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6C" w:rsidRPr="00951EE0" w:rsidRDefault="0093576C" w:rsidP="00F1250B">
      <w:pPr>
        <w:spacing w:after="0" w:line="360" w:lineRule="auto"/>
        <w:jc w:val="center"/>
        <w:rPr>
          <w:b/>
          <w:sz w:val="28"/>
        </w:rPr>
      </w:pPr>
      <w:r w:rsidRPr="00951EE0">
        <w:rPr>
          <w:b/>
          <w:sz w:val="28"/>
        </w:rPr>
        <w:t>VI Всероссийская конференция</w:t>
      </w:r>
    </w:p>
    <w:p w:rsidR="0093576C" w:rsidRPr="00951EE0" w:rsidRDefault="0093576C" w:rsidP="00F1250B">
      <w:pPr>
        <w:spacing w:after="0" w:line="360" w:lineRule="auto"/>
        <w:jc w:val="center"/>
        <w:rPr>
          <w:b/>
          <w:sz w:val="28"/>
        </w:rPr>
      </w:pPr>
      <w:r w:rsidRPr="00951EE0">
        <w:rPr>
          <w:b/>
          <w:sz w:val="28"/>
        </w:rPr>
        <w:t>«Межсекторное взаимодействие в социальной сфере»</w:t>
      </w:r>
    </w:p>
    <w:p w:rsidR="0093576C" w:rsidRPr="00951EE0" w:rsidRDefault="0093576C" w:rsidP="00F1250B">
      <w:pPr>
        <w:spacing w:after="0" w:line="360" w:lineRule="auto"/>
        <w:jc w:val="center"/>
        <w:rPr>
          <w:b/>
          <w:sz w:val="28"/>
        </w:rPr>
      </w:pPr>
      <w:r w:rsidRPr="00951EE0">
        <w:rPr>
          <w:b/>
          <w:sz w:val="28"/>
        </w:rPr>
        <w:t>9-10 декабря 2013 года</w:t>
      </w:r>
    </w:p>
    <w:p w:rsidR="0093576C" w:rsidRPr="00565682" w:rsidRDefault="0093576C" w:rsidP="00F1250B">
      <w:pPr>
        <w:spacing w:after="0" w:line="360" w:lineRule="auto"/>
        <w:jc w:val="center"/>
        <w:rPr>
          <w:b/>
          <w:sz w:val="24"/>
          <w:u w:val="single"/>
        </w:rPr>
      </w:pPr>
    </w:p>
    <w:p w:rsidR="00EF2B54" w:rsidRPr="00951EE0" w:rsidRDefault="00B51F45" w:rsidP="00F1250B">
      <w:pPr>
        <w:spacing w:after="0" w:line="360" w:lineRule="auto"/>
        <w:jc w:val="center"/>
        <w:rPr>
          <w:b/>
          <w:sz w:val="24"/>
          <w:u w:val="single"/>
        </w:rPr>
      </w:pPr>
      <w:r w:rsidRPr="00951EE0">
        <w:rPr>
          <w:b/>
          <w:sz w:val="24"/>
          <w:u w:val="single"/>
        </w:rPr>
        <w:t>Содержание флэ</w:t>
      </w:r>
      <w:r w:rsidR="0093576C" w:rsidRPr="00951EE0">
        <w:rPr>
          <w:b/>
          <w:sz w:val="24"/>
          <w:u w:val="single"/>
        </w:rPr>
        <w:t>ш-накопителя</w:t>
      </w:r>
    </w:p>
    <w:p w:rsidR="0093576C" w:rsidRPr="00565682" w:rsidRDefault="0093576C" w:rsidP="00F1250B">
      <w:pPr>
        <w:spacing w:after="0" w:line="360" w:lineRule="auto"/>
        <w:jc w:val="both"/>
        <w:rPr>
          <w:b/>
        </w:rPr>
      </w:pPr>
    </w:p>
    <w:p w:rsidR="006B3811" w:rsidRPr="00565682" w:rsidRDefault="006B3811" w:rsidP="00F1250B">
      <w:pPr>
        <w:pStyle w:val="a3"/>
        <w:numPr>
          <w:ilvl w:val="0"/>
          <w:numId w:val="1"/>
        </w:numPr>
        <w:spacing w:after="0" w:line="360" w:lineRule="auto"/>
        <w:ind w:left="-284"/>
        <w:jc w:val="both"/>
        <w:rPr>
          <w:b/>
        </w:rPr>
      </w:pPr>
      <w:r w:rsidRPr="00565682">
        <w:rPr>
          <w:b/>
        </w:rPr>
        <w:t>НПА</w:t>
      </w:r>
    </w:p>
    <w:p w:rsidR="00371ADE" w:rsidRPr="00565682" w:rsidRDefault="00371ADE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>Постановление Правительства РФ от 23.08.2011 г. №713 «О предоставлении поддержки СО НКО»</w:t>
      </w:r>
    </w:p>
    <w:p w:rsidR="00371ADE" w:rsidRPr="00565682" w:rsidRDefault="00371ADE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>Приказ Минэкономразвития России от 8.09.2011 г. №465 «О реализации постановления Правительства РФ от 23 августа 2011 г. № 713 «О предоставлении поддержки СО НКО»</w:t>
      </w:r>
    </w:p>
    <w:p w:rsidR="00371ADE" w:rsidRPr="00565682" w:rsidRDefault="00371ADE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>Комплекс мер, направленных на увеличение поддержки СО НКО, на период до 2018 года, утвержденный Правительством РФ от 10 апреля 2013 года № 1938п-П44</w:t>
      </w:r>
    </w:p>
    <w:p w:rsidR="00B74090" w:rsidRPr="00565682" w:rsidRDefault="00B74090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 xml:space="preserve">Распоряжение Правительства </w:t>
      </w:r>
      <w:r w:rsidR="008665D7" w:rsidRPr="00565682">
        <w:t>РФ</w:t>
      </w:r>
      <w:r w:rsidRPr="00565682">
        <w:t xml:space="preserve"> от 27</w:t>
      </w:r>
      <w:r w:rsidR="008665D7" w:rsidRPr="00565682">
        <w:t>.12</w:t>
      </w:r>
      <w:r w:rsidR="00731232" w:rsidRPr="00565682">
        <w:t>.2012 г. №</w:t>
      </w:r>
      <w:r w:rsidRPr="00565682">
        <w:t>2553-р «Об утверждени</w:t>
      </w:r>
      <w:r w:rsidR="008665D7" w:rsidRPr="00565682">
        <w:t>и</w:t>
      </w:r>
      <w:r w:rsidRPr="00565682">
        <w:t xml:space="preserve"> государственной программы Российской Федерации «Социальная поддержка граждан»  </w:t>
      </w:r>
    </w:p>
    <w:p w:rsidR="00AF3D69" w:rsidRPr="00565682" w:rsidRDefault="00263B0D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 xml:space="preserve">Федеральный закон от 05.04.2013 </w:t>
      </w:r>
      <w:r w:rsidR="00AF3D69" w:rsidRPr="00565682">
        <w:t>г. №</w:t>
      </w:r>
      <w:r w:rsidRPr="00565682">
        <w:t>44-ФЗ (</w:t>
      </w:r>
      <w:r w:rsidR="00AF3D69" w:rsidRPr="00565682">
        <w:t xml:space="preserve">в </w:t>
      </w:r>
      <w:r w:rsidRPr="00565682">
        <w:t>ред. от 02.07.2013</w:t>
      </w:r>
      <w:r w:rsidR="00AF3D69" w:rsidRPr="00565682">
        <w:t xml:space="preserve"> г.</w:t>
      </w:r>
      <w:r w:rsidRPr="00565682">
        <w:t>) "О контрактной системе в сфере закупок товаров, работ, услуг для обеспечения государственных и муниципальных нужд"</w:t>
      </w:r>
      <w:r w:rsidR="00AF3D69" w:rsidRPr="00565682">
        <w:t xml:space="preserve"> (</w:t>
      </w:r>
      <w:r w:rsidR="00D45FCC" w:rsidRPr="00565682">
        <w:t xml:space="preserve">пункт 4 части 4 статьи 27 </w:t>
      </w:r>
      <w:r w:rsidR="00B51F45" w:rsidRPr="00565682">
        <w:t>и часть</w:t>
      </w:r>
      <w:r w:rsidR="00D45FCC" w:rsidRPr="00565682">
        <w:t xml:space="preserve"> 15 статьи 44)</w:t>
      </w:r>
    </w:p>
    <w:p w:rsidR="00263B0D" w:rsidRPr="00565682" w:rsidRDefault="00731232" w:rsidP="00F1250B">
      <w:pPr>
        <w:pStyle w:val="a3"/>
        <w:numPr>
          <w:ilvl w:val="0"/>
          <w:numId w:val="2"/>
        </w:numPr>
        <w:spacing w:after="0" w:line="360" w:lineRule="auto"/>
        <w:ind w:left="-284"/>
        <w:jc w:val="both"/>
      </w:pPr>
      <w:r w:rsidRPr="00565682">
        <w:t>Проект Дорожной карты</w:t>
      </w:r>
      <w:r w:rsidR="008665D7" w:rsidRPr="00565682">
        <w:t xml:space="preserve"> расширения участия негосударственного сектора экономики в оказании услуг в социальной сфере</w:t>
      </w:r>
      <w:r w:rsidRPr="00565682">
        <w:t xml:space="preserve"> </w:t>
      </w:r>
    </w:p>
    <w:p w:rsidR="00B51F45" w:rsidRPr="00565682" w:rsidRDefault="00B51F45" w:rsidP="00F1250B">
      <w:pPr>
        <w:spacing w:after="0" w:line="360" w:lineRule="auto"/>
        <w:ind w:left="357"/>
        <w:jc w:val="both"/>
      </w:pPr>
      <w:bookmarkStart w:id="0" w:name="_GoBack"/>
      <w:bookmarkEnd w:id="0"/>
    </w:p>
    <w:p w:rsidR="006B3811" w:rsidRPr="00565682" w:rsidRDefault="006B3811" w:rsidP="00F1250B">
      <w:pPr>
        <w:pStyle w:val="a3"/>
        <w:numPr>
          <w:ilvl w:val="0"/>
          <w:numId w:val="1"/>
        </w:numPr>
        <w:spacing w:after="0" w:line="360" w:lineRule="auto"/>
        <w:ind w:left="-284"/>
        <w:jc w:val="both"/>
        <w:rPr>
          <w:b/>
        </w:rPr>
      </w:pPr>
      <w:r w:rsidRPr="00565682">
        <w:rPr>
          <w:b/>
        </w:rPr>
        <w:t>Методические рекомендации</w:t>
      </w:r>
    </w:p>
    <w:p w:rsidR="006B3811" w:rsidRPr="00565682" w:rsidRDefault="006B3811" w:rsidP="00F1250B">
      <w:pPr>
        <w:pStyle w:val="a3"/>
        <w:numPr>
          <w:ilvl w:val="0"/>
          <w:numId w:val="3"/>
        </w:numPr>
        <w:spacing w:after="0" w:line="360" w:lineRule="auto"/>
        <w:ind w:left="-284"/>
        <w:jc w:val="both"/>
      </w:pPr>
      <w:r w:rsidRPr="00565682">
        <w:t>Методические рекомендации по проведению конкурсного отбора СО НКО для предоставления субсидий из бюджета субъекта Российской Федерации</w:t>
      </w:r>
    </w:p>
    <w:p w:rsidR="006B3811" w:rsidRPr="00565682" w:rsidRDefault="006B3811" w:rsidP="00F1250B">
      <w:pPr>
        <w:pStyle w:val="a3"/>
        <w:numPr>
          <w:ilvl w:val="0"/>
          <w:numId w:val="3"/>
        </w:numPr>
        <w:spacing w:after="0" w:line="360" w:lineRule="auto"/>
        <w:ind w:left="-284"/>
        <w:jc w:val="both"/>
      </w:pPr>
      <w:r w:rsidRPr="00565682">
        <w:t>Методические рекомендации по разработке региональных программ поддержки СО НКО</w:t>
      </w:r>
    </w:p>
    <w:p w:rsidR="006B3811" w:rsidRPr="00565682" w:rsidRDefault="006B3811" w:rsidP="00F1250B">
      <w:pPr>
        <w:pStyle w:val="a3"/>
        <w:numPr>
          <w:ilvl w:val="0"/>
          <w:numId w:val="3"/>
        </w:numPr>
        <w:spacing w:after="0" w:line="360" w:lineRule="auto"/>
        <w:ind w:left="-284"/>
        <w:jc w:val="both"/>
      </w:pPr>
      <w:r w:rsidRPr="00565682">
        <w:t xml:space="preserve">Методические рекомендации по вопросам реализации механизмов поддержки </w:t>
      </w:r>
      <w:r w:rsidR="00AF3D69" w:rsidRPr="00565682">
        <w:t>СО НКО</w:t>
      </w:r>
      <w:r w:rsidRPr="00565682">
        <w:t xml:space="preserve"> </w:t>
      </w:r>
      <w:r w:rsidR="00371ADE" w:rsidRPr="00565682">
        <w:t>(финансовая, имущественная, налоговая, информационная поддержка СО НКО, участие СО НКО в экспертизе НПА, порядок проведения общественных слушаний, модельный закон о государственной поддержке СО НКО, другие модельные НПА по поддержке СО НКО)</w:t>
      </w:r>
    </w:p>
    <w:p w:rsidR="00B74090" w:rsidRPr="00565682" w:rsidRDefault="0093576C" w:rsidP="00F1250B">
      <w:pPr>
        <w:pStyle w:val="a3"/>
        <w:numPr>
          <w:ilvl w:val="0"/>
          <w:numId w:val="3"/>
        </w:numPr>
        <w:spacing w:after="0" w:line="360" w:lineRule="auto"/>
        <w:ind w:left="-284"/>
        <w:jc w:val="both"/>
      </w:pPr>
      <w:r w:rsidRPr="00565682">
        <w:t>П</w:t>
      </w:r>
      <w:r w:rsidR="00371ADE" w:rsidRPr="00565682">
        <w:t>резентация «Правовые аспекты привлечения негосударственных организаций к оказанию государственных и муниципальных услуг»</w:t>
      </w:r>
    </w:p>
    <w:p w:rsidR="00B51F45" w:rsidRPr="00565682" w:rsidRDefault="00B51F45" w:rsidP="00F1250B">
      <w:pPr>
        <w:spacing w:after="0" w:line="360" w:lineRule="auto"/>
        <w:ind w:left="357"/>
        <w:jc w:val="both"/>
      </w:pPr>
    </w:p>
    <w:p w:rsidR="006B3811" w:rsidRPr="00565682" w:rsidRDefault="006B3811" w:rsidP="00F1250B">
      <w:pPr>
        <w:pStyle w:val="a3"/>
        <w:numPr>
          <w:ilvl w:val="0"/>
          <w:numId w:val="1"/>
        </w:numPr>
        <w:spacing w:after="0" w:line="360" w:lineRule="auto"/>
        <w:ind w:left="-284"/>
        <w:jc w:val="both"/>
        <w:rPr>
          <w:b/>
        </w:rPr>
      </w:pPr>
      <w:r w:rsidRPr="00565682">
        <w:rPr>
          <w:b/>
        </w:rPr>
        <w:t>Сборники</w:t>
      </w:r>
    </w:p>
    <w:p w:rsidR="006B3811" w:rsidRPr="00565682" w:rsidRDefault="006B3811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Сборник «Социальное партнерство и развитие институтов гражданского общества в регионах и муниципалитетах: практика межсекторного взаимодействия»</w:t>
      </w:r>
    </w:p>
    <w:p w:rsidR="006B3811" w:rsidRPr="00565682" w:rsidRDefault="006B3811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Социально ориентированные НКО: методические (информационные) материалы для органов власти и местного самоуправления</w:t>
      </w:r>
    </w:p>
    <w:p w:rsidR="006B3811" w:rsidRPr="00565682" w:rsidRDefault="006B3811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Сборник "Социально ориентированные НКО: лучшие практики"</w:t>
      </w:r>
    </w:p>
    <w:p w:rsidR="006B3811" w:rsidRPr="00565682" w:rsidRDefault="006B3811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lastRenderedPageBreak/>
        <w:t>Справочник "100 вопросов про НКО"</w:t>
      </w:r>
    </w:p>
    <w:p w:rsidR="00DD2347" w:rsidRPr="00565682" w:rsidRDefault="00DD2347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Практики фандрайзинга в регионах России – сборник кейсов</w:t>
      </w:r>
    </w:p>
    <w:p w:rsidR="004F7823" w:rsidRPr="00565682" w:rsidRDefault="0093576C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И</w:t>
      </w:r>
      <w:r w:rsidR="004F7823" w:rsidRPr="00565682">
        <w:t xml:space="preserve">нтервью об аспектах функционирования некоммерческого сектора экономики </w:t>
      </w:r>
    </w:p>
    <w:p w:rsidR="004738ED" w:rsidRPr="00565682" w:rsidRDefault="004738ED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Методический сборник 2013</w:t>
      </w:r>
    </w:p>
    <w:p w:rsidR="00B51F45" w:rsidRPr="00565682" w:rsidRDefault="00F21A90" w:rsidP="00F1250B">
      <w:pPr>
        <w:pStyle w:val="a3"/>
        <w:numPr>
          <w:ilvl w:val="0"/>
          <w:numId w:val="4"/>
        </w:numPr>
        <w:spacing w:after="0" w:line="360" w:lineRule="auto"/>
        <w:ind w:left="-284"/>
        <w:jc w:val="both"/>
      </w:pPr>
      <w:r w:rsidRPr="00565682">
        <w:t>Проект Аналитического</w:t>
      </w:r>
      <w:r w:rsidR="004738ED" w:rsidRPr="00565682">
        <w:t xml:space="preserve"> сборник</w:t>
      </w:r>
      <w:r w:rsidRPr="00565682">
        <w:t>а</w:t>
      </w:r>
      <w:r w:rsidR="004738ED" w:rsidRPr="00565682">
        <w:t xml:space="preserve"> 201</w:t>
      </w:r>
      <w:r w:rsidRPr="00565682">
        <w:t>3</w:t>
      </w:r>
    </w:p>
    <w:p w:rsidR="0093576C" w:rsidRPr="00565682" w:rsidRDefault="0093576C" w:rsidP="00F1250B">
      <w:pPr>
        <w:pStyle w:val="a3"/>
        <w:spacing w:after="0" w:line="360" w:lineRule="auto"/>
        <w:ind w:left="-284"/>
        <w:jc w:val="both"/>
      </w:pPr>
    </w:p>
    <w:p w:rsidR="004F7823" w:rsidRPr="00565682" w:rsidRDefault="004738ED" w:rsidP="00F1250B">
      <w:pPr>
        <w:pStyle w:val="a3"/>
        <w:numPr>
          <w:ilvl w:val="0"/>
          <w:numId w:val="1"/>
        </w:numPr>
        <w:spacing w:after="0" w:line="360" w:lineRule="auto"/>
        <w:ind w:left="-284"/>
        <w:jc w:val="both"/>
        <w:rPr>
          <w:b/>
        </w:rPr>
      </w:pPr>
      <w:r w:rsidRPr="00565682">
        <w:rPr>
          <w:b/>
        </w:rPr>
        <w:t xml:space="preserve">Методические материалы </w:t>
      </w:r>
      <w:r w:rsidR="00F21A90" w:rsidRPr="00565682">
        <w:rPr>
          <w:b/>
        </w:rPr>
        <w:t>СО НКО</w:t>
      </w:r>
    </w:p>
    <w:p w:rsidR="00F21A90" w:rsidRPr="00565682" w:rsidRDefault="00F21A90" w:rsidP="00F1250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284"/>
        <w:jc w:val="both"/>
      </w:pPr>
      <w:r w:rsidRPr="00565682">
        <w:t>Методические материалы по механизмам деятельности СО НКО: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Информационная</w:t>
      </w:r>
      <w:r w:rsidR="00F21A90" w:rsidRPr="00565682">
        <w:t> поддержка;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Правовая</w:t>
      </w:r>
      <w:r w:rsidR="00F21A90" w:rsidRPr="00565682">
        <w:t> поддержка;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Привлечение</w:t>
      </w:r>
      <w:r w:rsidR="00F21A90" w:rsidRPr="00565682">
        <w:t xml:space="preserve"> ресурсов;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Развитие</w:t>
      </w:r>
      <w:r w:rsidR="00F21A90" w:rsidRPr="00565682">
        <w:t xml:space="preserve"> добровольчества;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Развитие</w:t>
      </w:r>
      <w:r w:rsidR="00F21A90" w:rsidRPr="00565682">
        <w:t xml:space="preserve"> профессиональных компетенций; </w:t>
      </w:r>
    </w:p>
    <w:p w:rsidR="00F21A90" w:rsidRPr="00565682" w:rsidRDefault="0093576C" w:rsidP="00F1250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 w:rsidRPr="00565682">
        <w:t>Развитие</w:t>
      </w:r>
      <w:r w:rsidR="00F21A90" w:rsidRPr="00565682">
        <w:t> фондов местных сообществ.</w:t>
      </w:r>
    </w:p>
    <w:p w:rsidR="00F21A90" w:rsidRPr="00565682" w:rsidRDefault="00F21A90" w:rsidP="00F1250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284"/>
        <w:jc w:val="both"/>
      </w:pPr>
      <w:r w:rsidRPr="00565682">
        <w:t>Методические материалы по направления деятельности СО НКО:</w:t>
      </w:r>
    </w:p>
    <w:p w:rsidR="00F21A90" w:rsidRPr="00565682" w:rsidRDefault="0093576C" w:rsidP="00F1250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</w:pPr>
      <w:r w:rsidRPr="00565682">
        <w:t>Профилактика</w:t>
      </w:r>
      <w:r w:rsidR="00F21A90" w:rsidRPr="00565682">
        <w:t xml:space="preserve"> социального сиротства;</w:t>
      </w:r>
    </w:p>
    <w:p w:rsidR="00F21A90" w:rsidRPr="00565682" w:rsidRDefault="0093576C" w:rsidP="00F1250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</w:pPr>
      <w:r w:rsidRPr="00565682">
        <w:t>Социальная</w:t>
      </w:r>
      <w:r w:rsidR="00F21A90" w:rsidRPr="00565682">
        <w:t xml:space="preserve"> адаптация инвалидов;</w:t>
      </w:r>
    </w:p>
    <w:p w:rsidR="00F21A90" w:rsidRPr="00565682" w:rsidRDefault="0093576C" w:rsidP="00F1250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</w:pPr>
      <w:r w:rsidRPr="00565682">
        <w:t>Повышение</w:t>
      </w:r>
      <w:r w:rsidR="00F21A90" w:rsidRPr="00565682">
        <w:t xml:space="preserve"> качества жизни пожилых людей;</w:t>
      </w:r>
    </w:p>
    <w:p w:rsidR="00F21A90" w:rsidRPr="00565682" w:rsidRDefault="0093576C" w:rsidP="00F1250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</w:pPr>
      <w:r w:rsidRPr="00565682">
        <w:t>Профилактика</w:t>
      </w:r>
      <w:r w:rsidR="00F21A90" w:rsidRPr="00565682">
        <w:t xml:space="preserve"> правонарушений; наркомании и алкоголизма;</w:t>
      </w:r>
    </w:p>
    <w:p w:rsidR="00F21A90" w:rsidRPr="00565682" w:rsidRDefault="0093576C" w:rsidP="00F1250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</w:pPr>
      <w:r w:rsidRPr="00565682">
        <w:t>Социальная</w:t>
      </w:r>
      <w:r w:rsidR="00F21A90" w:rsidRPr="00565682">
        <w:t xml:space="preserve"> поддержка бездомных.</w:t>
      </w:r>
    </w:p>
    <w:p w:rsidR="004738ED" w:rsidRPr="00565682" w:rsidRDefault="004738ED" w:rsidP="00F1250B">
      <w:pPr>
        <w:pStyle w:val="a3"/>
        <w:spacing w:after="0" w:line="360" w:lineRule="auto"/>
        <w:jc w:val="both"/>
        <w:rPr>
          <w:b/>
        </w:rPr>
      </w:pPr>
    </w:p>
    <w:p w:rsidR="006B3811" w:rsidRPr="00565682" w:rsidRDefault="004738ED" w:rsidP="00F1250B">
      <w:pPr>
        <w:pStyle w:val="a3"/>
        <w:numPr>
          <w:ilvl w:val="0"/>
          <w:numId w:val="1"/>
        </w:numPr>
        <w:spacing w:after="0" w:line="360" w:lineRule="auto"/>
        <w:ind w:left="-284"/>
        <w:jc w:val="both"/>
        <w:rPr>
          <w:b/>
        </w:rPr>
      </w:pPr>
      <w:r w:rsidRPr="00565682">
        <w:rPr>
          <w:b/>
        </w:rPr>
        <w:t>Опыт регионов</w:t>
      </w:r>
    </w:p>
    <w:p w:rsidR="004738ED" w:rsidRPr="00565682" w:rsidRDefault="004738ED" w:rsidP="00F1250B">
      <w:pPr>
        <w:spacing w:after="0" w:line="360" w:lineRule="auto"/>
        <w:ind w:left="-284"/>
        <w:jc w:val="both"/>
      </w:pPr>
      <w:r w:rsidRPr="00565682">
        <w:t>Опыт субъектов Российской Федерации по поддержке социально ориентированных некоммерческих организаций.</w:t>
      </w:r>
    </w:p>
    <w:p w:rsidR="00B51F45" w:rsidRPr="00565682" w:rsidRDefault="00B51F45" w:rsidP="00F1250B">
      <w:pPr>
        <w:spacing w:after="0" w:line="360" w:lineRule="auto"/>
        <w:ind w:left="357"/>
        <w:jc w:val="both"/>
      </w:pPr>
    </w:p>
    <w:p w:rsidR="004738ED" w:rsidRPr="00565682" w:rsidRDefault="004738ED" w:rsidP="00F1250B">
      <w:pPr>
        <w:spacing w:after="0" w:line="360" w:lineRule="auto"/>
        <w:ind w:left="-284" w:hanging="283"/>
        <w:jc w:val="both"/>
        <w:rPr>
          <w:b/>
        </w:rPr>
      </w:pPr>
      <w:r w:rsidRPr="00565682">
        <w:rPr>
          <w:b/>
        </w:rPr>
        <w:t>6)</w:t>
      </w:r>
      <w:r w:rsidRPr="00565682">
        <w:rPr>
          <w:b/>
        </w:rPr>
        <w:tab/>
        <w:t>Конференция 9-10.12.2013</w:t>
      </w:r>
    </w:p>
    <w:p w:rsidR="004738ED" w:rsidRPr="00565682" w:rsidRDefault="004738ED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Программа</w:t>
      </w:r>
    </w:p>
    <w:p w:rsidR="004738ED" w:rsidRPr="00565682" w:rsidRDefault="004738ED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Список участников</w:t>
      </w:r>
    </w:p>
    <w:p w:rsidR="00B51F45" w:rsidRPr="00565682" w:rsidRDefault="00B51F45" w:rsidP="00F1250B">
      <w:pPr>
        <w:spacing w:after="0" w:line="360" w:lineRule="auto"/>
        <w:ind w:left="357"/>
        <w:jc w:val="both"/>
      </w:pPr>
    </w:p>
    <w:p w:rsidR="004738ED" w:rsidRPr="00565682" w:rsidRDefault="004738ED" w:rsidP="00F1250B">
      <w:pPr>
        <w:spacing w:after="0" w:line="360" w:lineRule="auto"/>
        <w:ind w:left="-284" w:hanging="283"/>
        <w:jc w:val="both"/>
        <w:rPr>
          <w:b/>
        </w:rPr>
      </w:pPr>
      <w:r w:rsidRPr="00565682">
        <w:rPr>
          <w:b/>
        </w:rPr>
        <w:t>7)</w:t>
      </w:r>
      <w:r w:rsidRPr="00565682">
        <w:rPr>
          <w:b/>
        </w:rPr>
        <w:tab/>
        <w:t>Другое</w:t>
      </w:r>
    </w:p>
    <w:p w:rsidR="004738ED" w:rsidRPr="00565682" w:rsidRDefault="00F1250B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Перечень</w:t>
      </w:r>
      <w:r w:rsidR="004738ED" w:rsidRPr="00565682">
        <w:t xml:space="preserve"> уполномоченных органов по поддержке СО НКО в 49 субъектах РФ, которые получили субсидию от Минэкономразвития России в 2013 году </w:t>
      </w:r>
    </w:p>
    <w:p w:rsidR="004738ED" w:rsidRPr="00565682" w:rsidRDefault="00F1250B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Списки</w:t>
      </w:r>
      <w:r w:rsidR="004738ED" w:rsidRPr="00565682">
        <w:t xml:space="preserve"> СО НКО – получателей субсидий Минэкономразвития России на проекты по поддержке других СО НКО и развитию некоммерческого сектора экономики в 2011, 2012, 2013 годы (с описанием проектов)</w:t>
      </w:r>
    </w:p>
    <w:p w:rsidR="00DD2347" w:rsidRPr="00565682" w:rsidRDefault="00F1250B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Основные</w:t>
      </w:r>
      <w:r w:rsidR="00DD2347" w:rsidRPr="00565682">
        <w:t xml:space="preserve"> информационные и аналитические </w:t>
      </w:r>
      <w:r w:rsidR="00B51F45" w:rsidRPr="00565682">
        <w:t>интернет-ресурсы</w:t>
      </w:r>
      <w:r w:rsidR="00DD2347" w:rsidRPr="00565682">
        <w:t xml:space="preserve"> по вопросам развития СО НКО</w:t>
      </w:r>
    </w:p>
    <w:p w:rsidR="00DD2347" w:rsidRPr="00565682" w:rsidRDefault="00F1250B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Справка</w:t>
      </w:r>
      <w:r w:rsidR="00DD2347" w:rsidRPr="00565682">
        <w:t xml:space="preserve"> о ситуации с развитием некоммерческого сектора</w:t>
      </w:r>
    </w:p>
    <w:p w:rsidR="004738ED" w:rsidRPr="00565682" w:rsidRDefault="00F1250B" w:rsidP="00F1250B">
      <w:pPr>
        <w:pStyle w:val="a3"/>
        <w:numPr>
          <w:ilvl w:val="0"/>
          <w:numId w:val="8"/>
        </w:numPr>
        <w:spacing w:after="0" w:line="360" w:lineRule="auto"/>
        <w:ind w:left="-284"/>
        <w:jc w:val="both"/>
      </w:pPr>
      <w:r w:rsidRPr="00565682">
        <w:t>Содержание</w:t>
      </w:r>
      <w:r w:rsidR="004738ED" w:rsidRPr="00565682">
        <w:t xml:space="preserve"> </w:t>
      </w:r>
      <w:r w:rsidR="00B51F45" w:rsidRPr="00565682">
        <w:t>флэш</w:t>
      </w:r>
      <w:r w:rsidR="004738ED" w:rsidRPr="00565682">
        <w:t>-накопителя</w:t>
      </w:r>
    </w:p>
    <w:sectPr w:rsidR="004738ED" w:rsidRPr="00565682" w:rsidSect="00F1250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BD4"/>
    <w:multiLevelType w:val="hybridMultilevel"/>
    <w:tmpl w:val="E3D88D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B24B8E"/>
    <w:multiLevelType w:val="hybridMultilevel"/>
    <w:tmpl w:val="6A2C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276"/>
    <w:multiLevelType w:val="hybridMultilevel"/>
    <w:tmpl w:val="B37C49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103FDB"/>
    <w:multiLevelType w:val="hybridMultilevel"/>
    <w:tmpl w:val="DFC40B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E1E22FA"/>
    <w:multiLevelType w:val="hybridMultilevel"/>
    <w:tmpl w:val="257C4F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1A25A80"/>
    <w:multiLevelType w:val="hybridMultilevel"/>
    <w:tmpl w:val="50982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A8A"/>
    <w:multiLevelType w:val="hybridMultilevel"/>
    <w:tmpl w:val="43BAA8E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F6E420A"/>
    <w:multiLevelType w:val="hybridMultilevel"/>
    <w:tmpl w:val="83247A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9"/>
    <w:rsid w:val="00196523"/>
    <w:rsid w:val="00263B0D"/>
    <w:rsid w:val="00371ADE"/>
    <w:rsid w:val="004738ED"/>
    <w:rsid w:val="004F7823"/>
    <w:rsid w:val="00565682"/>
    <w:rsid w:val="006B3811"/>
    <w:rsid w:val="00731232"/>
    <w:rsid w:val="008665D7"/>
    <w:rsid w:val="0093576C"/>
    <w:rsid w:val="00951EE0"/>
    <w:rsid w:val="00AE5529"/>
    <w:rsid w:val="00AF3D69"/>
    <w:rsid w:val="00B51F45"/>
    <w:rsid w:val="00B74090"/>
    <w:rsid w:val="00B8383A"/>
    <w:rsid w:val="00B958B8"/>
    <w:rsid w:val="00BB38DE"/>
    <w:rsid w:val="00D45FCC"/>
    <w:rsid w:val="00DD2347"/>
    <w:rsid w:val="00EF2B54"/>
    <w:rsid w:val="00F1250B"/>
    <w:rsid w:val="00F21A90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F29DF-3B4C-4619-BFF0-6BFAB02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Влада</dc:creator>
  <cp:lastModifiedBy>alina streltsova</cp:lastModifiedBy>
  <cp:revision>5</cp:revision>
  <dcterms:created xsi:type="dcterms:W3CDTF">2013-12-07T13:48:00Z</dcterms:created>
  <dcterms:modified xsi:type="dcterms:W3CDTF">2013-12-08T06:01:00Z</dcterms:modified>
</cp:coreProperties>
</file>