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82" w:rsidRDefault="00DF5782" w:rsidP="00DF5782">
      <w:pPr>
        <w:pStyle w:val="a8"/>
        <w:spacing w:after="0"/>
        <w:jc w:val="center"/>
        <w:rPr>
          <w:rFonts w:ascii="Arial" w:hAnsi="Arial" w:cs="Arial"/>
          <w:color w:val="auto"/>
          <w:sz w:val="144"/>
          <w:szCs w:val="24"/>
          <w:lang w:val="ru-RU"/>
        </w:rPr>
      </w:pPr>
      <w:bookmarkStart w:id="0" w:name="_GoBack"/>
      <w:bookmarkEnd w:id="0"/>
    </w:p>
    <w:p w:rsidR="00DF5782" w:rsidRDefault="00DF5782" w:rsidP="00DF5782">
      <w:pPr>
        <w:pStyle w:val="a8"/>
        <w:spacing w:after="0"/>
        <w:jc w:val="center"/>
        <w:rPr>
          <w:rFonts w:ascii="Arial" w:hAnsi="Arial" w:cs="Arial"/>
          <w:color w:val="auto"/>
          <w:sz w:val="144"/>
          <w:szCs w:val="24"/>
          <w:lang w:val="ru-RU"/>
        </w:rPr>
      </w:pPr>
      <w:r w:rsidRPr="00DF5782">
        <w:rPr>
          <w:rFonts w:ascii="Arial" w:hAnsi="Arial" w:cs="Arial"/>
          <w:color w:val="auto"/>
          <w:sz w:val="144"/>
          <w:szCs w:val="24"/>
          <w:lang w:val="ru-RU"/>
        </w:rPr>
        <w:t xml:space="preserve">Мобилизация ресурсов </w:t>
      </w:r>
    </w:p>
    <w:p w:rsidR="00DF5782" w:rsidRPr="00DF5782" w:rsidRDefault="00DF5782" w:rsidP="00DF5782">
      <w:pPr>
        <w:pStyle w:val="a8"/>
        <w:spacing w:after="0"/>
        <w:jc w:val="center"/>
        <w:rPr>
          <w:rFonts w:ascii="Arial" w:hAnsi="Arial" w:cs="Arial"/>
          <w:color w:val="auto"/>
          <w:sz w:val="144"/>
          <w:szCs w:val="24"/>
          <w:lang w:val="ru-RU"/>
        </w:rPr>
      </w:pPr>
      <w:r w:rsidRPr="00DF5782">
        <w:rPr>
          <w:rFonts w:ascii="Arial" w:hAnsi="Arial" w:cs="Arial"/>
          <w:color w:val="auto"/>
          <w:sz w:val="144"/>
          <w:szCs w:val="24"/>
          <w:lang w:val="ru-RU"/>
        </w:rPr>
        <w:t xml:space="preserve">сообщества </w:t>
      </w:r>
    </w:p>
    <w:p w:rsid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 xml:space="preserve">Что должен знать руководитель </w:t>
      </w:r>
    </w:p>
    <w:p w:rsidR="00DF5782" w:rsidRP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 xml:space="preserve">социально ориентированной </w:t>
      </w:r>
    </w:p>
    <w:p w:rsid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 xml:space="preserve">некоммерческой организации </w:t>
      </w:r>
    </w:p>
    <w:p w:rsid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о привлечении средств</w:t>
      </w: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Pr="00DF5782" w:rsidRDefault="00DF5782" w:rsidP="00DF5782">
      <w:pPr>
        <w:spacing w:after="0" w:line="240" w:lineRule="auto"/>
        <w:jc w:val="center"/>
        <w:rPr>
          <w:rFonts w:ascii="Arial" w:hAnsi="Arial" w:cs="Arial"/>
          <w:sz w:val="44"/>
          <w:szCs w:val="24"/>
          <w:lang w:val="ru-RU"/>
        </w:rPr>
      </w:pPr>
      <w:r>
        <w:rPr>
          <w:rFonts w:ascii="Arial" w:hAnsi="Arial" w:cs="Arial"/>
          <w:sz w:val="44"/>
          <w:szCs w:val="24"/>
          <w:lang w:val="ru-RU"/>
        </w:rPr>
        <w:t>БФРГТ 2012</w:t>
      </w: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r w:rsidRPr="00DF5782">
        <w:rPr>
          <w:rFonts w:ascii="Arial" w:hAnsi="Arial" w:cs="Arial"/>
          <w:szCs w:val="20"/>
          <w:lang w:val="ru-RU"/>
        </w:rPr>
        <w:t>Составители</w:t>
      </w:r>
    </w:p>
    <w:p w:rsidR="00544F6C" w:rsidRPr="00DF5782" w:rsidRDefault="00544F6C" w:rsidP="00DF5782">
      <w:pPr>
        <w:spacing w:after="0" w:line="360" w:lineRule="auto"/>
        <w:rPr>
          <w:rFonts w:ascii="Arial" w:hAnsi="Arial" w:cs="Arial"/>
          <w:szCs w:val="20"/>
          <w:lang w:val="ru-RU"/>
        </w:rPr>
      </w:pPr>
      <w:r w:rsidRPr="00DF5782">
        <w:rPr>
          <w:rFonts w:ascii="Arial" w:hAnsi="Arial" w:cs="Arial"/>
          <w:szCs w:val="20"/>
          <w:lang w:val="ru-RU"/>
        </w:rPr>
        <w:t>С.А.Дремлюга</w:t>
      </w:r>
    </w:p>
    <w:p w:rsidR="00544F6C" w:rsidRPr="00DF5782" w:rsidRDefault="00DF5782" w:rsidP="00DF5782">
      <w:pPr>
        <w:spacing w:after="0" w:line="360" w:lineRule="auto"/>
        <w:rPr>
          <w:rFonts w:ascii="Arial" w:hAnsi="Arial" w:cs="Arial"/>
          <w:szCs w:val="20"/>
          <w:lang w:val="ru-RU"/>
        </w:rPr>
      </w:pPr>
      <w:r>
        <w:rPr>
          <w:rFonts w:ascii="Arial" w:hAnsi="Arial" w:cs="Arial"/>
          <w:szCs w:val="20"/>
          <w:lang w:val="ru-RU"/>
        </w:rPr>
        <w:t>И.П.Печковская</w:t>
      </w: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r w:rsidRPr="00DF5782">
        <w:rPr>
          <w:rFonts w:ascii="Arial" w:hAnsi="Arial" w:cs="Arial"/>
          <w:szCs w:val="20"/>
          <w:lang w:val="ru-RU"/>
        </w:rPr>
        <w:t xml:space="preserve">Выражаем искреннюю признательность всем упомянутым в издании  авторам, обращавшимся к теме мобилизация ресурсов и фандрайзинг. </w:t>
      </w:r>
    </w:p>
    <w:p w:rsidR="00544F6C" w:rsidRPr="00DF5782" w:rsidRDefault="00544F6C" w:rsidP="00DF5782">
      <w:pPr>
        <w:spacing w:after="0" w:line="360" w:lineRule="auto"/>
        <w:jc w:val="both"/>
        <w:rPr>
          <w:rFonts w:ascii="Arial" w:hAnsi="Arial" w:cs="Arial"/>
          <w:szCs w:val="20"/>
          <w:lang w:val="ru-RU"/>
        </w:rPr>
      </w:pPr>
      <w:r w:rsidRPr="00DF5782">
        <w:rPr>
          <w:rFonts w:ascii="Arial" w:hAnsi="Arial" w:cs="Arial"/>
          <w:szCs w:val="20"/>
          <w:lang w:val="ru-RU"/>
        </w:rPr>
        <w:t>Благодарим Малицкую Е.П., Гребенник К.В. (Межрегиональный Общественный Фонд «Сибирский Центр Поддержки Общественных Инициатив»)</w:t>
      </w:r>
      <w:r w:rsidR="00DF5782">
        <w:rPr>
          <w:rFonts w:ascii="Arial" w:hAnsi="Arial" w:cs="Arial"/>
          <w:szCs w:val="20"/>
          <w:lang w:val="ru-RU"/>
        </w:rPr>
        <w:t>,</w:t>
      </w:r>
      <w:r w:rsidRPr="00DF5782">
        <w:rPr>
          <w:rFonts w:ascii="Arial" w:hAnsi="Arial" w:cs="Arial"/>
          <w:szCs w:val="20"/>
          <w:lang w:val="ru-RU"/>
        </w:rPr>
        <w:t xml:space="preserve"> Творогову Е. А.(</w:t>
      </w:r>
      <w:r w:rsidR="00DF5782" w:rsidRPr="00DF5782">
        <w:rPr>
          <w:rFonts w:ascii="Arial" w:hAnsi="Arial" w:cs="Arial"/>
          <w:szCs w:val="20"/>
          <w:lang w:val="ru-RU"/>
        </w:rPr>
        <w:t>МБФ</w:t>
      </w:r>
      <w:r w:rsidRPr="00DF5782">
        <w:rPr>
          <w:rFonts w:ascii="Arial" w:hAnsi="Arial" w:cs="Arial"/>
          <w:szCs w:val="20"/>
          <w:lang w:val="ru-RU"/>
        </w:rPr>
        <w:t xml:space="preserve"> “</w:t>
      </w:r>
      <w:smartTag w:uri="urn:schemas-microsoft-com:office:smarttags" w:element="PersonName">
        <w:r w:rsidRPr="00DF5782">
          <w:rPr>
            <w:rFonts w:ascii="Arial" w:hAnsi="Arial" w:cs="Arial"/>
            <w:szCs w:val="20"/>
            <w:lang w:val="ru-RU"/>
          </w:rPr>
          <w:t>Возр</w:t>
        </w:r>
      </w:smartTag>
      <w:r w:rsidRPr="00DF5782">
        <w:rPr>
          <w:rFonts w:ascii="Arial" w:hAnsi="Arial" w:cs="Arial"/>
          <w:szCs w:val="20"/>
          <w:lang w:val="ru-RU"/>
        </w:rPr>
        <w:t>ождение Земли Сиби</w:t>
      </w:r>
      <w:r w:rsidRPr="00DF5782">
        <w:rPr>
          <w:rFonts w:ascii="Arial" w:hAnsi="Arial" w:cs="Arial"/>
          <w:szCs w:val="20"/>
          <w:lang w:val="ru-RU"/>
        </w:rPr>
        <w:t>р</w:t>
      </w:r>
      <w:r w:rsidRPr="00DF5782">
        <w:rPr>
          <w:rFonts w:ascii="Arial" w:hAnsi="Arial" w:cs="Arial"/>
          <w:szCs w:val="20"/>
          <w:lang w:val="ru-RU"/>
        </w:rPr>
        <w:t>ской”</w:t>
      </w:r>
      <w:r w:rsidR="00DF5782">
        <w:rPr>
          <w:rFonts w:ascii="Arial" w:hAnsi="Arial" w:cs="Arial"/>
          <w:szCs w:val="20"/>
          <w:lang w:val="ru-RU"/>
        </w:rPr>
        <w:t xml:space="preserve">) </w:t>
      </w:r>
      <w:r w:rsidRPr="00DF5782">
        <w:rPr>
          <w:rFonts w:ascii="Arial" w:hAnsi="Arial" w:cs="Arial"/>
          <w:szCs w:val="20"/>
          <w:lang w:val="ru-RU"/>
        </w:rPr>
        <w:t>за предоставленные авторские материалы</w:t>
      </w:r>
      <w:r w:rsidR="00DF5782" w:rsidRPr="00DF5782">
        <w:rPr>
          <w:rFonts w:ascii="Arial" w:hAnsi="Arial" w:cs="Arial"/>
          <w:szCs w:val="20"/>
          <w:lang w:val="ru-RU"/>
        </w:rPr>
        <w:t xml:space="preserve"> и помощь в подготовке пособия</w:t>
      </w: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r w:rsidRPr="00DF5782">
        <w:rPr>
          <w:rFonts w:ascii="Arial" w:hAnsi="Arial" w:cs="Arial"/>
          <w:szCs w:val="20"/>
          <w:lang w:val="ru-RU"/>
        </w:rPr>
        <w:tab/>
      </w: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DF5782" w:rsidRPr="00DF5782" w:rsidRDefault="00544F6C" w:rsidP="00DF5782">
      <w:pPr>
        <w:spacing w:line="360" w:lineRule="auto"/>
        <w:rPr>
          <w:rFonts w:ascii="Arial" w:hAnsi="Arial" w:cs="Arial"/>
          <w:szCs w:val="20"/>
          <w:lang w:val="ru-RU"/>
        </w:rPr>
      </w:pPr>
      <w:r w:rsidRPr="00DF5782">
        <w:rPr>
          <w:rFonts w:ascii="Arial" w:hAnsi="Arial" w:cs="Arial"/>
          <w:szCs w:val="20"/>
          <w:lang w:val="ru-RU"/>
        </w:rPr>
        <w:tab/>
      </w:r>
      <w:r w:rsidR="00DF5782" w:rsidRPr="00DF5782">
        <w:rPr>
          <w:rFonts w:ascii="Arial" w:hAnsi="Arial" w:cs="Arial"/>
          <w:b/>
          <w:szCs w:val="20"/>
          <w:lang w:val="ru-RU"/>
        </w:rPr>
        <w:t>Мобилизация ресурсов сообщества</w:t>
      </w:r>
      <w:r w:rsidRPr="00DF5782">
        <w:rPr>
          <w:rFonts w:ascii="Arial" w:hAnsi="Arial" w:cs="Arial"/>
          <w:b/>
          <w:szCs w:val="20"/>
          <w:lang w:val="ru-RU"/>
        </w:rPr>
        <w:t xml:space="preserve">. </w:t>
      </w:r>
      <w:r w:rsidR="00DF5782" w:rsidRPr="00DF5782">
        <w:rPr>
          <w:rFonts w:ascii="Arial" w:hAnsi="Arial" w:cs="Arial"/>
          <w:b/>
          <w:szCs w:val="20"/>
          <w:lang w:val="ru-RU"/>
        </w:rPr>
        <w:t>Что должен знать руководитель социально ор</w:t>
      </w:r>
      <w:r w:rsidR="00DF5782" w:rsidRPr="00DF5782">
        <w:rPr>
          <w:rFonts w:ascii="Arial" w:hAnsi="Arial" w:cs="Arial"/>
          <w:b/>
          <w:szCs w:val="20"/>
          <w:lang w:val="ru-RU"/>
        </w:rPr>
        <w:t>и</w:t>
      </w:r>
      <w:r w:rsidR="00DF5782" w:rsidRPr="00DF5782">
        <w:rPr>
          <w:rFonts w:ascii="Arial" w:hAnsi="Arial" w:cs="Arial"/>
          <w:b/>
          <w:szCs w:val="20"/>
          <w:lang w:val="ru-RU"/>
        </w:rPr>
        <w:t>ентированной некоммерческой организации о привлечении средств.</w:t>
      </w:r>
      <w:r w:rsidR="00DF5782" w:rsidRPr="00DF5782">
        <w:rPr>
          <w:rFonts w:ascii="Arial" w:hAnsi="Arial" w:cs="Arial"/>
          <w:szCs w:val="20"/>
          <w:lang w:val="ru-RU"/>
        </w:rPr>
        <w:t xml:space="preserve"> Пособие. – Тюмень. БФРГТ, 2012</w:t>
      </w: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right"/>
        <w:rPr>
          <w:rFonts w:ascii="Arial" w:hAnsi="Arial" w:cs="Arial"/>
          <w:szCs w:val="20"/>
          <w:lang w:val="ru-RU"/>
        </w:rPr>
      </w:pPr>
    </w:p>
    <w:p w:rsidR="00544F6C" w:rsidRPr="00DF5782" w:rsidRDefault="00FC6E2D" w:rsidP="00DF5782">
      <w:pPr>
        <w:spacing w:after="0" w:line="360" w:lineRule="auto"/>
        <w:jc w:val="right"/>
        <w:rPr>
          <w:rFonts w:ascii="Arial" w:hAnsi="Arial" w:cs="Arial"/>
          <w:szCs w:val="20"/>
          <w:lang w:val="ru-RU"/>
        </w:rPr>
      </w:pPr>
      <w:r>
        <w:rPr>
          <w:rFonts w:ascii="Arial" w:hAnsi="Arial" w:cs="Arial"/>
          <w:noProof/>
          <w:szCs w:val="20"/>
        </w:rPr>
        <w:pict>
          <v:line id="_x0000_s1277" style="position:absolute;left:0;text-align:left;z-index:251671552" from="198.85pt,2.3pt" to="482.85pt,2.3pt" o:allowincell="f"/>
        </w:pict>
      </w:r>
    </w:p>
    <w:p w:rsidR="00DF5782" w:rsidRDefault="00544F6C" w:rsidP="00DF5782">
      <w:pPr>
        <w:autoSpaceDE w:val="0"/>
        <w:autoSpaceDN w:val="0"/>
        <w:adjustRightInd w:val="0"/>
        <w:spacing w:after="0" w:line="360" w:lineRule="auto"/>
        <w:jc w:val="right"/>
        <w:rPr>
          <w:rFonts w:ascii="Arial" w:hAnsi="Arial" w:cs="Arial"/>
          <w:iCs/>
          <w:szCs w:val="20"/>
          <w:lang w:val="ru-RU"/>
        </w:rPr>
      </w:pPr>
      <w:r w:rsidRPr="00DF5782">
        <w:rPr>
          <w:rFonts w:ascii="Arial" w:hAnsi="Arial" w:cs="Arial"/>
          <w:szCs w:val="20"/>
          <w:lang w:val="ru-RU"/>
        </w:rPr>
        <w:t xml:space="preserve">Издание осуществляется </w:t>
      </w:r>
      <w:r w:rsidR="00DF5782">
        <w:rPr>
          <w:rFonts w:ascii="Arial" w:hAnsi="Arial" w:cs="Arial"/>
          <w:szCs w:val="20"/>
          <w:lang w:val="ru-RU"/>
        </w:rPr>
        <w:t xml:space="preserve">в рамках </w:t>
      </w:r>
      <w:r w:rsidR="00DF5782" w:rsidRPr="00DF5782">
        <w:rPr>
          <w:rFonts w:ascii="Arial" w:hAnsi="Arial" w:cs="Arial"/>
          <w:iCs/>
          <w:szCs w:val="20"/>
          <w:lang w:val="ru-RU"/>
        </w:rPr>
        <w:t xml:space="preserve">Благотворительной Программы </w:t>
      </w:r>
    </w:p>
    <w:p w:rsidR="00DF5782" w:rsidRDefault="00DF5782" w:rsidP="00DF5782">
      <w:pPr>
        <w:autoSpaceDE w:val="0"/>
        <w:autoSpaceDN w:val="0"/>
        <w:adjustRightInd w:val="0"/>
        <w:spacing w:after="0" w:line="360" w:lineRule="auto"/>
        <w:jc w:val="right"/>
        <w:rPr>
          <w:rFonts w:ascii="Arial" w:hAnsi="Arial" w:cs="Arial"/>
          <w:iCs/>
          <w:szCs w:val="20"/>
          <w:lang w:val="ru-RU"/>
        </w:rPr>
      </w:pPr>
      <w:r w:rsidRPr="00DF5782">
        <w:rPr>
          <w:rFonts w:ascii="Arial" w:hAnsi="Arial" w:cs="Arial"/>
          <w:iCs/>
          <w:szCs w:val="20"/>
          <w:lang w:val="ru-RU"/>
        </w:rPr>
        <w:t xml:space="preserve">«Межрегиональный ресурсный центр для развития и поддержки социально ориентированных </w:t>
      </w:r>
    </w:p>
    <w:p w:rsidR="00DF5782" w:rsidRPr="00DF5782" w:rsidRDefault="00DF5782" w:rsidP="00DF5782">
      <w:pPr>
        <w:autoSpaceDE w:val="0"/>
        <w:autoSpaceDN w:val="0"/>
        <w:adjustRightInd w:val="0"/>
        <w:spacing w:after="0" w:line="360" w:lineRule="auto"/>
        <w:jc w:val="right"/>
        <w:rPr>
          <w:rFonts w:ascii="Arial" w:hAnsi="Arial" w:cs="Arial"/>
          <w:iCs/>
          <w:szCs w:val="20"/>
          <w:lang w:val="ru-RU"/>
        </w:rPr>
      </w:pPr>
      <w:r w:rsidRPr="00DF5782">
        <w:rPr>
          <w:rFonts w:ascii="Arial" w:hAnsi="Arial" w:cs="Arial"/>
          <w:iCs/>
          <w:szCs w:val="20"/>
          <w:lang w:val="ru-RU"/>
        </w:rPr>
        <w:t>некоммерческих организаций в Уральском федеральном округе»</w:t>
      </w:r>
      <w:r>
        <w:rPr>
          <w:rFonts w:ascii="Arial" w:hAnsi="Arial" w:cs="Arial"/>
          <w:iCs/>
          <w:szCs w:val="20"/>
          <w:lang w:val="ru-RU"/>
        </w:rPr>
        <w:t xml:space="preserve"> в соответствии с</w:t>
      </w:r>
    </w:p>
    <w:p w:rsidR="00DF5782" w:rsidRPr="00DF5782" w:rsidRDefault="00DF5782" w:rsidP="00DF5782">
      <w:pPr>
        <w:spacing w:after="0" w:line="360" w:lineRule="auto"/>
        <w:jc w:val="right"/>
        <w:rPr>
          <w:rFonts w:ascii="Arial" w:hAnsi="Arial" w:cs="Arial"/>
          <w:szCs w:val="20"/>
          <w:lang w:val="ru-RU"/>
        </w:rPr>
      </w:pPr>
      <w:r w:rsidRPr="00DF5782">
        <w:rPr>
          <w:rFonts w:ascii="Arial" w:hAnsi="Arial" w:cs="Arial"/>
          <w:szCs w:val="20"/>
          <w:lang w:val="ru-RU"/>
        </w:rPr>
        <w:t>Соглашени</w:t>
      </w:r>
      <w:r>
        <w:rPr>
          <w:rFonts w:ascii="Arial" w:hAnsi="Arial" w:cs="Arial"/>
          <w:szCs w:val="20"/>
          <w:lang w:val="ru-RU"/>
        </w:rPr>
        <w:t>ем</w:t>
      </w:r>
      <w:r w:rsidRPr="00DF5782">
        <w:rPr>
          <w:rFonts w:ascii="Arial" w:hAnsi="Arial" w:cs="Arial"/>
          <w:szCs w:val="20"/>
          <w:lang w:val="ru-RU"/>
        </w:rPr>
        <w:t xml:space="preserve"> между Министерством экономического развития Российской Федерации и Благ</w:t>
      </w:r>
      <w:r w:rsidRPr="00DF5782">
        <w:rPr>
          <w:rFonts w:ascii="Arial" w:hAnsi="Arial" w:cs="Arial"/>
          <w:szCs w:val="20"/>
          <w:lang w:val="ru-RU"/>
        </w:rPr>
        <w:t>о</w:t>
      </w:r>
      <w:r w:rsidRPr="00DF5782">
        <w:rPr>
          <w:rFonts w:ascii="Arial" w:hAnsi="Arial" w:cs="Arial"/>
          <w:szCs w:val="20"/>
          <w:lang w:val="ru-RU"/>
        </w:rPr>
        <w:t xml:space="preserve">творительным Фондом развития города Тюмени о предоставлении субсидии на государственную поддержку социально ориентированных некоммерческих организаций. </w:t>
      </w:r>
    </w:p>
    <w:p w:rsidR="009E7540" w:rsidRPr="00E91A7F" w:rsidRDefault="009E7540" w:rsidP="00DF5782">
      <w:pPr>
        <w:spacing w:after="0" w:line="240" w:lineRule="auto"/>
        <w:jc w:val="right"/>
        <w:rPr>
          <w:rFonts w:ascii="Arial" w:hAnsi="Arial" w:cs="Arial"/>
          <w:sz w:val="24"/>
          <w:szCs w:val="24"/>
          <w:lang w:val="ru-RU"/>
        </w:rPr>
      </w:pPr>
    </w:p>
    <w:p w:rsidR="009E7540" w:rsidRPr="00E91A7F" w:rsidRDefault="009E7540" w:rsidP="00E91A7F">
      <w:pPr>
        <w:pStyle w:val="a8"/>
        <w:spacing w:after="0"/>
        <w:rPr>
          <w:rFonts w:ascii="Arial" w:hAnsi="Arial" w:cs="Arial"/>
          <w:color w:val="auto"/>
          <w:sz w:val="24"/>
          <w:szCs w:val="24"/>
          <w:lang w:val="ru-RU"/>
        </w:rPr>
      </w:pPr>
    </w:p>
    <w:p w:rsidR="00CB08E9" w:rsidRPr="004046CB" w:rsidRDefault="00B702ED" w:rsidP="00E91A7F">
      <w:pPr>
        <w:pStyle w:val="a8"/>
        <w:spacing w:after="0"/>
        <w:jc w:val="center"/>
        <w:rPr>
          <w:rFonts w:ascii="Arial" w:hAnsi="Arial" w:cs="Arial"/>
          <w:color w:val="auto"/>
          <w:sz w:val="48"/>
          <w:szCs w:val="24"/>
          <w:lang w:val="ru-RU"/>
        </w:rPr>
      </w:pPr>
      <w:r w:rsidRPr="004046CB">
        <w:rPr>
          <w:rFonts w:ascii="Arial" w:hAnsi="Arial" w:cs="Arial"/>
          <w:color w:val="auto"/>
          <w:sz w:val="48"/>
          <w:szCs w:val="24"/>
          <w:lang w:val="ru-RU"/>
        </w:rPr>
        <w:t>Мобилизация ресурсов</w:t>
      </w:r>
      <w:r w:rsidR="009D3EEF" w:rsidRPr="004046CB">
        <w:rPr>
          <w:rFonts w:ascii="Arial" w:hAnsi="Arial" w:cs="Arial"/>
          <w:color w:val="auto"/>
          <w:sz w:val="48"/>
          <w:szCs w:val="24"/>
          <w:lang w:val="ru-RU"/>
        </w:rPr>
        <w:t xml:space="preserve"> сообщества</w:t>
      </w:r>
      <w:r w:rsidR="00306433" w:rsidRPr="004046CB">
        <w:rPr>
          <w:rFonts w:ascii="Arial" w:hAnsi="Arial" w:cs="Arial"/>
          <w:color w:val="auto"/>
          <w:sz w:val="48"/>
          <w:szCs w:val="24"/>
          <w:lang w:val="ru-RU"/>
        </w:rPr>
        <w:t xml:space="preserve"> </w:t>
      </w:r>
    </w:p>
    <w:p w:rsidR="00CB08E9" w:rsidRPr="00E91A7F" w:rsidRDefault="004046CB" w:rsidP="00E91A7F">
      <w:pPr>
        <w:spacing w:after="0" w:line="240" w:lineRule="auto"/>
        <w:jc w:val="center"/>
        <w:rPr>
          <w:rFonts w:ascii="Arial" w:hAnsi="Arial" w:cs="Arial"/>
          <w:sz w:val="24"/>
          <w:szCs w:val="24"/>
          <w:lang w:val="ru-RU"/>
        </w:rPr>
      </w:pPr>
      <w:r w:rsidRPr="00E91A7F">
        <w:rPr>
          <w:rFonts w:ascii="Arial" w:hAnsi="Arial" w:cs="Arial"/>
          <w:sz w:val="24"/>
          <w:szCs w:val="24"/>
          <w:lang w:val="ru-RU"/>
        </w:rPr>
        <w:t xml:space="preserve">Что должен знать руководитель социально ориентированной </w:t>
      </w:r>
    </w:p>
    <w:p w:rsidR="00CB08E9" w:rsidRPr="00E91A7F" w:rsidRDefault="004046CB" w:rsidP="00E91A7F">
      <w:pPr>
        <w:spacing w:after="0" w:line="240" w:lineRule="auto"/>
        <w:jc w:val="center"/>
        <w:rPr>
          <w:rFonts w:ascii="Arial" w:hAnsi="Arial" w:cs="Arial"/>
          <w:sz w:val="24"/>
          <w:szCs w:val="24"/>
          <w:lang w:val="ru-RU"/>
        </w:rPr>
      </w:pPr>
      <w:r w:rsidRPr="00E91A7F">
        <w:rPr>
          <w:rFonts w:ascii="Arial" w:hAnsi="Arial" w:cs="Arial"/>
          <w:sz w:val="24"/>
          <w:szCs w:val="24"/>
          <w:lang w:val="ru-RU"/>
        </w:rPr>
        <w:t>некоммерческой организации о привлечении средств</w:t>
      </w:r>
    </w:p>
    <w:p w:rsidR="009E7540" w:rsidRPr="00E91A7F" w:rsidRDefault="009E7540" w:rsidP="00E91A7F">
      <w:pPr>
        <w:spacing w:after="0" w:line="240" w:lineRule="auto"/>
        <w:ind w:firstLine="709"/>
        <w:jc w:val="both"/>
        <w:rPr>
          <w:rFonts w:ascii="Arial" w:hAnsi="Arial" w:cs="Arial"/>
          <w:sz w:val="24"/>
          <w:szCs w:val="24"/>
          <w:lang w:val="ru-RU"/>
        </w:rPr>
      </w:pPr>
    </w:p>
    <w:p w:rsidR="009E7540" w:rsidRPr="00E91A7F" w:rsidRDefault="009E7540" w:rsidP="00E91A7F">
      <w:pPr>
        <w:spacing w:after="0" w:line="240" w:lineRule="auto"/>
        <w:ind w:firstLine="709"/>
        <w:jc w:val="both"/>
        <w:rPr>
          <w:rFonts w:ascii="Arial" w:hAnsi="Arial" w:cs="Arial"/>
          <w:sz w:val="24"/>
          <w:szCs w:val="24"/>
          <w:lang w:val="ru-RU"/>
        </w:rPr>
      </w:pPr>
    </w:p>
    <w:p w:rsidR="00DE5315" w:rsidRPr="00E91A7F" w:rsidRDefault="00DE5315" w:rsidP="00E91A7F">
      <w:pPr>
        <w:spacing w:after="0" w:line="240" w:lineRule="auto"/>
        <w:ind w:left="709"/>
        <w:jc w:val="center"/>
        <w:rPr>
          <w:rFonts w:ascii="Arial" w:eastAsiaTheme="majorEastAsia" w:hAnsi="Arial" w:cs="Arial"/>
          <w:smallCaps/>
          <w:noProof/>
          <w:spacing w:val="5"/>
          <w:sz w:val="24"/>
          <w:szCs w:val="24"/>
          <w:lang w:val="ru-RU" w:eastAsia="ru-RU"/>
        </w:rPr>
      </w:pPr>
      <w:r w:rsidRPr="00E91A7F">
        <w:rPr>
          <w:rFonts w:ascii="Arial" w:eastAsiaTheme="majorEastAsia" w:hAnsi="Arial" w:cs="Arial"/>
          <w:smallCaps/>
          <w:noProof/>
          <w:spacing w:val="5"/>
          <w:sz w:val="24"/>
          <w:szCs w:val="24"/>
          <w:lang w:val="ru-RU" w:eastAsia="ru-RU"/>
        </w:rPr>
        <w:t>ОГЛАВЛЕНИЕ</w:t>
      </w:r>
    </w:p>
    <w:p w:rsidR="00F14FB7" w:rsidRDefault="00C14B9D">
      <w:pPr>
        <w:pStyle w:val="13"/>
        <w:tabs>
          <w:tab w:val="left" w:pos="440"/>
          <w:tab w:val="right" w:leader="dot" w:pos="10194"/>
        </w:tabs>
        <w:rPr>
          <w:rFonts w:asciiTheme="minorHAnsi" w:eastAsiaTheme="minorEastAsia" w:hAnsiTheme="minorHAnsi" w:cstheme="minorBidi"/>
          <w:b w:val="0"/>
          <w:bCs w:val="0"/>
          <w:caps w:val="0"/>
          <w:noProof/>
          <w:sz w:val="22"/>
          <w:szCs w:val="22"/>
          <w:lang w:val="ru-RU" w:eastAsia="ru-RU" w:bidi="ar-SA"/>
        </w:rPr>
      </w:pPr>
      <w:r w:rsidRPr="00E91A7F">
        <w:rPr>
          <w:rFonts w:ascii="Arial" w:hAnsi="Arial" w:cs="Arial"/>
          <w:bCs w:val="0"/>
          <w:i/>
          <w:caps w:val="0"/>
          <w:sz w:val="24"/>
          <w:szCs w:val="24"/>
        </w:rPr>
        <w:fldChar w:fldCharType="begin"/>
      </w:r>
      <w:r w:rsidR="007839ED" w:rsidRPr="00E91A7F">
        <w:rPr>
          <w:rFonts w:ascii="Arial" w:hAnsi="Arial" w:cs="Arial"/>
          <w:bCs w:val="0"/>
          <w:i/>
          <w:caps w:val="0"/>
          <w:sz w:val="24"/>
          <w:szCs w:val="24"/>
          <w:lang w:val="ru-RU"/>
        </w:rPr>
        <w:instrText xml:space="preserve"> </w:instrText>
      </w:r>
      <w:r w:rsidR="007839ED" w:rsidRPr="00E91A7F">
        <w:rPr>
          <w:rFonts w:ascii="Arial" w:hAnsi="Arial" w:cs="Arial"/>
          <w:bCs w:val="0"/>
          <w:i/>
          <w:caps w:val="0"/>
          <w:sz w:val="24"/>
          <w:szCs w:val="24"/>
        </w:rPr>
        <w:instrText>TOC</w:instrText>
      </w:r>
      <w:r w:rsidR="007839ED" w:rsidRPr="00E91A7F">
        <w:rPr>
          <w:rFonts w:ascii="Arial" w:hAnsi="Arial" w:cs="Arial"/>
          <w:bCs w:val="0"/>
          <w:i/>
          <w:caps w:val="0"/>
          <w:sz w:val="24"/>
          <w:szCs w:val="24"/>
          <w:lang w:val="ru-RU"/>
        </w:rPr>
        <w:instrText xml:space="preserve"> \</w:instrText>
      </w:r>
      <w:r w:rsidR="007839ED" w:rsidRPr="00E91A7F">
        <w:rPr>
          <w:rFonts w:ascii="Arial" w:hAnsi="Arial" w:cs="Arial"/>
          <w:bCs w:val="0"/>
          <w:i/>
          <w:caps w:val="0"/>
          <w:sz w:val="24"/>
          <w:szCs w:val="24"/>
        </w:rPr>
        <w:instrText>o</w:instrText>
      </w:r>
      <w:r w:rsidR="007839ED" w:rsidRPr="00E91A7F">
        <w:rPr>
          <w:rFonts w:ascii="Arial" w:hAnsi="Arial" w:cs="Arial"/>
          <w:bCs w:val="0"/>
          <w:i/>
          <w:caps w:val="0"/>
          <w:sz w:val="24"/>
          <w:szCs w:val="24"/>
          <w:lang w:val="ru-RU"/>
        </w:rPr>
        <w:instrText xml:space="preserve"> "1-3" \</w:instrText>
      </w:r>
      <w:r w:rsidR="007839ED" w:rsidRPr="00E91A7F">
        <w:rPr>
          <w:rFonts w:ascii="Arial" w:hAnsi="Arial" w:cs="Arial"/>
          <w:bCs w:val="0"/>
          <w:i/>
          <w:caps w:val="0"/>
          <w:sz w:val="24"/>
          <w:szCs w:val="24"/>
        </w:rPr>
        <w:instrText>u</w:instrText>
      </w:r>
      <w:r w:rsidR="007839ED" w:rsidRPr="00E91A7F">
        <w:rPr>
          <w:rFonts w:ascii="Arial" w:hAnsi="Arial" w:cs="Arial"/>
          <w:bCs w:val="0"/>
          <w:i/>
          <w:caps w:val="0"/>
          <w:sz w:val="24"/>
          <w:szCs w:val="24"/>
          <w:lang w:val="ru-RU"/>
        </w:rPr>
        <w:instrText xml:space="preserve"> </w:instrText>
      </w:r>
      <w:r w:rsidRPr="00E91A7F">
        <w:rPr>
          <w:rFonts w:ascii="Arial" w:hAnsi="Arial" w:cs="Arial"/>
          <w:bCs w:val="0"/>
          <w:i/>
          <w:caps w:val="0"/>
          <w:sz w:val="24"/>
          <w:szCs w:val="24"/>
        </w:rPr>
        <w:fldChar w:fldCharType="separate"/>
      </w:r>
      <w:r w:rsidR="00F14FB7" w:rsidRPr="00C3489F">
        <w:rPr>
          <w:rFonts w:ascii="Arial" w:eastAsiaTheme="majorEastAsia" w:hAnsi="Arial" w:cs="Arial"/>
          <w:bCs w:val="0"/>
          <w:smallCaps/>
          <w:noProof/>
          <w:spacing w:val="5"/>
          <w:lang w:val="ru-RU" w:eastAsia="ru-RU"/>
        </w:rPr>
        <w:t>1</w:t>
      </w:r>
      <w:r w:rsidR="00F14FB7">
        <w:rPr>
          <w:rFonts w:asciiTheme="minorHAnsi" w:eastAsiaTheme="minorEastAsia" w:hAnsiTheme="minorHAnsi" w:cstheme="minorBidi"/>
          <w:b w:val="0"/>
          <w:bCs w:val="0"/>
          <w:caps w:val="0"/>
          <w:noProof/>
          <w:sz w:val="22"/>
          <w:szCs w:val="22"/>
          <w:lang w:val="ru-RU" w:eastAsia="ru-RU" w:bidi="ar-SA"/>
        </w:rPr>
        <w:tab/>
      </w:r>
      <w:r w:rsidR="00F14FB7" w:rsidRPr="00C3489F">
        <w:rPr>
          <w:rFonts w:ascii="Arial" w:eastAsiaTheme="majorEastAsia" w:hAnsi="Arial" w:cs="Arial"/>
          <w:bCs w:val="0"/>
          <w:smallCaps/>
          <w:noProof/>
          <w:spacing w:val="5"/>
          <w:lang w:val="ru-RU" w:eastAsia="ru-RU"/>
        </w:rPr>
        <w:t>Мобилизация ресурсов сообщества</w:t>
      </w:r>
      <w:r w:rsidR="00F14FB7" w:rsidRPr="00F14FB7">
        <w:rPr>
          <w:noProof/>
          <w:lang w:val="ru-RU"/>
        </w:rPr>
        <w:tab/>
      </w:r>
      <w:r>
        <w:rPr>
          <w:noProof/>
        </w:rPr>
        <w:fldChar w:fldCharType="begin"/>
      </w:r>
      <w:r w:rsidR="00F14FB7" w:rsidRPr="00F14FB7">
        <w:rPr>
          <w:noProof/>
          <w:lang w:val="ru-RU"/>
        </w:rPr>
        <w:instrText xml:space="preserve"> </w:instrText>
      </w:r>
      <w:r w:rsidR="00F14FB7">
        <w:rPr>
          <w:noProof/>
        </w:rPr>
        <w:instrText>PAGEREF</w:instrText>
      </w:r>
      <w:r w:rsidR="00F14FB7" w:rsidRPr="00F14FB7">
        <w:rPr>
          <w:noProof/>
          <w:lang w:val="ru-RU"/>
        </w:rPr>
        <w:instrText xml:space="preserve"> _</w:instrText>
      </w:r>
      <w:r w:rsidR="00F14FB7">
        <w:rPr>
          <w:noProof/>
        </w:rPr>
        <w:instrText>Toc</w:instrText>
      </w:r>
      <w:r w:rsidR="00F14FB7" w:rsidRPr="00F14FB7">
        <w:rPr>
          <w:noProof/>
          <w:lang w:val="ru-RU"/>
        </w:rPr>
        <w:instrText>348699462 \</w:instrText>
      </w:r>
      <w:r w:rsidR="00F14FB7">
        <w:rPr>
          <w:noProof/>
        </w:rPr>
        <w:instrText>h</w:instrText>
      </w:r>
      <w:r w:rsidR="00F14FB7" w:rsidRPr="00F14FB7">
        <w:rPr>
          <w:noProof/>
          <w:lang w:val="ru-RU"/>
        </w:rPr>
        <w:instrText xml:space="preserve"> </w:instrText>
      </w:r>
      <w:r>
        <w:rPr>
          <w:noProof/>
        </w:rPr>
      </w:r>
      <w:r>
        <w:rPr>
          <w:noProof/>
        </w:rPr>
        <w:fldChar w:fldCharType="separate"/>
      </w:r>
      <w:r w:rsidR="00F14FB7" w:rsidRPr="00F14FB7">
        <w:rPr>
          <w:noProof/>
          <w:lang w:val="ru-RU"/>
        </w:rPr>
        <w:t>2</w:t>
      </w:r>
      <w:r>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1.1</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Понятие «ресурс» и для чего сообществу нужна мобилизация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1.2</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Классификация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1.3</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Мобилизация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5</w:t>
      </w:r>
      <w:r w:rsidR="00C14B9D">
        <w:rPr>
          <w:noProof/>
        </w:rPr>
        <w:fldChar w:fldCharType="end"/>
      </w:r>
    </w:p>
    <w:p w:rsidR="00F14FB7" w:rsidRDefault="00F14FB7">
      <w:pPr>
        <w:pStyle w:val="13"/>
        <w:tabs>
          <w:tab w:val="left" w:pos="440"/>
          <w:tab w:val="right" w:leader="dot" w:pos="10194"/>
        </w:tabs>
        <w:rPr>
          <w:rFonts w:asciiTheme="minorHAnsi" w:eastAsiaTheme="minorEastAsia" w:hAnsiTheme="minorHAnsi" w:cstheme="minorBidi"/>
          <w:b w:val="0"/>
          <w:bCs w:val="0"/>
          <w:caps w:val="0"/>
          <w:noProof/>
          <w:sz w:val="22"/>
          <w:szCs w:val="22"/>
          <w:lang w:val="ru-RU" w:eastAsia="ru-RU" w:bidi="ar-SA"/>
        </w:rPr>
      </w:pPr>
      <w:r w:rsidRPr="00C3489F">
        <w:rPr>
          <w:rFonts w:ascii="Arial" w:eastAsiaTheme="majorEastAsia" w:hAnsi="Arial" w:cs="Arial"/>
          <w:bCs w:val="0"/>
          <w:smallCaps/>
          <w:noProof/>
          <w:spacing w:val="5"/>
          <w:lang w:val="ru-RU" w:eastAsia="ru-RU"/>
        </w:rPr>
        <w:t>2</w:t>
      </w:r>
      <w:r>
        <w:rPr>
          <w:rFonts w:asciiTheme="minorHAnsi" w:eastAsiaTheme="minorEastAsia" w:hAnsiTheme="minorHAnsi" w:cstheme="minorBidi"/>
          <w:b w:val="0"/>
          <w:bCs w:val="0"/>
          <w:caps w:val="0"/>
          <w:noProof/>
          <w:sz w:val="22"/>
          <w:szCs w:val="22"/>
          <w:lang w:val="ru-RU" w:eastAsia="ru-RU" w:bidi="ar-SA"/>
        </w:rPr>
        <w:tab/>
      </w:r>
      <w:r w:rsidRPr="00C3489F">
        <w:rPr>
          <w:rFonts w:ascii="Arial" w:eastAsiaTheme="majorEastAsia" w:hAnsi="Arial" w:cs="Arial"/>
          <w:bCs w:val="0"/>
          <w:smallCaps/>
          <w:noProof/>
          <w:spacing w:val="5"/>
          <w:lang w:val="ru-RU" w:eastAsia="ru-RU"/>
        </w:rPr>
        <w:t>Фандрайзинг - понятия, принципы и механизмы, планирование</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2.1</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Ключевые принципы и  механизмы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2.1.1</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Что такое фандрайзинг?</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29"/>
        <w:tabs>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bCs/>
          <w:i/>
          <w:noProof/>
          <w:lang w:val="ru-RU"/>
        </w:rPr>
        <w:t>Фандрайзинг</w:t>
      </w:r>
      <w:r w:rsidRPr="00C3489F">
        <w:rPr>
          <w:rFonts w:ascii="Arial" w:hAnsi="Arial" w:cs="Arial"/>
          <w:noProof/>
          <w:lang w:val="ru-RU"/>
        </w:rPr>
        <w:t xml:space="preserve"> - это специально организованный процесс сбора пожертвований для некоммерческих организаций или для обеспечения социально значимых программ</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2.1.2</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Основные принципы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9</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2.1.3</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Инструменты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348699471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10</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2.1.4</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Требования в фандрайзеру</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348699472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10</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2.2</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Планирование деятельности по привлечению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12</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2.2.1</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Определение потенциальных источников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12</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2.2.2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Процесс и план сбора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13</w:t>
      </w:r>
      <w:r w:rsidR="00C14B9D">
        <w:rPr>
          <w:noProof/>
        </w:rPr>
        <w:fldChar w:fldCharType="end"/>
      </w:r>
    </w:p>
    <w:p w:rsidR="00F14FB7" w:rsidRDefault="00F14FB7">
      <w:pPr>
        <w:pStyle w:val="13"/>
        <w:tabs>
          <w:tab w:val="left" w:pos="440"/>
          <w:tab w:val="right" w:leader="dot" w:pos="10194"/>
        </w:tabs>
        <w:rPr>
          <w:rFonts w:asciiTheme="minorHAnsi" w:eastAsiaTheme="minorEastAsia" w:hAnsiTheme="minorHAnsi" w:cstheme="minorBidi"/>
          <w:b w:val="0"/>
          <w:bCs w:val="0"/>
          <w:caps w:val="0"/>
          <w:noProof/>
          <w:sz w:val="22"/>
          <w:szCs w:val="22"/>
          <w:lang w:val="ru-RU" w:eastAsia="ru-RU" w:bidi="ar-SA"/>
        </w:rPr>
      </w:pPr>
      <w:r w:rsidRPr="00C3489F">
        <w:rPr>
          <w:rFonts w:ascii="Arial" w:eastAsiaTheme="majorEastAsia" w:hAnsi="Arial" w:cs="Arial"/>
          <w:bCs w:val="0"/>
          <w:smallCaps/>
          <w:noProof/>
          <w:spacing w:val="5"/>
          <w:lang w:val="ru-RU" w:eastAsia="ru-RU"/>
        </w:rPr>
        <w:t>3</w:t>
      </w:r>
      <w:r>
        <w:rPr>
          <w:rFonts w:asciiTheme="minorHAnsi" w:eastAsiaTheme="minorEastAsia" w:hAnsiTheme="minorHAnsi" w:cstheme="minorBidi"/>
          <w:b w:val="0"/>
          <w:bCs w:val="0"/>
          <w:caps w:val="0"/>
          <w:noProof/>
          <w:sz w:val="22"/>
          <w:szCs w:val="22"/>
          <w:lang w:val="ru-RU" w:eastAsia="ru-RU" w:bidi="ar-SA"/>
        </w:rPr>
        <w:tab/>
      </w:r>
      <w:r w:rsidRPr="00C3489F">
        <w:rPr>
          <w:rFonts w:ascii="Arial" w:eastAsiaTheme="majorEastAsia" w:hAnsi="Arial" w:cs="Arial"/>
          <w:bCs w:val="0"/>
          <w:smallCaps/>
          <w:noProof/>
          <w:spacing w:val="5"/>
          <w:lang w:val="ru-RU" w:eastAsia="ru-RU"/>
        </w:rPr>
        <w:t>Привлечение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3.1.</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добровольцев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3.2.</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Что такое - частные пожертвования и как с ними работать</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Методы сбора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15</w:t>
      </w:r>
      <w:r w:rsidR="00C14B9D">
        <w:rPr>
          <w:noProof/>
        </w:rPr>
        <w:fldChar w:fldCharType="end"/>
      </w:r>
    </w:p>
    <w:p w:rsidR="00F14FB7" w:rsidRDefault="00F14FB7">
      <w:pPr>
        <w:pStyle w:val="36"/>
        <w:tabs>
          <w:tab w:val="left" w:pos="154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3.2.2.1.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Электронный фандрайзинг</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348699481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16</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3.2.3.</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Проведение акций по сбору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348699482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19</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3.2.4.</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Специальные мероприятия</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19</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3.2.5.</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Ключевые принципы сбора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21</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3.3.</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средств бизнеса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23</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3.3.1.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Формы сотрудничества с коммерческими организациями</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23</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3.3.2.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Технология сбора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23</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3.3.3.</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Мотивы благотворительной деятельности бизнеса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24</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3.4.</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грантовых средств. Работа с фондами</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25</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3.4.1.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Основные понятия</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25</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3.4.2.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Базы данных фондов и программ</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348699491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26</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3.4.3.</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 xml:space="preserve">Формы обращения в </w:t>
      </w:r>
      <w:r w:rsidRPr="00C3489F">
        <w:rPr>
          <w:rFonts w:ascii="Arial" w:hAnsi="Arial" w:cs="Arial"/>
          <w:noProof/>
          <w:lang w:val="ru-RU"/>
        </w:rPr>
        <w:t>ф</w:t>
      </w:r>
      <w:r w:rsidRPr="00F14FB7">
        <w:rPr>
          <w:rFonts w:ascii="Arial" w:hAnsi="Arial" w:cs="Arial"/>
          <w:noProof/>
          <w:lang w:val="ru-RU"/>
        </w:rPr>
        <w:t>онд</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348699492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26</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3.5.</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Работа с органами государственной власти и местного самоуправления</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26</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3.5.1.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Механизмы взаимодействия государства и НКО</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27</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3.5.2.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Цикл государственного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27</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3.5.3.</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Ключевые вопросы при работе с органами власти</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27</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3.6.</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Организация эффективной кампании по сбору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3.6.1.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Компоненты кампании по сбору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3.6.2.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Оценка эффективности кампаний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29</w:t>
      </w:r>
      <w:r w:rsidR="00C14B9D">
        <w:rPr>
          <w:noProof/>
        </w:rPr>
        <w:fldChar w:fldCharType="end"/>
      </w:r>
    </w:p>
    <w:p w:rsidR="00F14FB7" w:rsidRDefault="00F14FB7">
      <w:pPr>
        <w:pStyle w:val="29"/>
        <w:tabs>
          <w:tab w:val="right" w:leader="dot" w:pos="10194"/>
        </w:tabs>
        <w:rPr>
          <w:rFonts w:asciiTheme="minorHAnsi" w:eastAsiaTheme="minorEastAsia" w:hAnsiTheme="minorHAnsi" w:cstheme="minorBidi"/>
          <w:smallCaps w:val="0"/>
          <w:noProof/>
          <w:sz w:val="22"/>
          <w:szCs w:val="22"/>
          <w:lang w:val="ru-RU" w:eastAsia="ru-RU" w:bidi="ar-SA"/>
        </w:rPr>
      </w:pPr>
      <w:r w:rsidRPr="00F14FB7">
        <w:rPr>
          <w:rFonts w:ascii="Arial" w:hAnsi="Arial" w:cs="Arial"/>
          <w:noProof/>
          <w:lang w:val="ru-RU"/>
        </w:rPr>
        <w:t xml:space="preserve">СПИСОК </w:t>
      </w:r>
      <w:r w:rsidRPr="00C3489F">
        <w:rPr>
          <w:rFonts w:ascii="Arial" w:hAnsi="Arial" w:cs="Arial"/>
          <w:noProof/>
          <w:lang w:val="ru-RU"/>
        </w:rPr>
        <w:t xml:space="preserve">РЕКОМЕНДОВАННОЙ </w:t>
      </w:r>
      <w:r w:rsidRPr="00F14FB7">
        <w:rPr>
          <w:rFonts w:ascii="Arial" w:hAnsi="Arial" w:cs="Arial"/>
          <w:noProof/>
          <w:lang w:val="ru-RU"/>
        </w:rPr>
        <w:t>ЛИТЕРАТУРЫ</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348699500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30</w:t>
      </w:r>
      <w:r w:rsidR="00C14B9D">
        <w:rPr>
          <w:noProof/>
        </w:rPr>
        <w:fldChar w:fldCharType="end"/>
      </w:r>
    </w:p>
    <w:p w:rsidR="00A31538" w:rsidRDefault="00C14B9D" w:rsidP="00E91A7F">
      <w:pPr>
        <w:spacing w:after="0" w:line="240" w:lineRule="auto"/>
        <w:rPr>
          <w:rFonts w:ascii="Arial" w:hAnsi="Arial" w:cs="Arial"/>
          <w:bCs/>
          <w:i/>
          <w:caps/>
          <w:sz w:val="24"/>
          <w:szCs w:val="24"/>
          <w:lang w:val="ru-RU"/>
        </w:rPr>
      </w:pPr>
      <w:r w:rsidRPr="00E91A7F">
        <w:rPr>
          <w:rFonts w:ascii="Arial" w:hAnsi="Arial" w:cs="Arial"/>
          <w:bCs/>
          <w:i/>
          <w:caps/>
          <w:sz w:val="24"/>
          <w:szCs w:val="24"/>
        </w:rPr>
        <w:fldChar w:fldCharType="end"/>
      </w:r>
    </w:p>
    <w:p w:rsidR="004046CB" w:rsidRDefault="004046CB" w:rsidP="00E91A7F">
      <w:pPr>
        <w:spacing w:after="0" w:line="240" w:lineRule="auto"/>
        <w:rPr>
          <w:rFonts w:ascii="Arial" w:hAnsi="Arial" w:cs="Arial"/>
          <w:bCs/>
          <w:i/>
          <w:caps/>
          <w:sz w:val="24"/>
          <w:szCs w:val="24"/>
          <w:lang w:val="ru-RU"/>
        </w:rPr>
      </w:pPr>
    </w:p>
    <w:p w:rsidR="004046CB" w:rsidRPr="004046CB" w:rsidRDefault="004046CB" w:rsidP="00E91A7F">
      <w:pPr>
        <w:spacing w:after="0" w:line="240" w:lineRule="auto"/>
        <w:rPr>
          <w:rFonts w:ascii="Arial" w:hAnsi="Arial" w:cs="Arial"/>
          <w:bCs/>
          <w:i/>
          <w:caps/>
          <w:sz w:val="24"/>
          <w:szCs w:val="24"/>
          <w:lang w:val="ru-RU"/>
        </w:rPr>
      </w:pPr>
    </w:p>
    <w:p w:rsidR="006E7224" w:rsidRPr="00E91A7F" w:rsidRDefault="00E3354F" w:rsidP="00E91A7F">
      <w:pPr>
        <w:pStyle w:val="10"/>
        <w:spacing w:before="0" w:line="240" w:lineRule="auto"/>
        <w:jc w:val="center"/>
        <w:rPr>
          <w:rFonts w:ascii="Arial" w:eastAsiaTheme="majorEastAsia" w:hAnsi="Arial" w:cs="Arial"/>
          <w:bCs w:val="0"/>
          <w:smallCaps/>
          <w:color w:val="auto"/>
          <w:spacing w:val="5"/>
          <w:sz w:val="24"/>
          <w:szCs w:val="24"/>
          <w:lang w:val="ru-RU" w:eastAsia="ru-RU" w:bidi="ar-SA"/>
        </w:rPr>
      </w:pPr>
      <w:bookmarkStart w:id="1" w:name="_Toc302901018"/>
      <w:bookmarkStart w:id="2" w:name="_Toc302901052"/>
      <w:bookmarkStart w:id="3" w:name="_Toc302901228"/>
      <w:bookmarkStart w:id="4" w:name="_Toc302902005"/>
      <w:bookmarkStart w:id="5" w:name="_Toc302903111"/>
      <w:bookmarkStart w:id="6" w:name="_Toc302906485"/>
      <w:bookmarkStart w:id="7" w:name="_Toc303010676"/>
      <w:bookmarkStart w:id="8" w:name="_Toc348699462"/>
      <w:r w:rsidRPr="00E91A7F">
        <w:rPr>
          <w:rFonts w:ascii="Arial" w:eastAsiaTheme="majorEastAsia" w:hAnsi="Arial" w:cs="Arial"/>
          <w:bCs w:val="0"/>
          <w:smallCaps/>
          <w:color w:val="auto"/>
          <w:spacing w:val="5"/>
          <w:sz w:val="24"/>
          <w:szCs w:val="24"/>
          <w:lang w:val="ru-RU" w:eastAsia="ru-RU" w:bidi="ar-SA"/>
        </w:rPr>
        <w:t>Мобилизация ресурсов сообщества</w:t>
      </w:r>
      <w:bookmarkEnd w:id="1"/>
      <w:bookmarkEnd w:id="2"/>
      <w:bookmarkEnd w:id="3"/>
      <w:bookmarkEnd w:id="4"/>
      <w:bookmarkEnd w:id="5"/>
      <w:bookmarkEnd w:id="6"/>
      <w:bookmarkEnd w:id="7"/>
      <w:bookmarkEnd w:id="8"/>
    </w:p>
    <w:p w:rsidR="009A256B" w:rsidRPr="00E91A7F" w:rsidRDefault="00812346" w:rsidP="00E91A7F">
      <w:pPr>
        <w:pStyle w:val="21"/>
        <w:spacing w:before="0" w:line="240" w:lineRule="auto"/>
        <w:jc w:val="center"/>
        <w:rPr>
          <w:rFonts w:ascii="Arial" w:hAnsi="Arial" w:cs="Arial"/>
          <w:bCs w:val="0"/>
          <w:smallCaps/>
          <w:color w:val="auto"/>
          <w:spacing w:val="5"/>
          <w:sz w:val="24"/>
          <w:szCs w:val="24"/>
          <w:lang w:val="ru-RU" w:eastAsia="ru-RU" w:bidi="ar-SA"/>
        </w:rPr>
      </w:pPr>
      <w:bookmarkStart w:id="9" w:name="_Toc302901019"/>
      <w:bookmarkStart w:id="10" w:name="_Toc302901053"/>
      <w:bookmarkStart w:id="11" w:name="_Toc302901229"/>
      <w:bookmarkStart w:id="12" w:name="_Toc302902006"/>
      <w:bookmarkStart w:id="13" w:name="_Toc302903112"/>
      <w:bookmarkStart w:id="14" w:name="_Toc302906486"/>
      <w:bookmarkStart w:id="15" w:name="_Toc303010677"/>
      <w:bookmarkStart w:id="16" w:name="_Toc348699463"/>
      <w:r w:rsidRPr="00E91A7F">
        <w:rPr>
          <w:rFonts w:ascii="Arial" w:hAnsi="Arial" w:cs="Arial"/>
          <w:bCs w:val="0"/>
          <w:smallCaps/>
          <w:color w:val="auto"/>
          <w:spacing w:val="5"/>
          <w:sz w:val="24"/>
          <w:szCs w:val="24"/>
          <w:lang w:val="ru-RU" w:eastAsia="ru-RU" w:bidi="ar-SA"/>
        </w:rPr>
        <w:t xml:space="preserve">Понятие </w:t>
      </w:r>
      <w:r w:rsidR="0054125C" w:rsidRPr="00E91A7F">
        <w:rPr>
          <w:rFonts w:ascii="Arial" w:hAnsi="Arial" w:cs="Arial"/>
          <w:bCs w:val="0"/>
          <w:smallCaps/>
          <w:color w:val="auto"/>
          <w:spacing w:val="5"/>
          <w:sz w:val="24"/>
          <w:szCs w:val="24"/>
          <w:lang w:val="ru-RU" w:eastAsia="ru-RU" w:bidi="ar-SA"/>
        </w:rPr>
        <w:t>«</w:t>
      </w:r>
      <w:r w:rsidRPr="00E91A7F">
        <w:rPr>
          <w:rFonts w:ascii="Arial" w:hAnsi="Arial" w:cs="Arial"/>
          <w:bCs w:val="0"/>
          <w:smallCaps/>
          <w:color w:val="auto"/>
          <w:spacing w:val="5"/>
          <w:sz w:val="24"/>
          <w:szCs w:val="24"/>
          <w:lang w:val="ru-RU" w:eastAsia="ru-RU" w:bidi="ar-SA"/>
        </w:rPr>
        <w:t>ресурс</w:t>
      </w:r>
      <w:r w:rsidR="0054125C" w:rsidRPr="00E91A7F">
        <w:rPr>
          <w:rFonts w:ascii="Arial" w:hAnsi="Arial" w:cs="Arial"/>
          <w:bCs w:val="0"/>
          <w:smallCaps/>
          <w:color w:val="auto"/>
          <w:spacing w:val="5"/>
          <w:sz w:val="24"/>
          <w:szCs w:val="24"/>
          <w:lang w:val="ru-RU" w:eastAsia="ru-RU" w:bidi="ar-SA"/>
        </w:rPr>
        <w:t>»</w:t>
      </w:r>
      <w:r w:rsidRPr="00E91A7F">
        <w:rPr>
          <w:rFonts w:ascii="Arial" w:hAnsi="Arial" w:cs="Arial"/>
          <w:bCs w:val="0"/>
          <w:smallCaps/>
          <w:color w:val="auto"/>
          <w:spacing w:val="5"/>
          <w:sz w:val="24"/>
          <w:szCs w:val="24"/>
          <w:lang w:val="ru-RU" w:eastAsia="ru-RU" w:bidi="ar-SA"/>
        </w:rPr>
        <w:t xml:space="preserve"> и для чего сообществу нужна мобилизация ресурсов?</w:t>
      </w:r>
      <w:bookmarkEnd w:id="9"/>
      <w:bookmarkEnd w:id="10"/>
      <w:bookmarkEnd w:id="11"/>
      <w:bookmarkEnd w:id="12"/>
      <w:bookmarkEnd w:id="13"/>
      <w:bookmarkEnd w:id="14"/>
      <w:bookmarkEnd w:id="15"/>
      <w:bookmarkEnd w:id="16"/>
    </w:p>
    <w:p w:rsidR="00483C99" w:rsidRPr="00E91A7F" w:rsidRDefault="00483C99" w:rsidP="00E91A7F">
      <w:pPr>
        <w:autoSpaceDE w:val="0"/>
        <w:autoSpaceDN w:val="0"/>
        <w:adjustRightInd w:val="0"/>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Достижение какой-либо значимой, жизненно важной цели всегда сопряжено с з</w:t>
      </w:r>
      <w:r w:rsidRPr="00E91A7F">
        <w:rPr>
          <w:rFonts w:ascii="Arial" w:hAnsi="Arial" w:cs="Arial"/>
          <w:sz w:val="24"/>
          <w:szCs w:val="24"/>
          <w:lang w:val="ru-RU"/>
        </w:rPr>
        <w:t>а</w:t>
      </w:r>
      <w:r w:rsidRPr="00E91A7F">
        <w:rPr>
          <w:rFonts w:ascii="Arial" w:hAnsi="Arial" w:cs="Arial"/>
          <w:sz w:val="24"/>
          <w:szCs w:val="24"/>
          <w:lang w:val="ru-RU"/>
        </w:rPr>
        <w:t xml:space="preserve">тратой значительных ресурсов. В широком смысле слова под ресурсами следует </w:t>
      </w:r>
      <w:r w:rsidR="00072343" w:rsidRPr="00E91A7F">
        <w:rPr>
          <w:rFonts w:ascii="Arial" w:hAnsi="Arial" w:cs="Arial"/>
          <w:sz w:val="24"/>
          <w:szCs w:val="24"/>
          <w:lang w:val="ru-RU"/>
        </w:rPr>
        <w:t>п</w:t>
      </w:r>
      <w:r w:rsidRPr="00E91A7F">
        <w:rPr>
          <w:rFonts w:ascii="Arial" w:hAnsi="Arial" w:cs="Arial"/>
          <w:sz w:val="24"/>
          <w:szCs w:val="24"/>
          <w:lang w:val="ru-RU"/>
        </w:rPr>
        <w:t>он</w:t>
      </w:r>
      <w:r w:rsidRPr="00E91A7F">
        <w:rPr>
          <w:rFonts w:ascii="Arial" w:hAnsi="Arial" w:cs="Arial"/>
          <w:sz w:val="24"/>
          <w:szCs w:val="24"/>
          <w:lang w:val="ru-RU"/>
        </w:rPr>
        <w:t>и</w:t>
      </w:r>
      <w:r w:rsidRPr="00E91A7F">
        <w:rPr>
          <w:rFonts w:ascii="Arial" w:hAnsi="Arial" w:cs="Arial"/>
          <w:sz w:val="24"/>
          <w:szCs w:val="24"/>
          <w:lang w:val="ru-RU"/>
        </w:rPr>
        <w:t xml:space="preserve">мать материальные условия (или материальную среду), необходимые для реализации каких-либо социальных или экономических процессов, т. е. это то, что необходимо для осуществления любой деятельности и без чего эта деятельность не может быть успешно реализована. Общее свойство ресурсов заключается в потенциальной возможности их участия в производстве и потреблении. </w:t>
      </w:r>
    </w:p>
    <w:p w:rsidR="0059563A" w:rsidRPr="00E91A7F" w:rsidRDefault="0059563A" w:rsidP="00E91A7F">
      <w:pPr>
        <w:tabs>
          <w:tab w:val="left" w:pos="8647"/>
        </w:tabs>
        <w:spacing w:after="0" w:line="240" w:lineRule="auto"/>
        <w:ind w:firstLine="709"/>
        <w:jc w:val="both"/>
        <w:rPr>
          <w:rFonts w:ascii="Arial" w:hAnsi="Arial" w:cs="Arial"/>
          <w:sz w:val="24"/>
          <w:szCs w:val="24"/>
          <w:lang w:val="ru-RU"/>
        </w:rPr>
      </w:pPr>
      <w:r w:rsidRPr="00E91A7F">
        <w:rPr>
          <w:rFonts w:ascii="Arial" w:hAnsi="Arial" w:cs="Arial"/>
          <w:bCs/>
          <w:i/>
          <w:sz w:val="24"/>
          <w:szCs w:val="24"/>
          <w:lang w:val="ru-RU"/>
        </w:rPr>
        <w:t>Ресурсы</w:t>
      </w:r>
      <w:r w:rsidRPr="00E91A7F">
        <w:rPr>
          <w:rFonts w:ascii="Arial" w:hAnsi="Arial" w:cs="Arial"/>
          <w:sz w:val="24"/>
          <w:szCs w:val="24"/>
          <w:lang w:val="ru-RU"/>
        </w:rPr>
        <w:t xml:space="preserve"> (от франц. </w:t>
      </w:r>
      <w:r w:rsidRPr="00E91A7F">
        <w:rPr>
          <w:rFonts w:ascii="Arial" w:hAnsi="Arial" w:cs="Arial"/>
          <w:sz w:val="24"/>
          <w:szCs w:val="24"/>
        </w:rPr>
        <w:t>ressource</w:t>
      </w:r>
      <w:r w:rsidRPr="00E91A7F">
        <w:rPr>
          <w:rFonts w:ascii="Arial" w:hAnsi="Arial" w:cs="Arial"/>
          <w:sz w:val="24"/>
          <w:szCs w:val="24"/>
          <w:lang w:val="ru-RU"/>
        </w:rPr>
        <w:t xml:space="preserve"> — вспомогательное средство), денежные средства, ценности, запасы, возможности; источники дохода в государственном бюджете. Различ</w:t>
      </w:r>
      <w:r w:rsidRPr="00E91A7F">
        <w:rPr>
          <w:rFonts w:ascii="Arial" w:hAnsi="Arial" w:cs="Arial"/>
          <w:sz w:val="24"/>
          <w:szCs w:val="24"/>
          <w:lang w:val="ru-RU"/>
        </w:rPr>
        <w:t>а</w:t>
      </w:r>
      <w:r w:rsidRPr="00E91A7F">
        <w:rPr>
          <w:rFonts w:ascii="Arial" w:hAnsi="Arial" w:cs="Arial"/>
          <w:sz w:val="24"/>
          <w:szCs w:val="24"/>
          <w:lang w:val="ru-RU"/>
        </w:rPr>
        <w:t>ют ресурсы экономические (материальные, трудовые, финансовые) и природные.</w:t>
      </w:r>
      <w:r w:rsidR="00DE5315" w:rsidRPr="00E91A7F">
        <w:rPr>
          <w:rFonts w:ascii="Arial" w:hAnsi="Arial" w:cs="Arial"/>
          <w:bCs/>
          <w:sz w:val="24"/>
          <w:szCs w:val="24"/>
          <w:lang w:val="ru-RU"/>
        </w:rPr>
        <w:t xml:space="preserve"> (Бол</w:t>
      </w:r>
      <w:r w:rsidR="00DE5315" w:rsidRPr="00E91A7F">
        <w:rPr>
          <w:rFonts w:ascii="Arial" w:hAnsi="Arial" w:cs="Arial"/>
          <w:bCs/>
          <w:sz w:val="24"/>
          <w:szCs w:val="24"/>
          <w:lang w:val="ru-RU"/>
        </w:rPr>
        <w:t>ь</w:t>
      </w:r>
      <w:r w:rsidR="00DE5315" w:rsidRPr="00E91A7F">
        <w:rPr>
          <w:rFonts w:ascii="Arial" w:hAnsi="Arial" w:cs="Arial"/>
          <w:bCs/>
          <w:sz w:val="24"/>
          <w:szCs w:val="24"/>
          <w:lang w:val="ru-RU"/>
        </w:rPr>
        <w:t>шой энциклопедический словарь)</w:t>
      </w:r>
    </w:p>
    <w:p w:rsidR="0059563A" w:rsidRPr="00E91A7F" w:rsidRDefault="0059563A" w:rsidP="00E91A7F">
      <w:pPr>
        <w:tabs>
          <w:tab w:val="left" w:pos="8647"/>
        </w:tabs>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Ресурсы</w:t>
      </w:r>
      <w:r w:rsidRPr="00E91A7F">
        <w:rPr>
          <w:rFonts w:ascii="Arial" w:hAnsi="Arial" w:cs="Arial"/>
          <w:sz w:val="24"/>
          <w:szCs w:val="24"/>
          <w:lang w:val="ru-RU"/>
        </w:rPr>
        <w:t xml:space="preserve"> - источники и предпосылки получения необходимых людям материальных и духовных благ, которые можно реализовать при существующих технологиях и социал</w:t>
      </w:r>
      <w:r w:rsidRPr="00E91A7F">
        <w:rPr>
          <w:rFonts w:ascii="Arial" w:hAnsi="Arial" w:cs="Arial"/>
          <w:sz w:val="24"/>
          <w:szCs w:val="24"/>
          <w:lang w:val="ru-RU"/>
        </w:rPr>
        <w:t>ь</w:t>
      </w:r>
      <w:r w:rsidRPr="00E91A7F">
        <w:rPr>
          <w:rFonts w:ascii="Arial" w:hAnsi="Arial" w:cs="Arial"/>
          <w:sz w:val="24"/>
          <w:szCs w:val="24"/>
          <w:lang w:val="ru-RU"/>
        </w:rPr>
        <w:t>но-экономических отношениях.</w:t>
      </w:r>
      <w:r w:rsidR="00DE5315" w:rsidRPr="00E91A7F">
        <w:rPr>
          <w:rFonts w:ascii="Arial" w:hAnsi="Arial" w:cs="Arial"/>
          <w:sz w:val="24"/>
          <w:szCs w:val="24"/>
          <w:lang w:val="ru-RU"/>
        </w:rPr>
        <w:t xml:space="preserve"> (Словарь по экономике и финансам).</w:t>
      </w:r>
    </w:p>
    <w:p w:rsidR="00097C9E" w:rsidRPr="00E91A7F" w:rsidRDefault="00097C9E" w:rsidP="00E91A7F">
      <w:pPr>
        <w:spacing w:after="0" w:line="240" w:lineRule="auto"/>
        <w:ind w:firstLine="709"/>
        <w:jc w:val="both"/>
        <w:rPr>
          <w:rFonts w:ascii="Arial" w:hAnsi="Arial" w:cs="Arial"/>
          <w:sz w:val="24"/>
          <w:szCs w:val="24"/>
          <w:lang w:val="ru-RU" w:eastAsia="ru-RU"/>
        </w:rPr>
      </w:pPr>
      <w:r w:rsidRPr="00E91A7F">
        <w:rPr>
          <w:rFonts w:ascii="Arial" w:hAnsi="Arial" w:cs="Arial"/>
          <w:bCs/>
          <w:i/>
          <w:sz w:val="24"/>
          <w:szCs w:val="24"/>
          <w:lang w:val="ru-RU" w:eastAsia="ru-RU"/>
        </w:rPr>
        <w:t>Мобилизация</w:t>
      </w:r>
      <w:r w:rsidRPr="00E91A7F">
        <w:rPr>
          <w:rFonts w:ascii="Arial" w:hAnsi="Arial" w:cs="Arial"/>
          <w:bCs/>
          <w:sz w:val="24"/>
          <w:szCs w:val="24"/>
          <w:lang w:val="ru-RU" w:eastAsia="ru-RU"/>
        </w:rPr>
        <w:t xml:space="preserve"> </w:t>
      </w:r>
      <w:r w:rsidRPr="00E91A7F">
        <w:rPr>
          <w:rFonts w:ascii="Arial" w:hAnsi="Arial" w:cs="Arial"/>
          <w:b/>
          <w:bCs/>
          <w:sz w:val="24"/>
          <w:szCs w:val="24"/>
          <w:lang w:val="ru-RU" w:eastAsia="ru-RU"/>
        </w:rPr>
        <w:t xml:space="preserve">- </w:t>
      </w:r>
      <w:r w:rsidRPr="00E91A7F">
        <w:rPr>
          <w:rFonts w:ascii="Arial" w:hAnsi="Arial" w:cs="Arial"/>
          <w:sz w:val="24"/>
          <w:szCs w:val="24"/>
          <w:lang w:val="ru-RU" w:eastAsia="ru-RU"/>
        </w:rPr>
        <w:t>концентрация средств и ресурсов для достижения определенной цели.</w:t>
      </w:r>
    </w:p>
    <w:p w:rsidR="00097C9E" w:rsidRPr="00E91A7F" w:rsidRDefault="00097C9E" w:rsidP="00E91A7F">
      <w:pPr>
        <w:spacing w:after="0" w:line="240" w:lineRule="auto"/>
        <w:ind w:firstLine="709"/>
        <w:jc w:val="both"/>
        <w:rPr>
          <w:rFonts w:ascii="Arial" w:hAnsi="Arial" w:cs="Arial"/>
          <w:sz w:val="24"/>
          <w:szCs w:val="24"/>
          <w:lang w:val="ru-RU" w:eastAsia="ru-RU"/>
        </w:rPr>
      </w:pPr>
      <w:r w:rsidRPr="00E91A7F">
        <w:rPr>
          <w:rFonts w:ascii="Arial" w:hAnsi="Arial" w:cs="Arial"/>
          <w:i/>
          <w:sz w:val="24"/>
          <w:szCs w:val="24"/>
          <w:lang w:val="ru-RU" w:eastAsia="ru-RU"/>
        </w:rPr>
        <w:t>Местное сообщество</w:t>
      </w:r>
      <w:r w:rsidRPr="00E91A7F">
        <w:rPr>
          <w:rFonts w:ascii="Arial" w:hAnsi="Arial" w:cs="Arial"/>
          <w:sz w:val="24"/>
          <w:szCs w:val="24"/>
          <w:lang w:val="ru-RU" w:eastAsia="ru-RU"/>
        </w:rPr>
        <w:t xml:space="preserve"> - </w:t>
      </w:r>
      <w:r w:rsidRPr="00E91A7F">
        <w:rPr>
          <w:rFonts w:ascii="Arial" w:hAnsi="Arial" w:cs="Arial"/>
          <w:sz w:val="24"/>
          <w:szCs w:val="24"/>
          <w:lang w:val="ru-RU"/>
        </w:rPr>
        <w:t>общество, существующее в пределах определенной те</w:t>
      </w:r>
      <w:r w:rsidRPr="00E91A7F">
        <w:rPr>
          <w:rFonts w:ascii="Arial" w:hAnsi="Arial" w:cs="Arial"/>
          <w:sz w:val="24"/>
          <w:szCs w:val="24"/>
          <w:lang w:val="ru-RU"/>
        </w:rPr>
        <w:t>р</w:t>
      </w:r>
      <w:r w:rsidRPr="00E91A7F">
        <w:rPr>
          <w:rFonts w:ascii="Arial" w:hAnsi="Arial" w:cs="Arial"/>
          <w:sz w:val="24"/>
          <w:szCs w:val="24"/>
          <w:lang w:val="ru-RU"/>
        </w:rPr>
        <w:t>ритории: города или района. Данное общество представлено следующими структурами - бизнес, некоммерческие организации, инициативные группы людей, органы власти, СМИ, а также население в целом, которые совместно участвуют в процессах жизнедеятельн</w:t>
      </w:r>
      <w:r w:rsidRPr="00E91A7F">
        <w:rPr>
          <w:rFonts w:ascii="Arial" w:hAnsi="Arial" w:cs="Arial"/>
          <w:sz w:val="24"/>
          <w:szCs w:val="24"/>
          <w:lang w:val="ru-RU"/>
        </w:rPr>
        <w:t>о</w:t>
      </w:r>
      <w:r w:rsidRPr="00E91A7F">
        <w:rPr>
          <w:rFonts w:ascii="Arial" w:hAnsi="Arial" w:cs="Arial"/>
          <w:sz w:val="24"/>
          <w:szCs w:val="24"/>
          <w:lang w:val="ru-RU"/>
        </w:rPr>
        <w:t>сти города или района</w:t>
      </w:r>
      <w:r w:rsidRPr="00E91A7F">
        <w:rPr>
          <w:rStyle w:val="af3"/>
          <w:rFonts w:ascii="Arial" w:hAnsi="Arial" w:cs="Arial"/>
          <w:sz w:val="24"/>
          <w:szCs w:val="24"/>
          <w:lang w:val="ru-RU"/>
        </w:rPr>
        <w:footnoteReference w:id="1"/>
      </w:r>
      <w:r w:rsidRPr="00E91A7F">
        <w:rPr>
          <w:rFonts w:ascii="Arial" w:hAnsi="Arial" w:cs="Arial"/>
          <w:sz w:val="24"/>
          <w:szCs w:val="24"/>
          <w:lang w:val="ru-RU"/>
        </w:rPr>
        <w:t>.</w:t>
      </w:r>
      <w:r w:rsidRPr="00E91A7F">
        <w:rPr>
          <w:rFonts w:ascii="Arial" w:hAnsi="Arial" w:cs="Arial"/>
          <w:sz w:val="24"/>
          <w:szCs w:val="24"/>
          <w:lang w:val="ru-RU" w:eastAsia="ru-RU"/>
        </w:rPr>
        <w:t xml:space="preserve"> </w:t>
      </w:r>
    </w:p>
    <w:p w:rsidR="00C354A3" w:rsidRPr="00E91A7F" w:rsidRDefault="000E0F3F" w:rsidP="00E91A7F">
      <w:pPr>
        <w:tabs>
          <w:tab w:val="left" w:pos="8647"/>
        </w:tabs>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Ресурсы</w:t>
      </w:r>
      <w:r w:rsidRPr="00E91A7F">
        <w:rPr>
          <w:rFonts w:ascii="Arial" w:hAnsi="Arial" w:cs="Arial"/>
          <w:i/>
          <w:sz w:val="24"/>
          <w:szCs w:val="24"/>
          <w:lang w:val="ru-RU"/>
        </w:rPr>
        <w:t xml:space="preserve"> </w:t>
      </w:r>
      <w:r w:rsidRPr="00E91A7F">
        <w:rPr>
          <w:rFonts w:ascii="Arial" w:hAnsi="Arial" w:cs="Arial"/>
          <w:sz w:val="24"/>
          <w:szCs w:val="24"/>
          <w:lang w:val="ru-RU"/>
        </w:rPr>
        <w:t>– набор средств, которыми располагает субъект и которые могут быть им использованы при решении какой-либо задачи или для достижения какой-либо цели</w:t>
      </w:r>
      <w:r w:rsidR="005D2637" w:rsidRPr="00E91A7F">
        <w:rPr>
          <w:rFonts w:ascii="Arial" w:hAnsi="Arial" w:cs="Arial"/>
          <w:sz w:val="24"/>
          <w:szCs w:val="24"/>
          <w:lang w:val="ru-RU"/>
        </w:rPr>
        <w:t xml:space="preserve">. </w:t>
      </w:r>
      <w:r w:rsidR="00C354A3" w:rsidRPr="00E91A7F">
        <w:rPr>
          <w:rFonts w:ascii="Arial" w:hAnsi="Arial" w:cs="Arial"/>
          <w:sz w:val="24"/>
          <w:szCs w:val="24"/>
          <w:lang w:val="ru-RU"/>
        </w:rPr>
        <w:t>Р</w:t>
      </w:r>
      <w:r w:rsidR="00C354A3" w:rsidRPr="00E91A7F">
        <w:rPr>
          <w:rFonts w:ascii="Arial" w:hAnsi="Arial" w:cs="Arial"/>
          <w:sz w:val="24"/>
          <w:szCs w:val="24"/>
          <w:lang w:val="ru-RU"/>
        </w:rPr>
        <w:t>е</w:t>
      </w:r>
      <w:r w:rsidR="00C354A3" w:rsidRPr="00E91A7F">
        <w:rPr>
          <w:rFonts w:ascii="Arial" w:hAnsi="Arial" w:cs="Arial"/>
          <w:sz w:val="24"/>
          <w:szCs w:val="24"/>
          <w:lang w:val="ru-RU"/>
        </w:rPr>
        <w:t>сурсы являются не только определяющими, но и зависимыми составляющими, т.к. в з</w:t>
      </w:r>
      <w:r w:rsidR="00C354A3" w:rsidRPr="00E91A7F">
        <w:rPr>
          <w:rFonts w:ascii="Arial" w:hAnsi="Arial" w:cs="Arial"/>
          <w:sz w:val="24"/>
          <w:szCs w:val="24"/>
          <w:lang w:val="ru-RU"/>
        </w:rPr>
        <w:t>а</w:t>
      </w:r>
      <w:r w:rsidR="00C354A3" w:rsidRPr="00E91A7F">
        <w:rPr>
          <w:rFonts w:ascii="Arial" w:hAnsi="Arial" w:cs="Arial"/>
          <w:sz w:val="24"/>
          <w:szCs w:val="24"/>
          <w:lang w:val="ru-RU"/>
        </w:rPr>
        <w:t xml:space="preserve">висимости от того, какие задачи необходимо решить, те виды ресурсов и используются. </w:t>
      </w:r>
      <w:r w:rsidR="00C354A3" w:rsidRPr="00E91A7F">
        <w:rPr>
          <w:rFonts w:ascii="Arial" w:hAnsi="Arial" w:cs="Arial"/>
          <w:b/>
          <w:sz w:val="24"/>
          <w:szCs w:val="24"/>
          <w:lang w:val="ru-RU"/>
        </w:rPr>
        <w:t>В случае отсутствия</w:t>
      </w:r>
      <w:r w:rsidR="00967E8D" w:rsidRPr="00E91A7F">
        <w:rPr>
          <w:rFonts w:ascii="Arial" w:hAnsi="Arial" w:cs="Arial"/>
          <w:b/>
          <w:sz w:val="24"/>
          <w:szCs w:val="24"/>
          <w:lang w:val="ru-RU"/>
        </w:rPr>
        <w:t xml:space="preserve"> </w:t>
      </w:r>
      <w:r w:rsidR="00C354A3" w:rsidRPr="00E91A7F">
        <w:rPr>
          <w:rFonts w:ascii="Arial" w:hAnsi="Arial" w:cs="Arial"/>
          <w:b/>
          <w:sz w:val="24"/>
          <w:szCs w:val="24"/>
          <w:lang w:val="ru-RU"/>
        </w:rPr>
        <w:t>каких</w:t>
      </w:r>
      <w:r w:rsidRPr="00E91A7F">
        <w:rPr>
          <w:rFonts w:ascii="Arial" w:hAnsi="Arial" w:cs="Arial"/>
          <w:b/>
          <w:sz w:val="24"/>
          <w:szCs w:val="24"/>
          <w:lang w:val="ru-RU"/>
        </w:rPr>
        <w:t>-</w:t>
      </w:r>
      <w:r w:rsidR="00C354A3" w:rsidRPr="00E91A7F">
        <w:rPr>
          <w:rFonts w:ascii="Arial" w:hAnsi="Arial" w:cs="Arial"/>
          <w:b/>
          <w:sz w:val="24"/>
          <w:szCs w:val="24"/>
          <w:lang w:val="ru-RU"/>
        </w:rPr>
        <w:t>либо ресурсов, нужна стратегия их обеспечения или м</w:t>
      </w:r>
      <w:r w:rsidR="00C354A3" w:rsidRPr="00E91A7F">
        <w:rPr>
          <w:rFonts w:ascii="Arial" w:hAnsi="Arial" w:cs="Arial"/>
          <w:b/>
          <w:sz w:val="24"/>
          <w:szCs w:val="24"/>
          <w:lang w:val="ru-RU"/>
        </w:rPr>
        <w:t>о</w:t>
      </w:r>
      <w:r w:rsidR="00C354A3" w:rsidRPr="00E91A7F">
        <w:rPr>
          <w:rFonts w:ascii="Arial" w:hAnsi="Arial" w:cs="Arial"/>
          <w:b/>
          <w:sz w:val="24"/>
          <w:szCs w:val="24"/>
          <w:lang w:val="ru-RU"/>
        </w:rPr>
        <w:t xml:space="preserve">билизации. </w:t>
      </w:r>
      <w:r w:rsidR="00C354A3" w:rsidRPr="00E91A7F">
        <w:rPr>
          <w:rFonts w:ascii="Arial" w:hAnsi="Arial" w:cs="Arial"/>
          <w:sz w:val="24"/>
          <w:szCs w:val="24"/>
          <w:lang w:val="ru-RU"/>
        </w:rPr>
        <w:t>Иногда привлечение ресурсов может быть самоцелью или дополнительной целью деятельности: приобретение, в случае успеха, большего количества сторонников, повышение общественного статуса, формирование необходимого имиджа и т.д.</w:t>
      </w:r>
    </w:p>
    <w:p w:rsidR="00DA1096" w:rsidRPr="00E91A7F" w:rsidRDefault="00DA1096" w:rsidP="00E91A7F">
      <w:pPr>
        <w:spacing w:after="0" w:line="240" w:lineRule="auto"/>
        <w:ind w:firstLine="709"/>
        <w:jc w:val="both"/>
        <w:rPr>
          <w:rFonts w:ascii="Arial" w:eastAsia="MS Mincho" w:hAnsi="Arial" w:cs="Arial"/>
          <w:sz w:val="24"/>
          <w:szCs w:val="24"/>
          <w:lang w:val="ru-RU"/>
        </w:rPr>
      </w:pPr>
      <w:r w:rsidRPr="00E91A7F">
        <w:rPr>
          <w:rFonts w:ascii="Arial" w:eastAsia="MS Mincho" w:hAnsi="Arial" w:cs="Arial"/>
          <w:sz w:val="24"/>
          <w:szCs w:val="24"/>
          <w:lang w:val="ru-RU"/>
        </w:rPr>
        <w:t>Согласно устоявшимся в социологии определениям, мобилизация представляет собой разновидность технологий, с помощью которых индивид или несколько лиц, спл</w:t>
      </w:r>
      <w:r w:rsidRPr="00E91A7F">
        <w:rPr>
          <w:rFonts w:ascii="Arial" w:eastAsia="MS Mincho" w:hAnsi="Arial" w:cs="Arial"/>
          <w:sz w:val="24"/>
          <w:szCs w:val="24"/>
          <w:lang w:val="ru-RU"/>
        </w:rPr>
        <w:t>о</w:t>
      </w:r>
      <w:r w:rsidRPr="00E91A7F">
        <w:rPr>
          <w:rFonts w:ascii="Arial" w:eastAsia="MS Mincho" w:hAnsi="Arial" w:cs="Arial"/>
          <w:sz w:val="24"/>
          <w:szCs w:val="24"/>
          <w:lang w:val="ru-RU"/>
        </w:rPr>
        <w:t>тившихся в группу на основе общих интересов, накапливают ресурсы для организации коллективных действий во имя достижения какой-либо общей цели. Мобилизация пре</w:t>
      </w:r>
      <w:r w:rsidRPr="00E91A7F">
        <w:rPr>
          <w:rFonts w:ascii="Arial" w:eastAsia="MS Mincho" w:hAnsi="Arial" w:cs="Arial"/>
          <w:sz w:val="24"/>
          <w:szCs w:val="24"/>
          <w:lang w:val="ru-RU"/>
        </w:rPr>
        <w:t>д</w:t>
      </w:r>
      <w:r w:rsidRPr="00E91A7F">
        <w:rPr>
          <w:rFonts w:ascii="Arial" w:eastAsia="MS Mincho" w:hAnsi="Arial" w:cs="Arial"/>
          <w:sz w:val="24"/>
          <w:szCs w:val="24"/>
          <w:lang w:val="ru-RU"/>
        </w:rPr>
        <w:t xml:space="preserve">ставляет собой переход из пассивного состояния в активное, и превращает участников коллективных действий в действующих субъектов общественной жизни. </w:t>
      </w:r>
      <w:r w:rsidR="00366F33" w:rsidRPr="00E91A7F">
        <w:rPr>
          <w:rFonts w:ascii="Arial" w:eastAsia="MS Mincho" w:hAnsi="Arial" w:cs="Arial"/>
          <w:sz w:val="24"/>
          <w:szCs w:val="24"/>
          <w:lang w:val="ru-RU"/>
        </w:rPr>
        <w:t xml:space="preserve"> </w:t>
      </w:r>
    </w:p>
    <w:p w:rsidR="00366F33" w:rsidRPr="00E91A7F" w:rsidRDefault="00366F33" w:rsidP="00E91A7F">
      <w:pPr>
        <w:spacing w:after="0" w:line="240" w:lineRule="auto"/>
        <w:ind w:firstLine="709"/>
        <w:jc w:val="both"/>
        <w:rPr>
          <w:rFonts w:ascii="Arial" w:eastAsia="MS Mincho" w:hAnsi="Arial" w:cs="Arial"/>
          <w:sz w:val="24"/>
          <w:szCs w:val="24"/>
          <w:lang w:val="ru-RU"/>
        </w:rPr>
      </w:pPr>
      <w:r w:rsidRPr="00E91A7F">
        <w:rPr>
          <w:rFonts w:ascii="Arial" w:eastAsia="MS Mincho" w:hAnsi="Arial" w:cs="Arial"/>
          <w:i/>
          <w:sz w:val="24"/>
          <w:szCs w:val="24"/>
          <w:lang w:val="ru-RU"/>
        </w:rPr>
        <w:t>Мобилизация ресурсов – это искусство</w:t>
      </w:r>
      <w:r w:rsidRPr="00E91A7F">
        <w:rPr>
          <w:rFonts w:ascii="Arial" w:eastAsia="MS Mincho" w:hAnsi="Arial" w:cs="Arial"/>
          <w:sz w:val="24"/>
          <w:szCs w:val="24"/>
          <w:lang w:val="ru-RU"/>
        </w:rPr>
        <w:t xml:space="preserve"> организации эффективного использования всех видов ресурсов для достижения поставленных целей, искусство управления ими. </w:t>
      </w:r>
    </w:p>
    <w:p w:rsidR="00C354A3" w:rsidRPr="00E91A7F" w:rsidRDefault="00C354A3" w:rsidP="00E91A7F">
      <w:pPr>
        <w:pStyle w:val="21"/>
        <w:spacing w:before="0" w:line="240" w:lineRule="auto"/>
        <w:jc w:val="center"/>
        <w:rPr>
          <w:rFonts w:ascii="Arial" w:hAnsi="Arial" w:cs="Arial"/>
          <w:bCs w:val="0"/>
          <w:smallCaps/>
          <w:color w:val="auto"/>
          <w:spacing w:val="5"/>
          <w:sz w:val="24"/>
          <w:szCs w:val="24"/>
          <w:lang w:val="ru-RU" w:eastAsia="ru-RU" w:bidi="ar-SA"/>
        </w:rPr>
      </w:pPr>
      <w:bookmarkStart w:id="17" w:name="_Toc302901020"/>
      <w:bookmarkStart w:id="18" w:name="_Toc302901054"/>
      <w:bookmarkStart w:id="19" w:name="_Toc302901230"/>
      <w:bookmarkStart w:id="20" w:name="_Toc302902007"/>
      <w:bookmarkStart w:id="21" w:name="_Toc302903113"/>
      <w:bookmarkStart w:id="22" w:name="_Toc302906487"/>
      <w:bookmarkStart w:id="23" w:name="_Toc303010678"/>
      <w:bookmarkStart w:id="24" w:name="_Toc348699464"/>
      <w:r w:rsidRPr="00E91A7F">
        <w:rPr>
          <w:rFonts w:ascii="Arial" w:hAnsi="Arial" w:cs="Arial"/>
          <w:bCs w:val="0"/>
          <w:smallCaps/>
          <w:color w:val="auto"/>
          <w:spacing w:val="5"/>
          <w:sz w:val="24"/>
          <w:szCs w:val="24"/>
          <w:lang w:val="ru-RU" w:eastAsia="ru-RU" w:bidi="ar-SA"/>
        </w:rPr>
        <w:t>Классификация ресурсов</w:t>
      </w:r>
      <w:bookmarkEnd w:id="17"/>
      <w:bookmarkEnd w:id="18"/>
      <w:bookmarkEnd w:id="19"/>
      <w:bookmarkEnd w:id="20"/>
      <w:bookmarkEnd w:id="21"/>
      <w:bookmarkEnd w:id="22"/>
      <w:bookmarkEnd w:id="23"/>
      <w:bookmarkEnd w:id="24"/>
    </w:p>
    <w:p w:rsidR="00760D87" w:rsidRPr="00E91A7F" w:rsidRDefault="00DA1096" w:rsidP="00E91A7F">
      <w:pPr>
        <w:spacing w:after="0" w:line="240" w:lineRule="auto"/>
        <w:ind w:firstLine="709"/>
        <w:jc w:val="both"/>
        <w:rPr>
          <w:rFonts w:ascii="Arial" w:hAnsi="Arial" w:cs="Arial"/>
          <w:i/>
          <w:sz w:val="24"/>
          <w:szCs w:val="24"/>
          <w:lang w:val="ru-RU"/>
        </w:rPr>
      </w:pPr>
      <w:r w:rsidRPr="00E91A7F">
        <w:rPr>
          <w:rFonts w:ascii="Arial" w:hAnsi="Arial" w:cs="Arial"/>
          <w:sz w:val="24"/>
          <w:szCs w:val="24"/>
          <w:lang w:val="ru-RU"/>
        </w:rPr>
        <w:t xml:space="preserve">С целью оптимизации путей мобилизации ресурсов для развития сообщества, необходимо придерживаться </w:t>
      </w:r>
      <w:r w:rsidR="000E0F3F" w:rsidRPr="00E91A7F">
        <w:rPr>
          <w:rFonts w:ascii="Arial" w:hAnsi="Arial" w:cs="Arial"/>
          <w:sz w:val="24"/>
          <w:szCs w:val="24"/>
          <w:lang w:val="ru-RU"/>
        </w:rPr>
        <w:t>какой-либо</w:t>
      </w:r>
      <w:r w:rsidRPr="00E91A7F">
        <w:rPr>
          <w:rFonts w:ascii="Arial" w:hAnsi="Arial" w:cs="Arial"/>
          <w:sz w:val="24"/>
          <w:szCs w:val="24"/>
          <w:lang w:val="ru-RU"/>
        </w:rPr>
        <w:t xml:space="preserve"> классификации ресурсов. </w:t>
      </w:r>
    </w:p>
    <w:p w:rsidR="00B17BC1" w:rsidRPr="00E91A7F" w:rsidRDefault="00E856E7" w:rsidP="00E91A7F">
      <w:pPr>
        <w:pStyle w:val="34"/>
        <w:tabs>
          <w:tab w:val="left" w:pos="8647"/>
        </w:tabs>
        <w:ind w:firstLine="709"/>
        <w:rPr>
          <w:rFonts w:ascii="Arial" w:hAnsi="Arial" w:cs="Arial"/>
          <w:color w:val="auto"/>
          <w:lang w:val="ru-RU"/>
        </w:rPr>
      </w:pPr>
      <w:r w:rsidRPr="00E91A7F">
        <w:rPr>
          <w:rFonts w:ascii="Arial" w:hAnsi="Arial" w:cs="Arial"/>
          <w:color w:val="auto"/>
          <w:lang w:val="ru-RU"/>
        </w:rPr>
        <w:t xml:space="preserve">Существует несколько подходов к анализу ресурсов. </w:t>
      </w:r>
      <w:r w:rsidR="00AD071D" w:rsidRPr="00E91A7F">
        <w:rPr>
          <w:rFonts w:ascii="Arial" w:hAnsi="Arial" w:cs="Arial"/>
          <w:color w:val="auto"/>
          <w:lang w:val="ru-RU"/>
        </w:rPr>
        <w:t xml:space="preserve">В экономике </w:t>
      </w:r>
      <w:r w:rsidR="00760D87" w:rsidRPr="00E91A7F">
        <w:rPr>
          <w:rFonts w:ascii="Arial" w:hAnsi="Arial" w:cs="Arial"/>
          <w:color w:val="auto"/>
          <w:lang w:val="ru-RU"/>
        </w:rPr>
        <w:t>ресурсы подра</w:t>
      </w:r>
      <w:r w:rsidR="00760D87" w:rsidRPr="00E91A7F">
        <w:rPr>
          <w:rFonts w:ascii="Arial" w:hAnsi="Arial" w:cs="Arial"/>
          <w:color w:val="auto"/>
          <w:lang w:val="ru-RU"/>
        </w:rPr>
        <w:t>з</w:t>
      </w:r>
      <w:r w:rsidR="00760D87" w:rsidRPr="00E91A7F">
        <w:rPr>
          <w:rFonts w:ascii="Arial" w:hAnsi="Arial" w:cs="Arial"/>
          <w:color w:val="auto"/>
          <w:lang w:val="ru-RU"/>
        </w:rPr>
        <w:t>деляются на три основные группы:</w:t>
      </w:r>
      <w:r w:rsidR="00AD071D" w:rsidRPr="00E91A7F">
        <w:rPr>
          <w:rFonts w:ascii="Arial" w:hAnsi="Arial" w:cs="Arial"/>
          <w:color w:val="auto"/>
          <w:lang w:val="ru-RU"/>
        </w:rPr>
        <w:t xml:space="preserve"> </w:t>
      </w:r>
    </w:p>
    <w:p w:rsidR="00B17BC1" w:rsidRPr="00E91A7F" w:rsidRDefault="00760D87" w:rsidP="00E91A7F">
      <w:pPr>
        <w:numPr>
          <w:ilvl w:val="0"/>
          <w:numId w:val="10"/>
        </w:numPr>
        <w:spacing w:after="0" w:line="240" w:lineRule="auto"/>
        <w:ind w:left="360"/>
        <w:jc w:val="both"/>
        <w:rPr>
          <w:rFonts w:ascii="Arial" w:hAnsi="Arial" w:cs="Arial"/>
          <w:iCs/>
          <w:sz w:val="24"/>
          <w:szCs w:val="24"/>
          <w:lang w:val="ru-RU"/>
        </w:rPr>
      </w:pPr>
      <w:r w:rsidRPr="00E91A7F">
        <w:rPr>
          <w:rFonts w:ascii="Arial" w:hAnsi="Arial" w:cs="Arial"/>
          <w:iCs/>
          <w:sz w:val="24"/>
          <w:szCs w:val="24"/>
          <w:lang w:val="ru-RU"/>
        </w:rPr>
        <w:t xml:space="preserve">материальные ресурсы (капитал); </w:t>
      </w:r>
    </w:p>
    <w:p w:rsidR="00B17BC1" w:rsidRPr="00E91A7F" w:rsidRDefault="005D2637" w:rsidP="00E91A7F">
      <w:pPr>
        <w:numPr>
          <w:ilvl w:val="0"/>
          <w:numId w:val="10"/>
        </w:numPr>
        <w:spacing w:after="0" w:line="240" w:lineRule="auto"/>
        <w:ind w:left="360"/>
        <w:jc w:val="both"/>
        <w:rPr>
          <w:rFonts w:ascii="Arial" w:hAnsi="Arial" w:cs="Arial"/>
          <w:iCs/>
          <w:sz w:val="24"/>
          <w:szCs w:val="24"/>
          <w:lang w:val="ru-RU"/>
        </w:rPr>
      </w:pPr>
      <w:r w:rsidRPr="00E91A7F">
        <w:rPr>
          <w:rFonts w:ascii="Arial" w:hAnsi="Arial" w:cs="Arial"/>
          <w:iCs/>
          <w:sz w:val="24"/>
          <w:szCs w:val="24"/>
          <w:lang w:val="ru-RU"/>
        </w:rPr>
        <w:t>природные (естественные) ресурсы</w:t>
      </w:r>
      <w:r w:rsidR="009D6873" w:rsidRPr="00E91A7F">
        <w:rPr>
          <w:rFonts w:ascii="Arial" w:hAnsi="Arial" w:cs="Arial"/>
          <w:iCs/>
          <w:sz w:val="24"/>
          <w:szCs w:val="24"/>
          <w:lang w:val="ru-RU"/>
        </w:rPr>
        <w:t>;</w:t>
      </w:r>
      <w:r w:rsidRPr="00E91A7F">
        <w:rPr>
          <w:rFonts w:ascii="Arial" w:hAnsi="Arial" w:cs="Arial"/>
          <w:iCs/>
          <w:sz w:val="24"/>
          <w:szCs w:val="24"/>
          <w:lang w:val="ru-RU"/>
        </w:rPr>
        <w:t xml:space="preserve"> </w:t>
      </w:r>
    </w:p>
    <w:p w:rsidR="00760D87" w:rsidRPr="00E91A7F" w:rsidRDefault="00760D87" w:rsidP="00E91A7F">
      <w:pPr>
        <w:numPr>
          <w:ilvl w:val="0"/>
          <w:numId w:val="10"/>
        </w:numPr>
        <w:spacing w:after="0" w:line="240" w:lineRule="auto"/>
        <w:ind w:left="360"/>
        <w:jc w:val="both"/>
        <w:rPr>
          <w:rFonts w:ascii="Arial" w:hAnsi="Arial" w:cs="Arial"/>
          <w:iCs/>
          <w:sz w:val="24"/>
          <w:szCs w:val="24"/>
          <w:lang w:val="ru-RU"/>
        </w:rPr>
      </w:pPr>
      <w:r w:rsidRPr="00E91A7F">
        <w:rPr>
          <w:rFonts w:ascii="Arial" w:hAnsi="Arial" w:cs="Arial"/>
          <w:iCs/>
          <w:sz w:val="24"/>
          <w:szCs w:val="24"/>
          <w:lang w:val="ru-RU"/>
        </w:rPr>
        <w:t>человеческие</w:t>
      </w:r>
      <w:r w:rsidR="009D6873" w:rsidRPr="00E91A7F">
        <w:rPr>
          <w:rFonts w:ascii="Arial" w:hAnsi="Arial" w:cs="Arial"/>
          <w:iCs/>
          <w:sz w:val="24"/>
          <w:szCs w:val="24"/>
          <w:lang w:val="ru-RU"/>
        </w:rPr>
        <w:t xml:space="preserve"> (</w:t>
      </w:r>
      <w:r w:rsidR="005D2637" w:rsidRPr="00E91A7F">
        <w:rPr>
          <w:rFonts w:ascii="Arial" w:hAnsi="Arial" w:cs="Arial"/>
          <w:iCs/>
          <w:sz w:val="24"/>
          <w:szCs w:val="24"/>
          <w:lang w:val="ru-RU"/>
        </w:rPr>
        <w:t>трудовые</w:t>
      </w:r>
      <w:r w:rsidR="009D6873" w:rsidRPr="00E91A7F">
        <w:rPr>
          <w:rFonts w:ascii="Arial" w:hAnsi="Arial" w:cs="Arial"/>
          <w:iCs/>
          <w:sz w:val="24"/>
          <w:szCs w:val="24"/>
          <w:lang w:val="ru-RU"/>
        </w:rPr>
        <w:t>)</w:t>
      </w:r>
      <w:r w:rsidR="005D2637" w:rsidRPr="00E91A7F">
        <w:rPr>
          <w:rFonts w:ascii="Arial" w:hAnsi="Arial" w:cs="Arial"/>
          <w:iCs/>
          <w:sz w:val="24"/>
          <w:szCs w:val="24"/>
          <w:lang w:val="ru-RU"/>
        </w:rPr>
        <w:t xml:space="preserve"> </w:t>
      </w:r>
      <w:r w:rsidRPr="00E91A7F">
        <w:rPr>
          <w:rFonts w:ascii="Arial" w:hAnsi="Arial" w:cs="Arial"/>
          <w:iCs/>
          <w:sz w:val="24"/>
          <w:szCs w:val="24"/>
          <w:lang w:val="ru-RU"/>
        </w:rPr>
        <w:t xml:space="preserve"> ресурсы, в том числе интеллектуальные ресурсы</w:t>
      </w:r>
      <w:r w:rsidR="00AD071D" w:rsidRPr="00E91A7F">
        <w:rPr>
          <w:rFonts w:ascii="Arial" w:hAnsi="Arial" w:cs="Arial"/>
          <w:iCs/>
          <w:sz w:val="24"/>
          <w:szCs w:val="24"/>
          <w:lang w:val="ru-RU"/>
        </w:rPr>
        <w:t>.</w:t>
      </w:r>
      <w:r w:rsidR="00EC208A" w:rsidRPr="00E91A7F">
        <w:rPr>
          <w:rFonts w:ascii="Arial" w:hAnsi="Arial" w:cs="Arial"/>
          <w:iCs/>
          <w:sz w:val="24"/>
          <w:szCs w:val="24"/>
          <w:lang w:val="ru-RU"/>
        </w:rPr>
        <w:t xml:space="preserve"> </w:t>
      </w:r>
    </w:p>
    <w:p w:rsidR="00967E8D" w:rsidRPr="00E91A7F" w:rsidRDefault="00967E8D" w:rsidP="00E91A7F">
      <w:pPr>
        <w:pStyle w:val="32"/>
        <w:ind w:firstLine="709"/>
        <w:rPr>
          <w:rFonts w:ascii="Arial" w:hAnsi="Arial" w:cs="Arial"/>
          <w:bCs/>
          <w:iCs/>
          <w:szCs w:val="24"/>
          <w:lang w:val="ru-RU" w:eastAsia="en-US"/>
        </w:rPr>
      </w:pPr>
      <w:r w:rsidRPr="00E91A7F">
        <w:rPr>
          <w:rFonts w:ascii="Arial" w:hAnsi="Arial" w:cs="Arial"/>
          <w:bCs/>
          <w:iCs/>
          <w:szCs w:val="24"/>
          <w:lang w:val="ru-RU" w:eastAsia="en-US"/>
        </w:rPr>
        <w:t>Где:</w:t>
      </w:r>
    </w:p>
    <w:p w:rsidR="00967E8D" w:rsidRPr="00E91A7F" w:rsidRDefault="00967E8D" w:rsidP="00E91A7F">
      <w:pPr>
        <w:pStyle w:val="af"/>
        <w:tabs>
          <w:tab w:val="left" w:pos="8647"/>
        </w:tabs>
        <w:ind w:firstLine="709"/>
        <w:jc w:val="both"/>
        <w:rPr>
          <w:rFonts w:ascii="Arial" w:hAnsi="Arial" w:cs="Arial"/>
          <w:sz w:val="24"/>
          <w:szCs w:val="24"/>
          <w:lang w:val="ru-RU"/>
        </w:rPr>
      </w:pPr>
      <w:r w:rsidRPr="00E91A7F">
        <w:rPr>
          <w:rFonts w:ascii="Arial" w:hAnsi="Arial" w:cs="Arial"/>
          <w:bCs/>
          <w:i/>
          <w:sz w:val="24"/>
          <w:szCs w:val="24"/>
          <w:lang w:val="ru-RU"/>
        </w:rPr>
        <w:t>Материальные ресурсы</w:t>
      </w:r>
      <w:r w:rsidRPr="00E91A7F">
        <w:rPr>
          <w:rFonts w:ascii="Arial" w:hAnsi="Arial" w:cs="Arial"/>
          <w:bCs/>
          <w:sz w:val="24"/>
          <w:szCs w:val="24"/>
          <w:lang w:val="ru-RU"/>
        </w:rPr>
        <w:t xml:space="preserve"> – это совокупность предметов труда, предназначенных для использования в процессе производства общественного продукта: сырье, материалы, топливо, энергия, полуфабрикаты, детали и т.д. </w:t>
      </w:r>
    </w:p>
    <w:p w:rsidR="00967E8D" w:rsidRPr="00E91A7F" w:rsidRDefault="00967E8D" w:rsidP="00E91A7F">
      <w:pPr>
        <w:spacing w:after="0" w:line="240" w:lineRule="auto"/>
        <w:ind w:firstLine="709"/>
        <w:jc w:val="both"/>
        <w:rPr>
          <w:rFonts w:ascii="Arial" w:hAnsi="Arial" w:cs="Arial"/>
          <w:bCs/>
          <w:sz w:val="24"/>
          <w:szCs w:val="24"/>
          <w:lang w:val="ru-RU"/>
        </w:rPr>
      </w:pPr>
      <w:r w:rsidRPr="00E91A7F">
        <w:rPr>
          <w:rFonts w:ascii="Arial" w:hAnsi="Arial" w:cs="Arial"/>
          <w:bCs/>
          <w:i/>
          <w:sz w:val="24"/>
          <w:szCs w:val="24"/>
          <w:lang w:val="ru-RU"/>
        </w:rPr>
        <w:lastRenderedPageBreak/>
        <w:t>Человеческие ресурсы</w:t>
      </w:r>
      <w:r w:rsidRPr="00E91A7F">
        <w:rPr>
          <w:rFonts w:ascii="Arial" w:hAnsi="Arial" w:cs="Arial"/>
          <w:bCs/>
          <w:sz w:val="24"/>
          <w:szCs w:val="24"/>
          <w:lang w:val="ru-RU"/>
        </w:rPr>
        <w:t xml:space="preserve"> - это совокупность всех людей, так или иначе заинтерес</w:t>
      </w:r>
      <w:r w:rsidRPr="00E91A7F">
        <w:rPr>
          <w:rFonts w:ascii="Arial" w:hAnsi="Arial" w:cs="Arial"/>
          <w:bCs/>
          <w:sz w:val="24"/>
          <w:szCs w:val="24"/>
          <w:lang w:val="ru-RU"/>
        </w:rPr>
        <w:t>о</w:t>
      </w:r>
      <w:r w:rsidRPr="00E91A7F">
        <w:rPr>
          <w:rFonts w:ascii="Arial" w:hAnsi="Arial" w:cs="Arial"/>
          <w:bCs/>
          <w:sz w:val="24"/>
          <w:szCs w:val="24"/>
          <w:lang w:val="ru-RU"/>
        </w:rPr>
        <w:t xml:space="preserve">ванных в результатах осуществляемой деятельности. Условно их разделяют на субъекты (кто действует) и на объекты (на кого направлена деятельность). При этом периодически может происходить переход из одной категории в другую. </w:t>
      </w:r>
    </w:p>
    <w:p w:rsidR="00967E8D" w:rsidRPr="00E91A7F" w:rsidRDefault="00967E8D" w:rsidP="00E91A7F">
      <w:pPr>
        <w:spacing w:after="0" w:line="240" w:lineRule="auto"/>
        <w:ind w:firstLine="709"/>
        <w:jc w:val="both"/>
        <w:rPr>
          <w:rFonts w:ascii="Arial" w:hAnsi="Arial" w:cs="Arial"/>
          <w:bCs/>
          <w:sz w:val="24"/>
          <w:szCs w:val="24"/>
          <w:lang w:val="ru-RU"/>
        </w:rPr>
      </w:pPr>
      <w:r w:rsidRPr="00E91A7F">
        <w:rPr>
          <w:rFonts w:ascii="Arial" w:hAnsi="Arial" w:cs="Arial"/>
          <w:bCs/>
          <w:i/>
          <w:sz w:val="24"/>
          <w:szCs w:val="24"/>
          <w:lang w:val="ru-RU"/>
        </w:rPr>
        <w:t>Трудовые ресурсы</w:t>
      </w:r>
      <w:r w:rsidRPr="00E91A7F">
        <w:rPr>
          <w:rFonts w:ascii="Arial" w:hAnsi="Arial" w:cs="Arial"/>
          <w:bCs/>
          <w:sz w:val="24"/>
          <w:szCs w:val="24"/>
          <w:lang w:val="ru-RU"/>
        </w:rPr>
        <w:t xml:space="preserve"> – та часть населения страны, которая обладает физическим развитием, умственными способностями и знаниями, необходимыми для работы. Разм</w:t>
      </w:r>
      <w:r w:rsidRPr="00E91A7F">
        <w:rPr>
          <w:rFonts w:ascii="Arial" w:hAnsi="Arial" w:cs="Arial"/>
          <w:bCs/>
          <w:sz w:val="24"/>
          <w:szCs w:val="24"/>
          <w:lang w:val="ru-RU"/>
        </w:rPr>
        <w:t>е</w:t>
      </w:r>
      <w:r w:rsidRPr="00E91A7F">
        <w:rPr>
          <w:rFonts w:ascii="Arial" w:hAnsi="Arial" w:cs="Arial"/>
          <w:bCs/>
          <w:sz w:val="24"/>
          <w:szCs w:val="24"/>
          <w:lang w:val="ru-RU"/>
        </w:rPr>
        <w:t>ры трудовых ресурсов зависят от численности населения, режима его воспроизводства, состава по полу и возрасту. Основную часть трудовых ресурсов страны составляет ее население в трудоспособном возрасте, а также подростки и лица пенсионного возраста, способные трудиться.</w:t>
      </w:r>
    </w:p>
    <w:p w:rsidR="00FC68DD" w:rsidRPr="00E91A7F" w:rsidRDefault="00FC68DD" w:rsidP="00E91A7F">
      <w:pPr>
        <w:pStyle w:val="34"/>
        <w:tabs>
          <w:tab w:val="left" w:pos="8647"/>
        </w:tabs>
        <w:ind w:firstLine="709"/>
        <w:rPr>
          <w:rFonts w:ascii="Arial" w:hAnsi="Arial" w:cs="Arial"/>
          <w:color w:val="auto"/>
          <w:lang w:val="ru-RU"/>
        </w:rPr>
      </w:pPr>
      <w:r w:rsidRPr="00E91A7F">
        <w:rPr>
          <w:rFonts w:ascii="Arial" w:hAnsi="Arial" w:cs="Arial"/>
          <w:color w:val="auto"/>
          <w:lang w:val="ru-RU"/>
        </w:rPr>
        <w:t xml:space="preserve">Также различают ресурсы </w:t>
      </w:r>
      <w:r w:rsidRPr="00E91A7F">
        <w:rPr>
          <w:rFonts w:ascii="Arial" w:hAnsi="Arial" w:cs="Arial"/>
          <w:bCs/>
          <w:color w:val="auto"/>
          <w:lang w:val="ru-RU"/>
        </w:rPr>
        <w:t>воспроизводимые</w:t>
      </w:r>
      <w:r w:rsidRPr="00E91A7F">
        <w:rPr>
          <w:rFonts w:ascii="Arial" w:hAnsi="Arial" w:cs="Arial"/>
          <w:color w:val="auto"/>
          <w:lang w:val="ru-RU"/>
        </w:rPr>
        <w:t>, например, растительность или кадры определенной квалификации, которые воспроизводятся, т.</w:t>
      </w:r>
      <w:r w:rsidRPr="00E91A7F">
        <w:rPr>
          <w:rFonts w:ascii="Arial" w:hAnsi="Arial" w:cs="Arial"/>
          <w:color w:val="auto"/>
        </w:rPr>
        <w:t> </w:t>
      </w:r>
      <w:r w:rsidRPr="00E91A7F">
        <w:rPr>
          <w:rFonts w:ascii="Arial" w:hAnsi="Arial" w:cs="Arial"/>
          <w:color w:val="auto"/>
          <w:lang w:val="ru-RU"/>
        </w:rPr>
        <w:t>е. обучаются в течение анал</w:t>
      </w:r>
      <w:r w:rsidRPr="00E91A7F">
        <w:rPr>
          <w:rFonts w:ascii="Arial" w:hAnsi="Arial" w:cs="Arial"/>
          <w:color w:val="auto"/>
          <w:lang w:val="ru-RU"/>
        </w:rPr>
        <w:t>и</w:t>
      </w:r>
      <w:r w:rsidRPr="00E91A7F">
        <w:rPr>
          <w:rFonts w:ascii="Arial" w:hAnsi="Arial" w:cs="Arial"/>
          <w:color w:val="auto"/>
          <w:lang w:val="ru-RU"/>
        </w:rPr>
        <w:t>зируемого периода и т.</w:t>
      </w:r>
      <w:r w:rsidRPr="00E91A7F">
        <w:rPr>
          <w:rFonts w:ascii="Arial" w:hAnsi="Arial" w:cs="Arial"/>
          <w:color w:val="auto"/>
        </w:rPr>
        <w:t> </w:t>
      </w:r>
      <w:r w:rsidRPr="00E91A7F">
        <w:rPr>
          <w:rFonts w:ascii="Arial" w:hAnsi="Arial" w:cs="Arial"/>
          <w:color w:val="auto"/>
          <w:lang w:val="ru-RU"/>
        </w:rPr>
        <w:t xml:space="preserve">д.; и </w:t>
      </w:r>
      <w:r w:rsidRPr="00E91A7F">
        <w:rPr>
          <w:rFonts w:ascii="Arial" w:hAnsi="Arial" w:cs="Arial"/>
          <w:bCs/>
          <w:color w:val="auto"/>
          <w:lang w:val="ru-RU"/>
        </w:rPr>
        <w:t>невоспроизводимые</w:t>
      </w:r>
      <w:r w:rsidRPr="00E91A7F">
        <w:rPr>
          <w:rFonts w:ascii="Arial" w:hAnsi="Arial" w:cs="Arial"/>
          <w:color w:val="auto"/>
          <w:lang w:val="ru-RU"/>
        </w:rPr>
        <w:t>, например, разрабатываемые запасы полезных ископаемых. Впрочем, это разделение в зависимости от продолжительности временного периода проводится по-разному: те же квалифицированные кадры могут ра</w:t>
      </w:r>
      <w:r w:rsidRPr="00E91A7F">
        <w:rPr>
          <w:rFonts w:ascii="Arial" w:hAnsi="Arial" w:cs="Arial"/>
          <w:color w:val="auto"/>
          <w:lang w:val="ru-RU"/>
        </w:rPr>
        <w:t>с</w:t>
      </w:r>
      <w:r w:rsidRPr="00E91A7F">
        <w:rPr>
          <w:rFonts w:ascii="Arial" w:hAnsi="Arial" w:cs="Arial"/>
          <w:color w:val="auto"/>
          <w:lang w:val="ru-RU"/>
        </w:rPr>
        <w:t>сматриваться в краткосрочном периоде как невоспроизводимый ресурс.</w:t>
      </w:r>
    </w:p>
    <w:p w:rsidR="00FB0509" w:rsidRPr="00E91A7F" w:rsidRDefault="00FB0509"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большинстве случаев, когда речь идет о развитии местного сообщества, не я</w:t>
      </w:r>
      <w:r w:rsidRPr="00E91A7F">
        <w:rPr>
          <w:rFonts w:ascii="Arial" w:hAnsi="Arial" w:cs="Arial"/>
          <w:sz w:val="24"/>
          <w:szCs w:val="24"/>
          <w:lang w:val="ru-RU"/>
        </w:rPr>
        <w:t>в</w:t>
      </w:r>
      <w:r w:rsidRPr="00E91A7F">
        <w:rPr>
          <w:rFonts w:ascii="Arial" w:hAnsi="Arial" w:cs="Arial"/>
          <w:sz w:val="24"/>
          <w:szCs w:val="24"/>
          <w:lang w:val="ru-RU"/>
        </w:rPr>
        <w:t>ляющиеся с точки зрения экономической теории материальными человеческие и фина</w:t>
      </w:r>
      <w:r w:rsidRPr="00E91A7F">
        <w:rPr>
          <w:rFonts w:ascii="Arial" w:hAnsi="Arial" w:cs="Arial"/>
          <w:sz w:val="24"/>
          <w:szCs w:val="24"/>
          <w:lang w:val="ru-RU"/>
        </w:rPr>
        <w:t>н</w:t>
      </w:r>
      <w:r w:rsidRPr="00E91A7F">
        <w:rPr>
          <w:rFonts w:ascii="Arial" w:hAnsi="Arial" w:cs="Arial"/>
          <w:sz w:val="24"/>
          <w:szCs w:val="24"/>
          <w:lang w:val="ru-RU"/>
        </w:rPr>
        <w:t>совые ресурсы  принято относить к материальной группе ресурсов. Классификация мат</w:t>
      </w:r>
      <w:r w:rsidRPr="00E91A7F">
        <w:rPr>
          <w:rFonts w:ascii="Arial" w:hAnsi="Arial" w:cs="Arial"/>
          <w:sz w:val="24"/>
          <w:szCs w:val="24"/>
          <w:lang w:val="ru-RU"/>
        </w:rPr>
        <w:t>е</w:t>
      </w:r>
      <w:r w:rsidRPr="00E91A7F">
        <w:rPr>
          <w:rFonts w:ascii="Arial" w:hAnsi="Arial" w:cs="Arial"/>
          <w:sz w:val="24"/>
          <w:szCs w:val="24"/>
          <w:lang w:val="ru-RU"/>
        </w:rPr>
        <w:t xml:space="preserve">риальных ресурсов сообщества представлена на рис.1. </w:t>
      </w:r>
    </w:p>
    <w:p w:rsidR="00FB0509" w:rsidRPr="00E91A7F" w:rsidRDefault="00B17BC1" w:rsidP="00E91A7F">
      <w:pPr>
        <w:spacing w:after="0" w:line="240" w:lineRule="auto"/>
        <w:jc w:val="both"/>
        <w:rPr>
          <w:rFonts w:ascii="Arial" w:hAnsi="Arial" w:cs="Arial"/>
          <w:sz w:val="24"/>
          <w:szCs w:val="24"/>
          <w:lang w:val="ru-RU"/>
        </w:rPr>
      </w:pPr>
      <w:r w:rsidRPr="00E91A7F">
        <w:rPr>
          <w:rFonts w:ascii="Arial" w:hAnsi="Arial" w:cs="Arial"/>
          <w:noProof/>
          <w:sz w:val="24"/>
          <w:szCs w:val="24"/>
          <w:lang w:val="ru-RU" w:eastAsia="ru-RU" w:bidi="ar-SA"/>
        </w:rPr>
        <w:drawing>
          <wp:inline distT="0" distB="0" distL="0" distR="0">
            <wp:extent cx="6222100" cy="4464000"/>
            <wp:effectExtent l="0" t="0" r="45720" b="0"/>
            <wp:docPr id="3" name="Организационная диаграмма 3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B0509" w:rsidRPr="00E91A7F" w:rsidRDefault="00FB0509" w:rsidP="00E91A7F">
      <w:pPr>
        <w:pStyle w:val="af"/>
        <w:tabs>
          <w:tab w:val="left" w:pos="8647"/>
        </w:tabs>
        <w:ind w:firstLine="709"/>
        <w:jc w:val="both"/>
        <w:rPr>
          <w:rFonts w:ascii="Arial" w:hAnsi="Arial" w:cs="Arial"/>
          <w:sz w:val="24"/>
          <w:szCs w:val="24"/>
          <w:lang w:val="ru-RU"/>
        </w:rPr>
      </w:pPr>
      <w:r w:rsidRPr="00E91A7F">
        <w:rPr>
          <w:rFonts w:ascii="Arial" w:hAnsi="Arial" w:cs="Arial"/>
          <w:b/>
          <w:sz w:val="24"/>
          <w:szCs w:val="24"/>
          <w:lang w:val="ru-RU"/>
        </w:rPr>
        <w:t>Рис.1</w:t>
      </w:r>
      <w:r w:rsidRPr="00E91A7F">
        <w:rPr>
          <w:rFonts w:ascii="Arial" w:hAnsi="Arial" w:cs="Arial"/>
          <w:sz w:val="24"/>
          <w:szCs w:val="24"/>
          <w:lang w:val="ru-RU"/>
        </w:rPr>
        <w:t xml:space="preserve"> Классификация </w:t>
      </w:r>
      <w:r w:rsidR="0047110C" w:rsidRPr="00E91A7F">
        <w:rPr>
          <w:rFonts w:ascii="Arial" w:hAnsi="Arial" w:cs="Arial"/>
          <w:sz w:val="24"/>
          <w:szCs w:val="24"/>
          <w:lang w:val="ru-RU"/>
        </w:rPr>
        <w:t xml:space="preserve">материальных </w:t>
      </w:r>
      <w:r w:rsidRPr="00E91A7F">
        <w:rPr>
          <w:rFonts w:ascii="Arial" w:hAnsi="Arial" w:cs="Arial"/>
          <w:sz w:val="24"/>
          <w:szCs w:val="24"/>
          <w:lang w:val="ru-RU"/>
        </w:rPr>
        <w:t>ресурсов сообщества</w:t>
      </w:r>
    </w:p>
    <w:p w:rsidR="004046CB" w:rsidRDefault="004046CB" w:rsidP="00E91A7F">
      <w:pPr>
        <w:pStyle w:val="af"/>
        <w:tabs>
          <w:tab w:val="left" w:pos="8647"/>
        </w:tabs>
        <w:ind w:firstLine="709"/>
        <w:jc w:val="both"/>
        <w:rPr>
          <w:rFonts w:ascii="Arial" w:hAnsi="Arial" w:cs="Arial"/>
          <w:i/>
          <w:sz w:val="24"/>
          <w:szCs w:val="24"/>
          <w:lang w:val="ru-RU"/>
        </w:rPr>
      </w:pPr>
    </w:p>
    <w:p w:rsidR="00FC68DD" w:rsidRDefault="00FC68DD" w:rsidP="00E91A7F">
      <w:pPr>
        <w:pStyle w:val="af"/>
        <w:tabs>
          <w:tab w:val="left" w:pos="8647"/>
        </w:tabs>
        <w:ind w:firstLine="709"/>
        <w:jc w:val="both"/>
        <w:rPr>
          <w:rStyle w:val="HTML"/>
          <w:rFonts w:ascii="Arial" w:eastAsia="Lucida Sans Unicode" w:hAnsi="Arial" w:cs="Arial"/>
          <w:sz w:val="24"/>
          <w:szCs w:val="24"/>
          <w:lang w:val="ru-RU"/>
        </w:rPr>
      </w:pPr>
      <w:r w:rsidRPr="00E91A7F">
        <w:rPr>
          <w:rFonts w:ascii="Arial" w:hAnsi="Arial" w:cs="Arial"/>
          <w:i/>
          <w:sz w:val="24"/>
          <w:szCs w:val="24"/>
          <w:lang w:val="ru-RU"/>
        </w:rPr>
        <w:t>П</w:t>
      </w:r>
      <w:r w:rsidRPr="00E91A7F">
        <w:rPr>
          <w:rStyle w:val="HTML"/>
          <w:rFonts w:ascii="Arial" w:eastAsia="Lucida Sans Unicode" w:hAnsi="Arial" w:cs="Arial"/>
          <w:i/>
          <w:sz w:val="24"/>
          <w:szCs w:val="24"/>
          <w:lang w:val="ru-RU"/>
        </w:rPr>
        <w:t xml:space="preserve">од местным сообществом </w:t>
      </w:r>
      <w:r w:rsidRPr="00E91A7F">
        <w:rPr>
          <w:rStyle w:val="HTML"/>
          <w:rFonts w:ascii="Arial" w:eastAsia="Lucida Sans Unicode" w:hAnsi="Arial" w:cs="Arial"/>
          <w:sz w:val="24"/>
          <w:szCs w:val="24"/>
          <w:lang w:val="ru-RU"/>
        </w:rPr>
        <w:t>будем понимать жителей одного места (улицы, села, микрорайона, города), которые могут иметь общие интересы и цели и реализовывать их. Эти люди могут обладать самыми разными ресурсами. Надо иметь в виду и личную со</w:t>
      </w:r>
      <w:r w:rsidRPr="00E91A7F">
        <w:rPr>
          <w:rStyle w:val="HTML"/>
          <w:rFonts w:ascii="Arial" w:eastAsia="Lucida Sans Unicode" w:hAnsi="Arial" w:cs="Arial"/>
          <w:sz w:val="24"/>
          <w:szCs w:val="24"/>
          <w:lang w:val="ru-RU"/>
        </w:rPr>
        <w:t>б</w:t>
      </w:r>
      <w:r w:rsidRPr="00E91A7F">
        <w:rPr>
          <w:rStyle w:val="HTML"/>
          <w:rFonts w:ascii="Arial" w:eastAsia="Lucida Sans Unicode" w:hAnsi="Arial" w:cs="Arial"/>
          <w:sz w:val="24"/>
          <w:szCs w:val="24"/>
          <w:lang w:val="ru-RU"/>
        </w:rPr>
        <w:t>ственность (дом, земля, профессиональная компетентность и т.д.), и, так сказать, «ко</w:t>
      </w:r>
      <w:r w:rsidRPr="00E91A7F">
        <w:rPr>
          <w:rStyle w:val="HTML"/>
          <w:rFonts w:ascii="Arial" w:eastAsia="Lucida Sans Unicode" w:hAnsi="Arial" w:cs="Arial"/>
          <w:sz w:val="24"/>
          <w:szCs w:val="24"/>
          <w:lang w:val="ru-RU"/>
        </w:rPr>
        <w:t>л</w:t>
      </w:r>
      <w:r w:rsidRPr="00E91A7F">
        <w:rPr>
          <w:rStyle w:val="HTML"/>
          <w:rFonts w:ascii="Arial" w:eastAsia="Lucida Sans Unicode" w:hAnsi="Arial" w:cs="Arial"/>
          <w:sz w:val="24"/>
          <w:szCs w:val="24"/>
          <w:lang w:val="ru-RU"/>
        </w:rPr>
        <w:t xml:space="preserve">лективную» (климат, традиции, история и т.д.). </w:t>
      </w:r>
    </w:p>
    <w:p w:rsidR="004046CB" w:rsidRPr="00E91A7F" w:rsidRDefault="004046CB" w:rsidP="00E91A7F">
      <w:pPr>
        <w:pStyle w:val="af"/>
        <w:tabs>
          <w:tab w:val="left" w:pos="8647"/>
        </w:tabs>
        <w:ind w:firstLine="709"/>
        <w:jc w:val="both"/>
        <w:rPr>
          <w:rStyle w:val="HTML"/>
          <w:rFonts w:ascii="Arial" w:eastAsia="Lucida Sans Unicode" w:hAnsi="Arial" w:cs="Arial"/>
          <w:sz w:val="24"/>
          <w:szCs w:val="24"/>
          <w:lang w:val="ru-RU"/>
        </w:rPr>
      </w:pPr>
    </w:p>
    <w:p w:rsidR="00B17BC1" w:rsidRPr="00E91A7F" w:rsidRDefault="00FB0509" w:rsidP="00E91A7F">
      <w:pPr>
        <w:spacing w:after="0" w:line="240" w:lineRule="auto"/>
        <w:ind w:firstLine="709"/>
        <w:jc w:val="both"/>
        <w:rPr>
          <w:rFonts w:ascii="Arial" w:hAnsi="Arial" w:cs="Arial"/>
          <w:sz w:val="24"/>
          <w:szCs w:val="24"/>
          <w:lang w:val="ru-RU"/>
        </w:rPr>
      </w:pPr>
      <w:r w:rsidRPr="00E91A7F">
        <w:rPr>
          <w:rFonts w:ascii="Arial" w:hAnsi="Arial" w:cs="Arial"/>
          <w:b/>
          <w:sz w:val="24"/>
          <w:szCs w:val="24"/>
          <w:lang w:val="ru-RU"/>
        </w:rPr>
        <w:lastRenderedPageBreak/>
        <w:t>Нематериальные ресурсы сообщества</w:t>
      </w:r>
      <w:r w:rsidRPr="00E91A7F">
        <w:rPr>
          <w:rFonts w:ascii="Arial" w:hAnsi="Arial" w:cs="Arial"/>
          <w:sz w:val="24"/>
          <w:szCs w:val="24"/>
          <w:lang w:val="ru-RU"/>
        </w:rPr>
        <w:t xml:space="preserve">, это, в первую очередь – люди, </w:t>
      </w:r>
      <w:r w:rsidR="00B17BC1" w:rsidRPr="00E91A7F">
        <w:rPr>
          <w:rFonts w:ascii="Arial" w:hAnsi="Arial" w:cs="Arial"/>
          <w:sz w:val="24"/>
          <w:szCs w:val="24"/>
          <w:lang w:val="ru-RU"/>
        </w:rPr>
        <w:t xml:space="preserve">живущие на </w:t>
      </w:r>
      <w:r w:rsidRPr="00E91A7F">
        <w:rPr>
          <w:rFonts w:ascii="Arial" w:hAnsi="Arial" w:cs="Arial"/>
          <w:sz w:val="24"/>
          <w:szCs w:val="24"/>
          <w:lang w:val="ru-RU"/>
        </w:rPr>
        <w:t xml:space="preserve">этой </w:t>
      </w:r>
      <w:r w:rsidR="00B17BC1" w:rsidRPr="00E91A7F">
        <w:rPr>
          <w:rFonts w:ascii="Arial" w:hAnsi="Arial" w:cs="Arial"/>
          <w:sz w:val="24"/>
          <w:szCs w:val="24"/>
          <w:lang w:val="ru-RU"/>
        </w:rPr>
        <w:t>территории</w:t>
      </w:r>
      <w:r w:rsidRPr="00E91A7F">
        <w:rPr>
          <w:rFonts w:ascii="Arial" w:hAnsi="Arial" w:cs="Arial"/>
          <w:sz w:val="24"/>
          <w:szCs w:val="24"/>
          <w:lang w:val="ru-RU"/>
        </w:rPr>
        <w:t>. К</w:t>
      </w:r>
      <w:r w:rsidR="00B17BC1" w:rsidRPr="00E91A7F">
        <w:rPr>
          <w:rFonts w:ascii="Arial" w:hAnsi="Arial" w:cs="Arial"/>
          <w:sz w:val="24"/>
          <w:szCs w:val="24"/>
          <w:lang w:val="ru-RU"/>
        </w:rPr>
        <w:t>аждый из них имеет какие-то способности, возможности, таланты и при правильном подходе, они могут быть использованы, мобилизованы для развития территории.</w:t>
      </w:r>
      <w:r w:rsidR="00C5148E" w:rsidRPr="00E91A7F">
        <w:rPr>
          <w:rFonts w:ascii="Arial" w:hAnsi="Arial" w:cs="Arial"/>
          <w:sz w:val="24"/>
          <w:szCs w:val="24"/>
          <w:lang w:val="ru-RU"/>
        </w:rPr>
        <w:t xml:space="preserve"> Обязательным условием мобилизационного процесса является наличие л</w:t>
      </w:r>
      <w:r w:rsidR="00C5148E" w:rsidRPr="00E91A7F">
        <w:rPr>
          <w:rFonts w:ascii="Arial" w:hAnsi="Arial" w:cs="Arial"/>
          <w:sz w:val="24"/>
          <w:szCs w:val="24"/>
          <w:lang w:val="ru-RU"/>
        </w:rPr>
        <w:t>и</w:t>
      </w:r>
      <w:r w:rsidR="00C5148E" w:rsidRPr="00E91A7F">
        <w:rPr>
          <w:rFonts w:ascii="Arial" w:hAnsi="Arial" w:cs="Arial"/>
          <w:sz w:val="24"/>
          <w:szCs w:val="24"/>
          <w:lang w:val="ru-RU"/>
        </w:rPr>
        <w:t>дера.</w:t>
      </w:r>
    </w:p>
    <w:p w:rsidR="00C5148E" w:rsidRPr="00E91A7F" w:rsidRDefault="00C5148E"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 нематериальным ресурсам относятся также ресурсы тех учреждений, организ</w:t>
      </w:r>
      <w:r w:rsidRPr="00E91A7F">
        <w:rPr>
          <w:rFonts w:ascii="Arial" w:hAnsi="Arial" w:cs="Arial"/>
          <w:sz w:val="24"/>
          <w:szCs w:val="24"/>
          <w:lang w:val="ru-RU"/>
        </w:rPr>
        <w:t>а</w:t>
      </w:r>
      <w:r w:rsidRPr="00E91A7F">
        <w:rPr>
          <w:rFonts w:ascii="Arial" w:hAnsi="Arial" w:cs="Arial"/>
          <w:sz w:val="24"/>
          <w:szCs w:val="24"/>
          <w:lang w:val="ru-RU"/>
        </w:rPr>
        <w:t xml:space="preserve">ций, которые обычно существуют для каких-то своих целей, но могли бы использовать свой потенциал и возможности для всего сообщества. Их взаимодействие коллективные действия являются важным ресурсом успешности в достижении целей. </w:t>
      </w:r>
      <w:r w:rsidR="00C47521" w:rsidRPr="00E91A7F">
        <w:rPr>
          <w:rFonts w:ascii="Arial" w:hAnsi="Arial" w:cs="Arial"/>
          <w:sz w:val="24"/>
          <w:szCs w:val="24"/>
          <w:lang w:val="ru-RU"/>
        </w:rPr>
        <w:t>Например, вза</w:t>
      </w:r>
      <w:r w:rsidR="00C47521" w:rsidRPr="00E91A7F">
        <w:rPr>
          <w:rFonts w:ascii="Arial" w:hAnsi="Arial" w:cs="Arial"/>
          <w:sz w:val="24"/>
          <w:szCs w:val="24"/>
          <w:lang w:val="ru-RU"/>
        </w:rPr>
        <w:t>и</w:t>
      </w:r>
      <w:r w:rsidR="00C47521" w:rsidRPr="00E91A7F">
        <w:rPr>
          <w:rFonts w:ascii="Arial" w:hAnsi="Arial" w:cs="Arial"/>
          <w:sz w:val="24"/>
          <w:szCs w:val="24"/>
          <w:lang w:val="ru-RU"/>
        </w:rPr>
        <w:t>модействующие общественные организации, участвующие в коллективных действиях, с</w:t>
      </w:r>
      <w:r w:rsidR="00C47521" w:rsidRPr="00E91A7F">
        <w:rPr>
          <w:rFonts w:ascii="Arial" w:hAnsi="Arial" w:cs="Arial"/>
          <w:sz w:val="24"/>
          <w:szCs w:val="24"/>
          <w:lang w:val="ru-RU"/>
        </w:rPr>
        <w:t>о</w:t>
      </w:r>
      <w:r w:rsidR="00C47521" w:rsidRPr="00E91A7F">
        <w:rPr>
          <w:rFonts w:ascii="Arial" w:hAnsi="Arial" w:cs="Arial"/>
          <w:sz w:val="24"/>
          <w:szCs w:val="24"/>
          <w:lang w:val="ru-RU"/>
        </w:rPr>
        <w:t>здают сеть, сформированную на общих принципах совместных действий и стратегий с</w:t>
      </w:r>
      <w:r w:rsidR="00C47521" w:rsidRPr="00E91A7F">
        <w:rPr>
          <w:rFonts w:ascii="Arial" w:hAnsi="Arial" w:cs="Arial"/>
          <w:sz w:val="24"/>
          <w:szCs w:val="24"/>
          <w:lang w:val="ru-RU"/>
        </w:rPr>
        <w:t>о</w:t>
      </w:r>
      <w:r w:rsidR="00C47521" w:rsidRPr="00E91A7F">
        <w:rPr>
          <w:rFonts w:ascii="Arial" w:hAnsi="Arial" w:cs="Arial"/>
          <w:sz w:val="24"/>
          <w:szCs w:val="24"/>
          <w:lang w:val="ru-RU"/>
        </w:rPr>
        <w:t xml:space="preserve">трудничества. </w:t>
      </w:r>
    </w:p>
    <w:p w:rsidR="00C5148E" w:rsidRPr="00E91A7F" w:rsidRDefault="00C5148E" w:rsidP="00E91A7F">
      <w:pPr>
        <w:spacing w:after="0" w:line="240" w:lineRule="auto"/>
        <w:ind w:firstLine="709"/>
        <w:jc w:val="both"/>
        <w:rPr>
          <w:rFonts w:ascii="Arial" w:hAnsi="Arial" w:cs="Arial"/>
          <w:sz w:val="24"/>
          <w:szCs w:val="24"/>
          <w:lang w:val="ru-RU"/>
        </w:rPr>
      </w:pPr>
    </w:p>
    <w:p w:rsidR="00F0732B" w:rsidRPr="00E91A7F" w:rsidRDefault="00F0732B" w:rsidP="00E91A7F">
      <w:pPr>
        <w:spacing w:after="0" w:line="240" w:lineRule="auto"/>
        <w:jc w:val="both"/>
        <w:rPr>
          <w:rFonts w:ascii="Arial" w:hAnsi="Arial" w:cs="Arial"/>
          <w:sz w:val="24"/>
          <w:szCs w:val="24"/>
          <w:lang w:val="ru-RU"/>
        </w:rPr>
      </w:pPr>
      <w:r w:rsidRPr="00E91A7F">
        <w:rPr>
          <w:rFonts w:ascii="Arial" w:hAnsi="Arial" w:cs="Arial"/>
          <w:noProof/>
          <w:sz w:val="24"/>
          <w:szCs w:val="24"/>
          <w:lang w:val="ru-RU" w:eastAsia="ru-RU" w:bidi="ar-SA"/>
        </w:rPr>
        <w:drawing>
          <wp:inline distT="0" distB="0" distL="0" distR="0">
            <wp:extent cx="6456178" cy="3179135"/>
            <wp:effectExtent l="0" t="0" r="1905" b="4064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046CB" w:rsidRDefault="004046CB" w:rsidP="00E91A7F">
      <w:pPr>
        <w:spacing w:after="0" w:line="240" w:lineRule="auto"/>
        <w:ind w:firstLine="709"/>
        <w:jc w:val="both"/>
        <w:rPr>
          <w:rFonts w:ascii="Arial" w:hAnsi="Arial" w:cs="Arial"/>
          <w:b/>
          <w:sz w:val="24"/>
          <w:szCs w:val="24"/>
          <w:lang w:val="ru-RU"/>
        </w:rPr>
      </w:pPr>
    </w:p>
    <w:p w:rsidR="009B7FB8" w:rsidRPr="00E91A7F" w:rsidRDefault="009B7FB8" w:rsidP="00E91A7F">
      <w:pPr>
        <w:spacing w:after="0" w:line="240" w:lineRule="auto"/>
        <w:ind w:firstLine="709"/>
        <w:jc w:val="both"/>
        <w:rPr>
          <w:rFonts w:ascii="Arial" w:hAnsi="Arial" w:cs="Arial"/>
          <w:sz w:val="24"/>
          <w:szCs w:val="24"/>
          <w:lang w:val="ru-RU"/>
        </w:rPr>
      </w:pPr>
      <w:r w:rsidRPr="00E91A7F">
        <w:rPr>
          <w:rFonts w:ascii="Arial" w:hAnsi="Arial" w:cs="Arial"/>
          <w:b/>
          <w:sz w:val="24"/>
          <w:szCs w:val="24"/>
          <w:lang w:val="ru-RU"/>
        </w:rPr>
        <w:t>Рис. 2.</w:t>
      </w:r>
      <w:r w:rsidRPr="00E91A7F">
        <w:rPr>
          <w:rFonts w:ascii="Arial" w:hAnsi="Arial" w:cs="Arial"/>
          <w:sz w:val="24"/>
          <w:szCs w:val="24"/>
          <w:lang w:val="ru-RU"/>
        </w:rPr>
        <w:t xml:space="preserve"> Нематериальные ресурсы сообщества</w:t>
      </w:r>
    </w:p>
    <w:p w:rsidR="004046CB" w:rsidRDefault="004046CB" w:rsidP="00E91A7F">
      <w:pPr>
        <w:spacing w:after="0" w:line="240" w:lineRule="auto"/>
        <w:ind w:firstLine="709"/>
        <w:jc w:val="both"/>
        <w:rPr>
          <w:rFonts w:ascii="Arial" w:hAnsi="Arial" w:cs="Arial"/>
          <w:i/>
          <w:sz w:val="24"/>
          <w:szCs w:val="24"/>
          <w:lang w:val="ru-RU"/>
        </w:rPr>
      </w:pPr>
    </w:p>
    <w:p w:rsidR="0047110C" w:rsidRPr="00E91A7F" w:rsidRDefault="00967E8D"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К нематериальным ресурсам относятся</w:t>
      </w:r>
      <w:r w:rsidRPr="00E91A7F">
        <w:rPr>
          <w:rFonts w:ascii="Arial" w:hAnsi="Arial" w:cs="Arial"/>
          <w:sz w:val="24"/>
          <w:szCs w:val="24"/>
          <w:lang w:val="ru-RU"/>
        </w:rPr>
        <w:t xml:space="preserve"> авторитет, репутация, имидж террит</w:t>
      </w:r>
      <w:r w:rsidRPr="00E91A7F">
        <w:rPr>
          <w:rFonts w:ascii="Arial" w:hAnsi="Arial" w:cs="Arial"/>
          <w:sz w:val="24"/>
          <w:szCs w:val="24"/>
          <w:lang w:val="ru-RU"/>
        </w:rPr>
        <w:t>о</w:t>
      </w:r>
      <w:r w:rsidRPr="00E91A7F">
        <w:rPr>
          <w:rFonts w:ascii="Arial" w:hAnsi="Arial" w:cs="Arial"/>
          <w:sz w:val="24"/>
          <w:szCs w:val="24"/>
          <w:lang w:val="ru-RU"/>
        </w:rPr>
        <w:t>рии, ее культура (традиции, обычаи), мифы и легенды, местный патриотизм, технологии и креативные идеи. В некотором смысле нематериальные ресурсы для сообщества ва</w:t>
      </w:r>
      <w:r w:rsidRPr="00E91A7F">
        <w:rPr>
          <w:rFonts w:ascii="Arial" w:hAnsi="Arial" w:cs="Arial"/>
          <w:sz w:val="24"/>
          <w:szCs w:val="24"/>
          <w:lang w:val="ru-RU"/>
        </w:rPr>
        <w:t>ж</w:t>
      </w:r>
      <w:r w:rsidRPr="00E91A7F">
        <w:rPr>
          <w:rFonts w:ascii="Arial" w:hAnsi="Arial" w:cs="Arial"/>
          <w:sz w:val="24"/>
          <w:szCs w:val="24"/>
          <w:lang w:val="ru-RU"/>
        </w:rPr>
        <w:t>нее, чем материальные, финансовые. Более того, именно они помогают привлечь мат</w:t>
      </w:r>
      <w:r w:rsidRPr="00E91A7F">
        <w:rPr>
          <w:rFonts w:ascii="Arial" w:hAnsi="Arial" w:cs="Arial"/>
          <w:sz w:val="24"/>
          <w:szCs w:val="24"/>
          <w:lang w:val="ru-RU"/>
        </w:rPr>
        <w:t>е</w:t>
      </w:r>
      <w:r w:rsidRPr="00E91A7F">
        <w:rPr>
          <w:rFonts w:ascii="Arial" w:hAnsi="Arial" w:cs="Arial"/>
          <w:sz w:val="24"/>
          <w:szCs w:val="24"/>
          <w:lang w:val="ru-RU"/>
        </w:rPr>
        <w:t xml:space="preserve">риальные средства для развития территории. </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i/>
          <w:sz w:val="24"/>
          <w:szCs w:val="24"/>
          <w:lang w:val="ru-RU"/>
        </w:rPr>
        <w:t>Авторитет/репутация/имидж</w:t>
      </w:r>
      <w:r w:rsidRPr="00E91A7F">
        <w:rPr>
          <w:rFonts w:ascii="Arial" w:hAnsi="Arial" w:cs="Arial"/>
          <w:sz w:val="24"/>
          <w:szCs w:val="24"/>
          <w:lang w:val="ru-RU"/>
        </w:rPr>
        <w:t xml:space="preserve"> - один из мощных нематериальных ресурсов, опр</w:t>
      </w:r>
      <w:r w:rsidRPr="00E91A7F">
        <w:rPr>
          <w:rFonts w:ascii="Arial" w:hAnsi="Arial" w:cs="Arial"/>
          <w:sz w:val="24"/>
          <w:szCs w:val="24"/>
          <w:lang w:val="ru-RU"/>
        </w:rPr>
        <w:t>е</w:t>
      </w:r>
      <w:r w:rsidRPr="00E91A7F">
        <w:rPr>
          <w:rFonts w:ascii="Arial" w:hAnsi="Arial" w:cs="Arial"/>
          <w:sz w:val="24"/>
          <w:szCs w:val="24"/>
          <w:lang w:val="ru-RU"/>
        </w:rPr>
        <w:t>деляющий не только положение человека в обществе, но и отношение к любой фирме или территории. Если о поселке сложилось мнение, как о криминальном, то вряд ли туда захотят поехать толковые специалисты или благополучные семьи с детьми. Именно п</w:t>
      </w:r>
      <w:r w:rsidRPr="00E91A7F">
        <w:rPr>
          <w:rFonts w:ascii="Arial" w:hAnsi="Arial" w:cs="Arial"/>
          <w:sz w:val="24"/>
          <w:szCs w:val="24"/>
          <w:lang w:val="ru-RU"/>
        </w:rPr>
        <w:t>о</w:t>
      </w:r>
      <w:r w:rsidRPr="00E91A7F">
        <w:rPr>
          <w:rFonts w:ascii="Arial" w:hAnsi="Arial" w:cs="Arial"/>
          <w:sz w:val="24"/>
          <w:szCs w:val="24"/>
          <w:lang w:val="ru-RU"/>
        </w:rPr>
        <w:t>этому сейчас в администрациях многих крупных (и не очень крупных) городов создаются специальные подразделения, которые занимаются «брендингом», частью которого и я</w:t>
      </w:r>
      <w:r w:rsidRPr="00E91A7F">
        <w:rPr>
          <w:rFonts w:ascii="Arial" w:hAnsi="Arial" w:cs="Arial"/>
          <w:sz w:val="24"/>
          <w:szCs w:val="24"/>
          <w:lang w:val="ru-RU"/>
        </w:rPr>
        <w:t>в</w:t>
      </w:r>
      <w:r w:rsidRPr="00E91A7F">
        <w:rPr>
          <w:rFonts w:ascii="Arial" w:hAnsi="Arial" w:cs="Arial"/>
          <w:sz w:val="24"/>
          <w:szCs w:val="24"/>
          <w:lang w:val="ru-RU"/>
        </w:rPr>
        <w:t>ляется активизация нематериальных ресурсов.  Разработка  привлекательного бренда города и его продвижения способствует повышению инвестиционной привлекательности города, увеличивается поток туристов, появляются новые рабочие места, молодежь п</w:t>
      </w:r>
      <w:r w:rsidRPr="00E91A7F">
        <w:rPr>
          <w:rFonts w:ascii="Arial" w:hAnsi="Arial" w:cs="Arial"/>
          <w:sz w:val="24"/>
          <w:szCs w:val="24"/>
          <w:lang w:val="ru-RU"/>
        </w:rPr>
        <w:t>е</w:t>
      </w:r>
      <w:r w:rsidRPr="00E91A7F">
        <w:rPr>
          <w:rFonts w:ascii="Arial" w:hAnsi="Arial" w:cs="Arial"/>
          <w:sz w:val="24"/>
          <w:szCs w:val="24"/>
          <w:lang w:val="ru-RU"/>
        </w:rPr>
        <w:t>рестает уезжать из города. Примеры удачных брендов: г. Великий Устюг – резиденция Деда Мороза, г. Урюпинск – столица российской провинции, г. Мышкин – всемирная ст</w:t>
      </w:r>
      <w:r w:rsidRPr="00E91A7F">
        <w:rPr>
          <w:rFonts w:ascii="Arial" w:hAnsi="Arial" w:cs="Arial"/>
          <w:sz w:val="24"/>
          <w:szCs w:val="24"/>
          <w:lang w:val="ru-RU"/>
        </w:rPr>
        <w:t>о</w:t>
      </w:r>
      <w:r w:rsidRPr="00E91A7F">
        <w:rPr>
          <w:rFonts w:ascii="Arial" w:hAnsi="Arial" w:cs="Arial"/>
          <w:sz w:val="24"/>
          <w:szCs w:val="24"/>
          <w:lang w:val="ru-RU"/>
        </w:rPr>
        <w:t xml:space="preserve">лица мышей. </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  Еще один важный нематериальный ресурс – </w:t>
      </w:r>
      <w:r w:rsidRPr="00E91A7F">
        <w:rPr>
          <w:rFonts w:ascii="Arial" w:hAnsi="Arial" w:cs="Arial"/>
          <w:i/>
          <w:sz w:val="24"/>
          <w:szCs w:val="24"/>
          <w:lang w:val="ru-RU"/>
        </w:rPr>
        <w:t>технологии</w:t>
      </w:r>
      <w:r w:rsidRPr="00E91A7F">
        <w:rPr>
          <w:rFonts w:ascii="Arial" w:hAnsi="Arial" w:cs="Arial"/>
          <w:sz w:val="24"/>
          <w:szCs w:val="24"/>
          <w:lang w:val="ru-RU"/>
        </w:rPr>
        <w:t>. Какими технологиями владеют в вашем местном сообществе? Умеют коптить рыбу или шить сурковые шапки, или класть печи? Пекут исключительный хлеб или изготавливают национальные кост</w:t>
      </w:r>
      <w:r w:rsidRPr="00E91A7F">
        <w:rPr>
          <w:rFonts w:ascii="Arial" w:hAnsi="Arial" w:cs="Arial"/>
          <w:sz w:val="24"/>
          <w:szCs w:val="24"/>
          <w:lang w:val="ru-RU"/>
        </w:rPr>
        <w:t>ю</w:t>
      </w:r>
      <w:r w:rsidRPr="00E91A7F">
        <w:rPr>
          <w:rFonts w:ascii="Arial" w:hAnsi="Arial" w:cs="Arial"/>
          <w:sz w:val="24"/>
          <w:szCs w:val="24"/>
          <w:lang w:val="ru-RU"/>
        </w:rPr>
        <w:lastRenderedPageBreak/>
        <w:t>мы? Что такого замечательного умеют делать ваши жители, чем можно гордиться, чему можно обучать других? Вот, например, в г. Байкальске умеют строить ледяную баню из байкальского льда и парить там всех желающих.</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i/>
          <w:sz w:val="24"/>
          <w:szCs w:val="24"/>
          <w:lang w:val="ru-RU"/>
        </w:rPr>
        <w:t xml:space="preserve">  Культура</w:t>
      </w:r>
      <w:r w:rsidRPr="00E91A7F">
        <w:rPr>
          <w:rFonts w:ascii="Arial" w:hAnsi="Arial" w:cs="Arial"/>
          <w:sz w:val="24"/>
          <w:szCs w:val="24"/>
          <w:lang w:val="ru-RU"/>
        </w:rPr>
        <w:t xml:space="preserve"> – это огромный кладезь нематериальных ресурсов. Сюда относится и</w:t>
      </w:r>
      <w:r w:rsidRPr="00E91A7F">
        <w:rPr>
          <w:rFonts w:ascii="Arial" w:hAnsi="Arial" w:cs="Arial"/>
          <w:sz w:val="24"/>
          <w:szCs w:val="24"/>
          <w:lang w:val="ru-RU"/>
        </w:rPr>
        <w:t>с</w:t>
      </w:r>
      <w:r w:rsidRPr="00E91A7F">
        <w:rPr>
          <w:rFonts w:ascii="Arial" w:hAnsi="Arial" w:cs="Arial"/>
          <w:sz w:val="24"/>
          <w:szCs w:val="24"/>
          <w:lang w:val="ru-RU"/>
        </w:rPr>
        <w:t>тория, традиции, обычаи, религия. Сохранение национальных традиций в местах ко</w:t>
      </w:r>
      <w:r w:rsidRPr="00E91A7F">
        <w:rPr>
          <w:rFonts w:ascii="Arial" w:hAnsi="Arial" w:cs="Arial"/>
          <w:sz w:val="24"/>
          <w:szCs w:val="24"/>
          <w:lang w:val="ru-RU"/>
        </w:rPr>
        <w:t>м</w:t>
      </w:r>
      <w:r w:rsidRPr="00E91A7F">
        <w:rPr>
          <w:rFonts w:ascii="Arial" w:hAnsi="Arial" w:cs="Arial"/>
          <w:sz w:val="24"/>
          <w:szCs w:val="24"/>
          <w:lang w:val="ru-RU"/>
        </w:rPr>
        <w:t>пактного проживания поляков, белорусов, немцев разительно отличает эти села от с</w:t>
      </w:r>
      <w:r w:rsidRPr="00E91A7F">
        <w:rPr>
          <w:rFonts w:ascii="Arial" w:hAnsi="Arial" w:cs="Arial"/>
          <w:sz w:val="24"/>
          <w:szCs w:val="24"/>
          <w:lang w:val="ru-RU"/>
        </w:rPr>
        <w:t>о</w:t>
      </w:r>
      <w:r w:rsidRPr="00E91A7F">
        <w:rPr>
          <w:rFonts w:ascii="Arial" w:hAnsi="Arial" w:cs="Arial"/>
          <w:sz w:val="24"/>
          <w:szCs w:val="24"/>
          <w:lang w:val="ru-RU"/>
        </w:rPr>
        <w:t>седних в лучшую сторону. Обычай приводить в порядок могилки к Родительскому дню позволяет поддерживать кладбища в надлежащем состоянии. Сохраняемый родовой уклад жизни коренных и северных народов до последнего времени позволял им обх</w:t>
      </w:r>
      <w:r w:rsidRPr="00E91A7F">
        <w:rPr>
          <w:rFonts w:ascii="Arial" w:hAnsi="Arial" w:cs="Arial"/>
          <w:sz w:val="24"/>
          <w:szCs w:val="24"/>
          <w:lang w:val="ru-RU"/>
        </w:rPr>
        <w:t>о</w:t>
      </w:r>
      <w:r w:rsidRPr="00E91A7F">
        <w:rPr>
          <w:rFonts w:ascii="Arial" w:hAnsi="Arial" w:cs="Arial"/>
          <w:sz w:val="24"/>
          <w:szCs w:val="24"/>
          <w:lang w:val="ru-RU"/>
        </w:rPr>
        <w:t>диться без интернатов для престарелых и детских домов. Еще буквально в 2002 году в детских приютах на территории Усть-Ордынского Бурятского Автономного Округа (УОБАО) не было бурятских детей, потому что у этого народа ребенок всегда был частью большого рода, а не отдельной семьи. И весь род приходил на помощь, если с родител</w:t>
      </w:r>
      <w:r w:rsidRPr="00E91A7F">
        <w:rPr>
          <w:rFonts w:ascii="Arial" w:hAnsi="Arial" w:cs="Arial"/>
          <w:sz w:val="24"/>
          <w:szCs w:val="24"/>
          <w:lang w:val="ru-RU"/>
        </w:rPr>
        <w:t>я</w:t>
      </w:r>
      <w:r w:rsidRPr="00E91A7F">
        <w:rPr>
          <w:rFonts w:ascii="Arial" w:hAnsi="Arial" w:cs="Arial"/>
          <w:sz w:val="24"/>
          <w:szCs w:val="24"/>
          <w:lang w:val="ru-RU"/>
        </w:rPr>
        <w:t xml:space="preserve">ми ребенка что-то случилось, и его забирали к себе в семью родственники.  </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Отдельно хотелось бы выделить такой нематериальный ресурс, как </w:t>
      </w:r>
      <w:r w:rsidRPr="00E91A7F">
        <w:rPr>
          <w:rFonts w:ascii="Arial" w:hAnsi="Arial" w:cs="Arial"/>
          <w:i/>
          <w:sz w:val="24"/>
          <w:szCs w:val="24"/>
          <w:lang w:val="ru-RU"/>
        </w:rPr>
        <w:t>мифы и леге</w:t>
      </w:r>
      <w:r w:rsidRPr="00E91A7F">
        <w:rPr>
          <w:rFonts w:ascii="Arial" w:hAnsi="Arial" w:cs="Arial"/>
          <w:i/>
          <w:sz w:val="24"/>
          <w:szCs w:val="24"/>
          <w:lang w:val="ru-RU"/>
        </w:rPr>
        <w:t>н</w:t>
      </w:r>
      <w:r w:rsidRPr="00E91A7F">
        <w:rPr>
          <w:rFonts w:ascii="Arial" w:hAnsi="Arial" w:cs="Arial"/>
          <w:i/>
          <w:sz w:val="24"/>
          <w:szCs w:val="24"/>
          <w:lang w:val="ru-RU"/>
        </w:rPr>
        <w:t>ды</w:t>
      </w:r>
      <w:r w:rsidRPr="00E91A7F">
        <w:rPr>
          <w:rFonts w:ascii="Arial" w:hAnsi="Arial" w:cs="Arial"/>
          <w:sz w:val="24"/>
          <w:szCs w:val="24"/>
          <w:lang w:val="ru-RU"/>
        </w:rPr>
        <w:t>. Классический пример: легенда о Лох-Несском чудовище, которая с 1933 года кормит, целую область Шотландии.</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  Помните пословицу: «Не имей сто рублей, а имей сто друзей»? Она указывает нам еще на один мощный нематериальный ресурс – </w:t>
      </w:r>
      <w:r w:rsidRPr="00E91A7F">
        <w:rPr>
          <w:rFonts w:ascii="Arial" w:hAnsi="Arial" w:cs="Arial"/>
          <w:i/>
          <w:sz w:val="24"/>
          <w:szCs w:val="24"/>
          <w:lang w:val="ru-RU"/>
        </w:rPr>
        <w:t>человеческие отношения</w:t>
      </w:r>
      <w:r w:rsidRPr="00E91A7F">
        <w:rPr>
          <w:rFonts w:ascii="Arial" w:hAnsi="Arial" w:cs="Arial"/>
          <w:sz w:val="24"/>
          <w:szCs w:val="24"/>
          <w:lang w:val="ru-RU"/>
        </w:rPr>
        <w:t>. Если у меня хорошие дружеские отношения с этим человеком, разве я ему не помогу нужной информацией, добрым советом, инструментом, работой? Я выручу его, в другой раз он выручит меня. В традициях сибирских поселений была «помочь», когда обращались к с</w:t>
      </w:r>
      <w:r w:rsidRPr="00E91A7F">
        <w:rPr>
          <w:rFonts w:ascii="Arial" w:hAnsi="Arial" w:cs="Arial"/>
          <w:sz w:val="24"/>
          <w:szCs w:val="24"/>
          <w:lang w:val="ru-RU"/>
        </w:rPr>
        <w:t>о</w:t>
      </w:r>
      <w:r w:rsidRPr="00E91A7F">
        <w:rPr>
          <w:rFonts w:ascii="Arial" w:hAnsi="Arial" w:cs="Arial"/>
          <w:sz w:val="24"/>
          <w:szCs w:val="24"/>
          <w:lang w:val="ru-RU"/>
        </w:rPr>
        <w:t>седям. В «помочь» ставили срубы домов и бань, копали погреба, колодцы и огороды, р</w:t>
      </w:r>
      <w:r w:rsidRPr="00E91A7F">
        <w:rPr>
          <w:rFonts w:ascii="Arial" w:hAnsi="Arial" w:cs="Arial"/>
          <w:sz w:val="24"/>
          <w:szCs w:val="24"/>
          <w:lang w:val="ru-RU"/>
        </w:rPr>
        <w:t>е</w:t>
      </w:r>
      <w:r w:rsidRPr="00E91A7F">
        <w:rPr>
          <w:rFonts w:ascii="Arial" w:hAnsi="Arial" w:cs="Arial"/>
          <w:sz w:val="24"/>
          <w:szCs w:val="24"/>
          <w:lang w:val="ru-RU"/>
        </w:rPr>
        <w:t>монтировали заборы.</w:t>
      </w:r>
    </w:p>
    <w:p w:rsidR="00044864"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Важнейшими в группе нематериальных ресурсов являются </w:t>
      </w:r>
      <w:r w:rsidR="00044864" w:rsidRPr="00E91A7F">
        <w:rPr>
          <w:rFonts w:ascii="Arial" w:hAnsi="Arial" w:cs="Arial"/>
          <w:sz w:val="24"/>
          <w:szCs w:val="24"/>
          <w:lang w:val="ru-RU"/>
        </w:rPr>
        <w:t xml:space="preserve"> </w:t>
      </w:r>
      <w:r w:rsidR="00044864" w:rsidRPr="00E91A7F">
        <w:rPr>
          <w:rFonts w:ascii="Arial" w:hAnsi="Arial" w:cs="Arial"/>
          <w:i/>
          <w:sz w:val="24"/>
          <w:szCs w:val="24"/>
          <w:lang w:val="ru-RU"/>
        </w:rPr>
        <w:t>информационные р</w:t>
      </w:r>
      <w:r w:rsidR="00044864" w:rsidRPr="00E91A7F">
        <w:rPr>
          <w:rFonts w:ascii="Arial" w:hAnsi="Arial" w:cs="Arial"/>
          <w:i/>
          <w:sz w:val="24"/>
          <w:szCs w:val="24"/>
          <w:lang w:val="ru-RU"/>
        </w:rPr>
        <w:t>е</w:t>
      </w:r>
      <w:r w:rsidR="00044864" w:rsidRPr="00E91A7F">
        <w:rPr>
          <w:rFonts w:ascii="Arial" w:hAnsi="Arial" w:cs="Arial"/>
          <w:i/>
          <w:sz w:val="24"/>
          <w:szCs w:val="24"/>
          <w:lang w:val="ru-RU"/>
        </w:rPr>
        <w:t>сурсы</w:t>
      </w:r>
      <w:r w:rsidR="00044864" w:rsidRPr="00E91A7F">
        <w:rPr>
          <w:rFonts w:ascii="Arial" w:hAnsi="Arial" w:cs="Arial"/>
          <w:sz w:val="24"/>
          <w:szCs w:val="24"/>
          <w:lang w:val="ru-RU"/>
        </w:rPr>
        <w:t xml:space="preserve">. Расхожая фраза: </w:t>
      </w:r>
      <w:r w:rsidR="0054125C" w:rsidRPr="00E91A7F">
        <w:rPr>
          <w:rFonts w:ascii="Arial" w:hAnsi="Arial" w:cs="Arial"/>
          <w:sz w:val="24"/>
          <w:szCs w:val="24"/>
          <w:lang w:val="ru-RU"/>
        </w:rPr>
        <w:t>«</w:t>
      </w:r>
      <w:r w:rsidR="00044864" w:rsidRPr="00E91A7F">
        <w:rPr>
          <w:rFonts w:ascii="Arial" w:hAnsi="Arial" w:cs="Arial"/>
          <w:sz w:val="24"/>
          <w:szCs w:val="24"/>
          <w:lang w:val="ru-RU"/>
        </w:rPr>
        <w:t>Кто владеет информацией, тот владеет всем миром</w:t>
      </w:r>
      <w:r w:rsidR="0054125C" w:rsidRPr="00E91A7F">
        <w:rPr>
          <w:rFonts w:ascii="Arial" w:hAnsi="Arial" w:cs="Arial"/>
          <w:sz w:val="24"/>
          <w:szCs w:val="24"/>
          <w:lang w:val="ru-RU"/>
        </w:rPr>
        <w:t>»</w:t>
      </w:r>
      <w:r w:rsidR="00044864" w:rsidRPr="00E91A7F">
        <w:rPr>
          <w:rFonts w:ascii="Arial" w:hAnsi="Arial" w:cs="Arial"/>
          <w:sz w:val="24"/>
          <w:szCs w:val="24"/>
          <w:lang w:val="ru-RU"/>
        </w:rPr>
        <w:t xml:space="preserve"> - не тол</w:t>
      </w:r>
      <w:r w:rsidR="00044864" w:rsidRPr="00E91A7F">
        <w:rPr>
          <w:rFonts w:ascii="Arial" w:hAnsi="Arial" w:cs="Arial"/>
          <w:sz w:val="24"/>
          <w:szCs w:val="24"/>
          <w:lang w:val="ru-RU"/>
        </w:rPr>
        <w:t>ь</w:t>
      </w:r>
      <w:r w:rsidR="00044864" w:rsidRPr="00E91A7F">
        <w:rPr>
          <w:rFonts w:ascii="Arial" w:hAnsi="Arial" w:cs="Arial"/>
          <w:sz w:val="24"/>
          <w:szCs w:val="24"/>
          <w:lang w:val="ru-RU"/>
        </w:rPr>
        <w:t>ко не утрачивает своей актуальности, но и продолжает набирать вес. Своевременное п</w:t>
      </w:r>
      <w:r w:rsidR="00044864" w:rsidRPr="00E91A7F">
        <w:rPr>
          <w:rFonts w:ascii="Arial" w:hAnsi="Arial" w:cs="Arial"/>
          <w:sz w:val="24"/>
          <w:szCs w:val="24"/>
          <w:lang w:val="ru-RU"/>
        </w:rPr>
        <w:t>о</w:t>
      </w:r>
      <w:r w:rsidR="00044864" w:rsidRPr="00E91A7F">
        <w:rPr>
          <w:rFonts w:ascii="Arial" w:hAnsi="Arial" w:cs="Arial"/>
          <w:sz w:val="24"/>
          <w:szCs w:val="24"/>
          <w:lang w:val="ru-RU"/>
        </w:rPr>
        <w:t>лучение полезной, нужной информации резко повышает конкурентоспособность, снижает затраты, увеличивает возможности.</w:t>
      </w:r>
    </w:p>
    <w:p w:rsidR="00044864" w:rsidRPr="00E91A7F" w:rsidRDefault="00044864"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Это далеко не полная классификация ресурсов, при желании Вы можете добавить другие виды, например, такой ценный ресурс, как время. Вот только специалисты до сих пор не договорились, к какой категории его относить.</w:t>
      </w:r>
    </w:p>
    <w:p w:rsidR="00044864" w:rsidRDefault="00044864"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  Но самое главное для нас не перечень ресурсов и даже не их классификация, а способы получения недостающих ресурсов. И это главное можно сформулировать одной фразой – </w:t>
      </w:r>
      <w:r w:rsidRPr="00E91A7F">
        <w:rPr>
          <w:rFonts w:ascii="Arial" w:hAnsi="Arial" w:cs="Arial"/>
          <w:b/>
          <w:sz w:val="24"/>
          <w:szCs w:val="24"/>
          <w:lang w:val="ru-RU"/>
        </w:rPr>
        <w:t>доступ к материальным ресурсам осуществляется через нематериальные.</w:t>
      </w:r>
      <w:r w:rsidRPr="00E91A7F">
        <w:rPr>
          <w:rFonts w:ascii="Arial" w:hAnsi="Arial" w:cs="Arial"/>
          <w:sz w:val="24"/>
          <w:szCs w:val="24"/>
          <w:lang w:val="ru-RU"/>
        </w:rPr>
        <w:t xml:space="preserve"> Поэтому если Вы хотите получить доступ к финансам, привлечь инвесторов или квал</w:t>
      </w:r>
      <w:r w:rsidRPr="00E91A7F">
        <w:rPr>
          <w:rFonts w:ascii="Arial" w:hAnsi="Arial" w:cs="Arial"/>
          <w:sz w:val="24"/>
          <w:szCs w:val="24"/>
          <w:lang w:val="ru-RU"/>
        </w:rPr>
        <w:t>и</w:t>
      </w:r>
      <w:r w:rsidRPr="00E91A7F">
        <w:rPr>
          <w:rFonts w:ascii="Arial" w:hAnsi="Arial" w:cs="Arial"/>
          <w:sz w:val="24"/>
          <w:szCs w:val="24"/>
          <w:lang w:val="ru-RU"/>
        </w:rPr>
        <w:t xml:space="preserve">фицированные кадры, запустить новые производственные мощности или газифицировать ваше </w:t>
      </w:r>
      <w:r w:rsidR="0047110C" w:rsidRPr="00E91A7F">
        <w:rPr>
          <w:rFonts w:ascii="Arial" w:hAnsi="Arial" w:cs="Arial"/>
          <w:sz w:val="24"/>
          <w:szCs w:val="24"/>
          <w:lang w:val="ru-RU"/>
        </w:rPr>
        <w:t>муниципальное образование</w:t>
      </w:r>
      <w:r w:rsidRPr="00E91A7F">
        <w:rPr>
          <w:rFonts w:ascii="Arial" w:hAnsi="Arial" w:cs="Arial"/>
          <w:sz w:val="24"/>
          <w:szCs w:val="24"/>
          <w:lang w:val="ru-RU"/>
        </w:rPr>
        <w:t>, то вам необходимо наращивать нематериальные р</w:t>
      </w:r>
      <w:r w:rsidRPr="00E91A7F">
        <w:rPr>
          <w:rFonts w:ascii="Arial" w:hAnsi="Arial" w:cs="Arial"/>
          <w:sz w:val="24"/>
          <w:szCs w:val="24"/>
          <w:lang w:val="ru-RU"/>
        </w:rPr>
        <w:t>е</w:t>
      </w:r>
      <w:r w:rsidRPr="00E91A7F">
        <w:rPr>
          <w:rFonts w:ascii="Arial" w:hAnsi="Arial" w:cs="Arial"/>
          <w:sz w:val="24"/>
          <w:szCs w:val="24"/>
          <w:lang w:val="ru-RU"/>
        </w:rPr>
        <w:t>сурсы. Осваивать интернет, выстраивать человеческие отношения, формировать пол</w:t>
      </w:r>
      <w:r w:rsidRPr="00E91A7F">
        <w:rPr>
          <w:rFonts w:ascii="Arial" w:hAnsi="Arial" w:cs="Arial"/>
          <w:sz w:val="24"/>
          <w:szCs w:val="24"/>
          <w:lang w:val="ru-RU"/>
        </w:rPr>
        <w:t>о</w:t>
      </w:r>
      <w:r w:rsidRPr="00E91A7F">
        <w:rPr>
          <w:rFonts w:ascii="Arial" w:hAnsi="Arial" w:cs="Arial"/>
          <w:sz w:val="24"/>
          <w:szCs w:val="24"/>
          <w:lang w:val="ru-RU"/>
        </w:rPr>
        <w:t>жительный имидж своей территории и собственную репутацию, осваивать новые техн</w:t>
      </w:r>
      <w:r w:rsidRPr="00E91A7F">
        <w:rPr>
          <w:rFonts w:ascii="Arial" w:hAnsi="Arial" w:cs="Arial"/>
          <w:sz w:val="24"/>
          <w:szCs w:val="24"/>
          <w:lang w:val="ru-RU"/>
        </w:rPr>
        <w:t>о</w:t>
      </w:r>
      <w:r w:rsidRPr="00E91A7F">
        <w:rPr>
          <w:rFonts w:ascii="Arial" w:hAnsi="Arial" w:cs="Arial"/>
          <w:sz w:val="24"/>
          <w:szCs w:val="24"/>
          <w:lang w:val="ru-RU"/>
        </w:rPr>
        <w:t xml:space="preserve">логии, возрождать традиции или создавать мифы и легенды. </w:t>
      </w:r>
    </w:p>
    <w:p w:rsidR="004046CB" w:rsidRPr="00E91A7F" w:rsidRDefault="004046CB" w:rsidP="00E91A7F">
      <w:pPr>
        <w:spacing w:after="0" w:line="240" w:lineRule="auto"/>
        <w:ind w:firstLine="709"/>
        <w:jc w:val="both"/>
        <w:rPr>
          <w:rFonts w:ascii="Arial" w:hAnsi="Arial" w:cs="Arial"/>
          <w:bCs/>
          <w:sz w:val="24"/>
          <w:szCs w:val="24"/>
          <w:lang w:val="ru-RU"/>
        </w:rPr>
      </w:pPr>
    </w:p>
    <w:p w:rsidR="00CE2CAD" w:rsidRPr="00E91A7F" w:rsidRDefault="00CE2CAD" w:rsidP="00E91A7F">
      <w:pPr>
        <w:pStyle w:val="21"/>
        <w:spacing w:before="0" w:line="240" w:lineRule="auto"/>
        <w:jc w:val="center"/>
        <w:rPr>
          <w:rFonts w:ascii="Arial" w:hAnsi="Arial" w:cs="Arial"/>
          <w:bCs w:val="0"/>
          <w:smallCaps/>
          <w:color w:val="auto"/>
          <w:spacing w:val="5"/>
          <w:sz w:val="24"/>
          <w:szCs w:val="24"/>
          <w:lang w:val="ru-RU" w:eastAsia="ru-RU" w:bidi="ar-SA"/>
        </w:rPr>
      </w:pPr>
      <w:bookmarkStart w:id="25" w:name="_Toc348699465"/>
      <w:bookmarkStart w:id="26" w:name="_Toc302903115"/>
      <w:bookmarkStart w:id="27" w:name="_Toc302906489"/>
      <w:r w:rsidRPr="00E91A7F">
        <w:rPr>
          <w:rFonts w:ascii="Arial" w:hAnsi="Arial" w:cs="Arial"/>
          <w:bCs w:val="0"/>
          <w:smallCaps/>
          <w:color w:val="auto"/>
          <w:spacing w:val="5"/>
          <w:sz w:val="24"/>
          <w:szCs w:val="24"/>
          <w:lang w:val="ru-RU" w:eastAsia="ru-RU" w:bidi="ar-SA"/>
        </w:rPr>
        <w:t>Мобилизация ресурсов</w:t>
      </w:r>
      <w:bookmarkEnd w:id="25"/>
    </w:p>
    <w:p w:rsidR="00B7237A" w:rsidRPr="00E91A7F" w:rsidRDefault="00B7237A"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соответствии с теорией мобилизации ресурсов выделяются следующие виды р</w:t>
      </w:r>
      <w:r w:rsidRPr="00E91A7F">
        <w:rPr>
          <w:rFonts w:ascii="Arial" w:hAnsi="Arial" w:cs="Arial"/>
          <w:sz w:val="24"/>
          <w:szCs w:val="24"/>
          <w:lang w:val="ru-RU"/>
        </w:rPr>
        <w:t>е</w:t>
      </w:r>
      <w:r w:rsidRPr="00E91A7F">
        <w:rPr>
          <w:rFonts w:ascii="Arial" w:hAnsi="Arial" w:cs="Arial"/>
          <w:sz w:val="24"/>
          <w:szCs w:val="24"/>
          <w:lang w:val="ru-RU"/>
        </w:rPr>
        <w:t>сурсов:</w:t>
      </w:r>
    </w:p>
    <w:p w:rsidR="00B7237A" w:rsidRPr="00E91A7F" w:rsidRDefault="00B7237A" w:rsidP="00E91A7F">
      <w:pPr>
        <w:numPr>
          <w:ilvl w:val="0"/>
          <w:numId w:val="10"/>
        </w:numPr>
        <w:spacing w:after="0" w:line="240" w:lineRule="auto"/>
        <w:ind w:left="0" w:firstLine="0"/>
        <w:jc w:val="both"/>
        <w:rPr>
          <w:rFonts w:ascii="Arial" w:hAnsi="Arial" w:cs="Arial"/>
          <w:sz w:val="24"/>
          <w:szCs w:val="24"/>
          <w:lang w:val="ru-RU"/>
        </w:rPr>
      </w:pPr>
      <w:r w:rsidRPr="00E91A7F">
        <w:rPr>
          <w:rFonts w:ascii="Arial" w:hAnsi="Arial" w:cs="Arial"/>
          <w:b/>
          <w:iCs/>
          <w:sz w:val="24"/>
          <w:szCs w:val="24"/>
          <w:lang w:val="ru-RU"/>
        </w:rPr>
        <w:t>внешние (потенциальные)</w:t>
      </w:r>
      <w:r w:rsidRPr="00E91A7F">
        <w:rPr>
          <w:rFonts w:ascii="Arial" w:hAnsi="Arial" w:cs="Arial"/>
          <w:b/>
          <w:sz w:val="24"/>
          <w:szCs w:val="24"/>
          <w:lang w:val="ru-RU"/>
        </w:rPr>
        <w:t>,</w:t>
      </w:r>
      <w:r w:rsidRPr="00E91A7F">
        <w:rPr>
          <w:rFonts w:ascii="Arial" w:hAnsi="Arial" w:cs="Arial"/>
          <w:sz w:val="24"/>
          <w:szCs w:val="24"/>
          <w:lang w:val="ru-RU"/>
        </w:rPr>
        <w:t xml:space="preserve"> те, которые можно мобилизовать, и которые еще не мобилизованы (привлекаемые, восполняющие дефицит)</w:t>
      </w:r>
    </w:p>
    <w:p w:rsidR="00B7237A" w:rsidRPr="00E91A7F" w:rsidRDefault="00B7237A" w:rsidP="00E91A7F">
      <w:pPr>
        <w:numPr>
          <w:ilvl w:val="0"/>
          <w:numId w:val="10"/>
        </w:numPr>
        <w:spacing w:after="0" w:line="240" w:lineRule="auto"/>
        <w:ind w:left="0" w:firstLine="0"/>
        <w:jc w:val="both"/>
        <w:rPr>
          <w:rFonts w:ascii="Arial" w:hAnsi="Arial" w:cs="Arial"/>
          <w:iCs/>
          <w:sz w:val="24"/>
          <w:szCs w:val="24"/>
          <w:lang w:val="ru-RU"/>
        </w:rPr>
      </w:pPr>
      <w:r w:rsidRPr="00E91A7F">
        <w:rPr>
          <w:rFonts w:ascii="Arial" w:hAnsi="Arial" w:cs="Arial"/>
          <w:b/>
          <w:iCs/>
          <w:sz w:val="24"/>
          <w:szCs w:val="24"/>
          <w:lang w:val="ru-RU"/>
        </w:rPr>
        <w:t>внутренние (наличные),</w:t>
      </w:r>
      <w:r w:rsidRPr="00E91A7F">
        <w:rPr>
          <w:rFonts w:ascii="Arial" w:hAnsi="Arial" w:cs="Arial"/>
          <w:iCs/>
          <w:sz w:val="24"/>
          <w:szCs w:val="24"/>
          <w:lang w:val="ru-RU"/>
        </w:rPr>
        <w:t xml:space="preserve"> т.е. те, что уже имеются и находятся в распоряжении.</w:t>
      </w:r>
    </w:p>
    <w:p w:rsidR="008B3BAB" w:rsidRPr="00E91A7F" w:rsidRDefault="00B7237A" w:rsidP="004046CB">
      <w:pPr>
        <w:pStyle w:val="aa"/>
        <w:tabs>
          <w:tab w:val="left" w:pos="8647"/>
        </w:tabs>
        <w:spacing w:before="0" w:beforeAutospacing="0" w:after="0" w:afterAutospacing="0"/>
        <w:ind w:firstLine="709"/>
        <w:jc w:val="both"/>
        <w:rPr>
          <w:rFonts w:ascii="Arial" w:hAnsi="Arial" w:cs="Arial"/>
          <w:lang w:val="ru-RU"/>
        </w:rPr>
      </w:pPr>
      <w:r w:rsidRPr="00E91A7F">
        <w:rPr>
          <w:rStyle w:val="HTML"/>
          <w:rFonts w:ascii="Arial" w:eastAsia="Lucida Sans Unicode" w:hAnsi="Arial" w:cs="Arial"/>
          <w:color w:val="auto"/>
          <w:sz w:val="24"/>
          <w:szCs w:val="24"/>
          <w:lang w:val="ru-RU"/>
        </w:rPr>
        <w:t xml:space="preserve">Активизация внутренних ресурсов срабатывает как магнит для внешних ресурсов. Это самый верный способ реально изменить ситуацию при дефиците бюджетных средств. </w:t>
      </w:r>
      <w:bookmarkStart w:id="28" w:name="_Toc302932323"/>
      <w:r w:rsidR="009A256B" w:rsidRPr="00E91A7F">
        <w:rPr>
          <w:rFonts w:ascii="Arial" w:hAnsi="Arial" w:cs="Arial"/>
          <w:lang w:val="ru-RU"/>
        </w:rPr>
        <w:t>Мобилизация может быть начата и успешно проведена при условии, что сущ</w:t>
      </w:r>
      <w:r w:rsidR="009A256B" w:rsidRPr="00E91A7F">
        <w:rPr>
          <w:rFonts w:ascii="Arial" w:hAnsi="Arial" w:cs="Arial"/>
          <w:lang w:val="ru-RU"/>
        </w:rPr>
        <w:t>е</w:t>
      </w:r>
      <w:r w:rsidR="009A256B" w:rsidRPr="00E91A7F">
        <w:rPr>
          <w:rFonts w:ascii="Arial" w:hAnsi="Arial" w:cs="Arial"/>
          <w:lang w:val="ru-RU"/>
        </w:rPr>
        <w:t>ствует высокая заинтересованность в решении проблемы и предполагаемый результат имеет существенную ценность</w:t>
      </w:r>
      <w:bookmarkEnd w:id="26"/>
      <w:bookmarkEnd w:id="27"/>
      <w:bookmarkEnd w:id="28"/>
      <w:r w:rsidR="00097C9E" w:rsidRPr="00E91A7F">
        <w:rPr>
          <w:rFonts w:ascii="Arial" w:hAnsi="Arial" w:cs="Arial"/>
          <w:lang w:val="ru-RU"/>
        </w:rPr>
        <w:t xml:space="preserve">. </w:t>
      </w:r>
      <w:r w:rsidR="00FC6E2D">
        <w:rPr>
          <w:rFonts w:ascii="Arial" w:hAnsi="Arial" w:cs="Arial"/>
          <w:noProof/>
          <w:lang w:eastAsia="ru-RU"/>
        </w:rPr>
        <w:pict>
          <v:line id="_x0000_s1274" style="position:absolute;left:0;text-align:left;z-index:251667456;mso-position-horizontal-relative:text;mso-position-vertical-relative:text" from="36pt,7.65pt" to="36pt,7.65pt"/>
        </w:pict>
      </w:r>
      <w:r w:rsidR="004046CB">
        <w:rPr>
          <w:rFonts w:ascii="Arial" w:hAnsi="Arial" w:cs="Arial"/>
          <w:noProof/>
          <w:lang w:val="ru-RU" w:eastAsia="ru-RU"/>
        </w:rPr>
        <w:t>Н</w:t>
      </w:r>
      <w:r w:rsidR="004046CB" w:rsidRPr="00E91A7F">
        <w:rPr>
          <w:rFonts w:ascii="Arial" w:hAnsi="Arial" w:cs="Arial"/>
          <w:lang w:val="ru-RU"/>
        </w:rPr>
        <w:t xml:space="preserve">а </w:t>
      </w:r>
      <w:r w:rsidR="009A256B" w:rsidRPr="00E91A7F">
        <w:rPr>
          <w:rFonts w:ascii="Arial" w:hAnsi="Arial" w:cs="Arial"/>
          <w:lang w:val="ru-RU"/>
        </w:rPr>
        <w:t>первый план выходят эффективная мобилизация л</w:t>
      </w:r>
      <w:r w:rsidR="009A256B" w:rsidRPr="00E91A7F">
        <w:rPr>
          <w:rFonts w:ascii="Arial" w:hAnsi="Arial" w:cs="Arial"/>
          <w:lang w:val="ru-RU"/>
        </w:rPr>
        <w:t>ю</w:t>
      </w:r>
      <w:r w:rsidR="009A256B" w:rsidRPr="00E91A7F">
        <w:rPr>
          <w:rFonts w:ascii="Arial" w:hAnsi="Arial" w:cs="Arial"/>
          <w:lang w:val="ru-RU"/>
        </w:rPr>
        <w:t xml:space="preserve">дей на достижение цели, осознание роли личной ответственности за дело и его развитие. </w:t>
      </w:r>
      <w:r w:rsidR="009A256B" w:rsidRPr="00E91A7F">
        <w:rPr>
          <w:rFonts w:ascii="Arial" w:hAnsi="Arial" w:cs="Arial"/>
          <w:lang w:val="ru-RU"/>
        </w:rPr>
        <w:lastRenderedPageBreak/>
        <w:t>Подходом, который может быть использован для создания необходимого состояния с</w:t>
      </w:r>
      <w:r w:rsidR="009A256B" w:rsidRPr="00E91A7F">
        <w:rPr>
          <w:rFonts w:ascii="Arial" w:hAnsi="Arial" w:cs="Arial"/>
          <w:lang w:val="ru-RU"/>
        </w:rPr>
        <w:t>о</w:t>
      </w:r>
      <w:r w:rsidR="009A256B" w:rsidRPr="00E91A7F">
        <w:rPr>
          <w:rFonts w:ascii="Arial" w:hAnsi="Arial" w:cs="Arial"/>
          <w:lang w:val="ru-RU"/>
        </w:rPr>
        <w:t xml:space="preserve">общества, обеспечивающего успешное осуществление процесса перехода, является </w:t>
      </w:r>
      <w:r w:rsidR="009A256B" w:rsidRPr="00E91A7F">
        <w:rPr>
          <w:rFonts w:ascii="Arial" w:hAnsi="Arial" w:cs="Arial"/>
          <w:b/>
          <w:lang w:val="ru-RU"/>
        </w:rPr>
        <w:t>с</w:t>
      </w:r>
      <w:r w:rsidR="009A256B" w:rsidRPr="00E91A7F">
        <w:rPr>
          <w:rFonts w:ascii="Arial" w:hAnsi="Arial" w:cs="Arial"/>
          <w:b/>
          <w:lang w:val="ru-RU"/>
        </w:rPr>
        <w:t>о</w:t>
      </w:r>
      <w:r w:rsidR="009A256B" w:rsidRPr="00E91A7F">
        <w:rPr>
          <w:rFonts w:ascii="Arial" w:hAnsi="Arial" w:cs="Arial"/>
          <w:b/>
          <w:lang w:val="ru-RU"/>
        </w:rPr>
        <w:t>циальная мобилизация.</w:t>
      </w:r>
      <w:r w:rsidR="009A256B" w:rsidRPr="00E91A7F">
        <w:rPr>
          <w:rFonts w:ascii="Arial" w:hAnsi="Arial" w:cs="Arial"/>
          <w:lang w:val="ru-RU"/>
        </w:rPr>
        <w:t xml:space="preserve"> </w:t>
      </w:r>
      <w:r w:rsidRPr="00E91A7F">
        <w:rPr>
          <w:rFonts w:ascii="Arial" w:hAnsi="Arial" w:cs="Arial"/>
          <w:lang w:val="ru-RU"/>
        </w:rPr>
        <w:t xml:space="preserve"> </w:t>
      </w:r>
      <w:r w:rsidR="008B3BAB" w:rsidRPr="00E91A7F">
        <w:rPr>
          <w:rFonts w:ascii="Arial" w:hAnsi="Arial" w:cs="Arial"/>
          <w:lang w:val="ru-RU"/>
        </w:rPr>
        <w:t>«Есть технологии, которые пошагово помогают выявить ресу</w:t>
      </w:r>
      <w:r w:rsidR="008B3BAB" w:rsidRPr="00E91A7F">
        <w:rPr>
          <w:rFonts w:ascii="Arial" w:hAnsi="Arial" w:cs="Arial"/>
          <w:lang w:val="ru-RU"/>
        </w:rPr>
        <w:t>р</w:t>
      </w:r>
      <w:r w:rsidR="008B3BAB" w:rsidRPr="00E91A7F">
        <w:rPr>
          <w:rFonts w:ascii="Arial" w:hAnsi="Arial" w:cs="Arial"/>
          <w:lang w:val="ru-RU"/>
        </w:rPr>
        <w:t>сы местного сообщества, объединить и мобилизовать их на развитие территории</w:t>
      </w:r>
      <w:r w:rsidR="001759CA" w:rsidRPr="00E91A7F">
        <w:rPr>
          <w:rStyle w:val="af3"/>
          <w:rFonts w:ascii="Arial" w:hAnsi="Arial" w:cs="Arial"/>
          <w:lang w:val="ru-RU"/>
        </w:rPr>
        <w:footnoteReference w:id="2"/>
      </w:r>
      <w:r w:rsidR="008B3BAB" w:rsidRPr="00E91A7F">
        <w:rPr>
          <w:rFonts w:ascii="Arial" w:hAnsi="Arial" w:cs="Arial"/>
          <w:lang w:val="ru-RU"/>
        </w:rPr>
        <w:t xml:space="preserve">. </w:t>
      </w:r>
      <w:r w:rsidR="00DC6D81" w:rsidRPr="00E91A7F">
        <w:rPr>
          <w:rFonts w:ascii="Arial" w:hAnsi="Arial" w:cs="Arial"/>
          <w:lang w:val="ru-RU"/>
        </w:rPr>
        <w:t>И</w:t>
      </w:r>
      <w:r w:rsidR="008B3BAB" w:rsidRPr="00E91A7F">
        <w:rPr>
          <w:rFonts w:ascii="Arial" w:hAnsi="Arial" w:cs="Arial"/>
          <w:lang w:val="ru-RU"/>
        </w:rPr>
        <w:t>ме</w:t>
      </w:r>
      <w:r w:rsidR="008B3BAB" w:rsidRPr="00E91A7F">
        <w:rPr>
          <w:rFonts w:ascii="Arial" w:hAnsi="Arial" w:cs="Arial"/>
          <w:lang w:val="ru-RU"/>
        </w:rPr>
        <w:t>н</w:t>
      </w:r>
      <w:r w:rsidR="008B3BAB" w:rsidRPr="00E91A7F">
        <w:rPr>
          <w:rFonts w:ascii="Arial" w:hAnsi="Arial" w:cs="Arial"/>
          <w:lang w:val="ru-RU"/>
        </w:rPr>
        <w:t>но с выявления имеющихся ресурсов, а не с перечня существующих проблем надо нач</w:t>
      </w:r>
      <w:r w:rsidR="008B3BAB" w:rsidRPr="00E91A7F">
        <w:rPr>
          <w:rFonts w:ascii="Arial" w:hAnsi="Arial" w:cs="Arial"/>
          <w:lang w:val="ru-RU"/>
        </w:rPr>
        <w:t>и</w:t>
      </w:r>
      <w:r w:rsidR="008B3BAB" w:rsidRPr="00E91A7F">
        <w:rPr>
          <w:rFonts w:ascii="Arial" w:hAnsi="Arial" w:cs="Arial"/>
          <w:lang w:val="ru-RU"/>
        </w:rPr>
        <w:t>нать, если стоит задача развития какой-то общины. Ведь если мы начинаем рисовать карту наших проблем, то невольно возникает чувство безысходности, ощущение, что без помощи извне нам не справиться. При этом внешних ресурсов всегда мало и за них вс</w:t>
      </w:r>
      <w:r w:rsidR="008B3BAB" w:rsidRPr="00E91A7F">
        <w:rPr>
          <w:rFonts w:ascii="Arial" w:hAnsi="Arial" w:cs="Arial"/>
          <w:lang w:val="ru-RU"/>
        </w:rPr>
        <w:t>е</w:t>
      </w:r>
      <w:r w:rsidR="008B3BAB" w:rsidRPr="00E91A7F">
        <w:rPr>
          <w:rFonts w:ascii="Arial" w:hAnsi="Arial" w:cs="Arial"/>
          <w:lang w:val="ru-RU"/>
        </w:rPr>
        <w:t>гда идет борьба. Если же начать с оценки своих собственных возможностей, окажется, что их не так уж мало, что можно попытаться какие-то проблемы решить своими силами, можно вовлечь в их решение немало людей, которые раньше были пассивны, можно д</w:t>
      </w:r>
      <w:r w:rsidR="008B3BAB" w:rsidRPr="00E91A7F">
        <w:rPr>
          <w:rFonts w:ascii="Arial" w:hAnsi="Arial" w:cs="Arial"/>
          <w:lang w:val="ru-RU"/>
        </w:rPr>
        <w:t>о</w:t>
      </w:r>
      <w:r w:rsidR="008B3BAB" w:rsidRPr="00E91A7F">
        <w:rPr>
          <w:rFonts w:ascii="Arial" w:hAnsi="Arial" w:cs="Arial"/>
          <w:lang w:val="ru-RU"/>
        </w:rPr>
        <w:t>биться небольших, но конкретных и впечатляющих побед, которые начинают вдохновлять и других. Появляется вера в собственные силы, уверенность, что мы сами что-то можем сделать, что-то изменить. При таком подходе сообщество становится живым, оно начин</w:t>
      </w:r>
      <w:r w:rsidR="008B3BAB" w:rsidRPr="00E91A7F">
        <w:rPr>
          <w:rFonts w:ascii="Arial" w:hAnsi="Arial" w:cs="Arial"/>
          <w:lang w:val="ru-RU"/>
        </w:rPr>
        <w:t>а</w:t>
      </w:r>
      <w:r w:rsidR="008B3BAB" w:rsidRPr="00E91A7F">
        <w:rPr>
          <w:rFonts w:ascii="Arial" w:hAnsi="Arial" w:cs="Arial"/>
          <w:lang w:val="ru-RU"/>
        </w:rPr>
        <w:t>ет выходить из апатии, людям удается самостоятельно добиться определенных резул</w:t>
      </w:r>
      <w:r w:rsidR="008B3BAB" w:rsidRPr="00E91A7F">
        <w:rPr>
          <w:rFonts w:ascii="Arial" w:hAnsi="Arial" w:cs="Arial"/>
          <w:lang w:val="ru-RU"/>
        </w:rPr>
        <w:t>ь</w:t>
      </w:r>
      <w:r w:rsidR="008B3BAB" w:rsidRPr="00E91A7F">
        <w:rPr>
          <w:rFonts w:ascii="Arial" w:hAnsi="Arial" w:cs="Arial"/>
          <w:lang w:val="ru-RU"/>
        </w:rPr>
        <w:t>татов, община становится более сильной, а значит интересной и привлекательной для внешнего инвестора. Важно, что такие технологии реально работают и в нашей стране, в условиях наших муниципалитетов, и этому есть вполне убедительные примеры.</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Как мы видим, для вовлечения людей в такого рода активность на местном уровне важно поверить в свои силы, добиться хотя бы самых небольших успехов. Не менее ва</w:t>
      </w:r>
      <w:r w:rsidRPr="00E91A7F">
        <w:rPr>
          <w:rFonts w:ascii="Arial" w:hAnsi="Arial" w:cs="Arial"/>
          <w:sz w:val="24"/>
          <w:szCs w:val="24"/>
          <w:lang w:val="ru-RU"/>
        </w:rPr>
        <w:t>ж</w:t>
      </w:r>
      <w:r w:rsidRPr="00E91A7F">
        <w:rPr>
          <w:rFonts w:ascii="Arial" w:hAnsi="Arial" w:cs="Arial"/>
          <w:sz w:val="24"/>
          <w:szCs w:val="24"/>
          <w:lang w:val="ru-RU"/>
        </w:rPr>
        <w:t>но делиться такими победами и успешными технологиями со своими коллегами, проп</w:t>
      </w:r>
      <w:r w:rsidRPr="00E91A7F">
        <w:rPr>
          <w:rFonts w:ascii="Arial" w:hAnsi="Arial" w:cs="Arial"/>
          <w:sz w:val="24"/>
          <w:szCs w:val="24"/>
          <w:lang w:val="ru-RU"/>
        </w:rPr>
        <w:t>а</w:t>
      </w:r>
      <w:r w:rsidRPr="00E91A7F">
        <w:rPr>
          <w:rFonts w:ascii="Arial" w:hAnsi="Arial" w:cs="Arial"/>
          <w:sz w:val="24"/>
          <w:szCs w:val="24"/>
          <w:lang w:val="ru-RU"/>
        </w:rPr>
        <w:t>гандировать лучшие практики, показывая, что успех реален. И это происходит. В Перми есть Пермская гражданская палата, организация, которая ведет перечень гражданских успехов (таких уже в их базе более 1000), они же собирают и классифицируют актуал</w:t>
      </w:r>
      <w:r w:rsidRPr="00E91A7F">
        <w:rPr>
          <w:rFonts w:ascii="Arial" w:hAnsi="Arial" w:cs="Arial"/>
          <w:sz w:val="24"/>
          <w:szCs w:val="24"/>
          <w:lang w:val="ru-RU"/>
        </w:rPr>
        <w:t>ь</w:t>
      </w:r>
      <w:r w:rsidRPr="00E91A7F">
        <w:rPr>
          <w:rFonts w:ascii="Arial" w:hAnsi="Arial" w:cs="Arial"/>
          <w:sz w:val="24"/>
          <w:szCs w:val="24"/>
          <w:lang w:val="ru-RU"/>
        </w:rPr>
        <w:t>ные гражданские практики, помогают их распространению в регионах. На сайте организ</w:t>
      </w:r>
      <w:r w:rsidRPr="00E91A7F">
        <w:rPr>
          <w:rFonts w:ascii="Arial" w:hAnsi="Arial" w:cs="Arial"/>
          <w:sz w:val="24"/>
          <w:szCs w:val="24"/>
          <w:lang w:val="ru-RU"/>
        </w:rPr>
        <w:t>а</w:t>
      </w:r>
      <w:r w:rsidRPr="00E91A7F">
        <w:rPr>
          <w:rFonts w:ascii="Arial" w:hAnsi="Arial" w:cs="Arial"/>
          <w:sz w:val="24"/>
          <w:szCs w:val="24"/>
          <w:lang w:val="ru-RU"/>
        </w:rPr>
        <w:t>ции</w:t>
      </w:r>
      <w:r w:rsidR="00FE4191" w:rsidRPr="00E91A7F">
        <w:rPr>
          <w:rFonts w:ascii="Arial" w:hAnsi="Arial" w:cs="Arial"/>
          <w:sz w:val="24"/>
          <w:szCs w:val="24"/>
          <w:lang w:val="ru-RU"/>
        </w:rPr>
        <w:t xml:space="preserve"> </w:t>
      </w:r>
      <w:r w:rsidRPr="00E91A7F">
        <w:rPr>
          <w:rFonts w:ascii="Arial" w:hAnsi="Arial" w:cs="Arial"/>
          <w:sz w:val="24"/>
          <w:szCs w:val="24"/>
          <w:lang w:val="ru-RU"/>
        </w:rPr>
        <w:t>можно найти немало интересных примеров социальной активности (http://www.pgpalata.ru/). В Новосибирске крупная сетевая организация – Сибирский центр поддержки общественных инициатив (СЦПОИ - www.cip.nsk.su) – ведет базу социальных технологий, которые успешно применяли некоммерческие организации, причем не только в Сибири.</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Процессы проактивной и креативной социальной мобилизации идут довольно ме</w:t>
      </w:r>
      <w:r w:rsidRPr="00E91A7F">
        <w:rPr>
          <w:rFonts w:ascii="Arial" w:hAnsi="Arial" w:cs="Arial"/>
          <w:sz w:val="24"/>
          <w:szCs w:val="24"/>
          <w:lang w:val="ru-RU"/>
        </w:rPr>
        <w:t>д</w:t>
      </w:r>
      <w:r w:rsidRPr="00E91A7F">
        <w:rPr>
          <w:rFonts w:ascii="Arial" w:hAnsi="Arial" w:cs="Arial"/>
          <w:sz w:val="24"/>
          <w:szCs w:val="24"/>
          <w:lang w:val="ru-RU"/>
        </w:rPr>
        <w:t>ленно и пока точечно, на локальном уровне, иногда прорываясь на региональный и ф</w:t>
      </w:r>
      <w:r w:rsidRPr="00E91A7F">
        <w:rPr>
          <w:rFonts w:ascii="Arial" w:hAnsi="Arial" w:cs="Arial"/>
          <w:sz w:val="24"/>
          <w:szCs w:val="24"/>
          <w:lang w:val="ru-RU"/>
        </w:rPr>
        <w:t>е</w:t>
      </w:r>
      <w:r w:rsidRPr="00E91A7F">
        <w:rPr>
          <w:rFonts w:ascii="Arial" w:hAnsi="Arial" w:cs="Arial"/>
          <w:sz w:val="24"/>
          <w:szCs w:val="24"/>
          <w:lang w:val="ru-RU"/>
        </w:rPr>
        <w:t>деральный. Об этом все еще мало знают, хотя некоторые акции носят довольно ма</w:t>
      </w:r>
      <w:r w:rsidRPr="00E91A7F">
        <w:rPr>
          <w:rFonts w:ascii="Arial" w:hAnsi="Arial" w:cs="Arial"/>
          <w:sz w:val="24"/>
          <w:szCs w:val="24"/>
          <w:lang w:val="ru-RU"/>
        </w:rPr>
        <w:t>с</w:t>
      </w:r>
      <w:r w:rsidRPr="00E91A7F">
        <w:rPr>
          <w:rFonts w:ascii="Arial" w:hAnsi="Arial" w:cs="Arial"/>
          <w:sz w:val="24"/>
          <w:szCs w:val="24"/>
          <w:lang w:val="ru-RU"/>
        </w:rPr>
        <w:t>штабный характер. Например, ежегодно в апреле по стране проходит «Весенняя неделя добра», в которой участвуют десятки регионов страны и более миллиона жителей. Это уникальный партнерский проект, в котором объединяют свои усилия добровольцы, пре</w:t>
      </w:r>
      <w:r w:rsidRPr="00E91A7F">
        <w:rPr>
          <w:rFonts w:ascii="Arial" w:hAnsi="Arial" w:cs="Arial"/>
          <w:sz w:val="24"/>
          <w:szCs w:val="24"/>
          <w:lang w:val="ru-RU"/>
        </w:rPr>
        <w:t>д</w:t>
      </w:r>
      <w:r w:rsidRPr="00E91A7F">
        <w:rPr>
          <w:rFonts w:ascii="Arial" w:hAnsi="Arial" w:cs="Arial"/>
          <w:sz w:val="24"/>
          <w:szCs w:val="24"/>
          <w:lang w:val="ru-RU"/>
        </w:rPr>
        <w:t>ставители общественных организаций, органов государственной власти, образовател</w:t>
      </w:r>
      <w:r w:rsidRPr="00E91A7F">
        <w:rPr>
          <w:rFonts w:ascii="Arial" w:hAnsi="Arial" w:cs="Arial"/>
          <w:sz w:val="24"/>
          <w:szCs w:val="24"/>
          <w:lang w:val="ru-RU"/>
        </w:rPr>
        <w:t>ь</w:t>
      </w:r>
      <w:r w:rsidRPr="00E91A7F">
        <w:rPr>
          <w:rFonts w:ascii="Arial" w:hAnsi="Arial" w:cs="Arial"/>
          <w:sz w:val="24"/>
          <w:szCs w:val="24"/>
          <w:lang w:val="ru-RU"/>
        </w:rPr>
        <w:t xml:space="preserve">ных учреждений, коммерческих, международных и иных организаций для совместного решения социально значимых задач. В эту неделю проходят тысячи добровольных акций, мероприятий, совершаются миллионы дел и поступков, меняющих нашу жизнь к лучшему.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На уровне отдельных городов тоже есть свои благотворительные марафоны, я</w:t>
      </w:r>
      <w:r w:rsidRPr="00E91A7F">
        <w:rPr>
          <w:rFonts w:ascii="Arial" w:hAnsi="Arial" w:cs="Arial"/>
          <w:sz w:val="24"/>
          <w:szCs w:val="24"/>
          <w:lang w:val="ru-RU"/>
        </w:rPr>
        <w:t>р</w:t>
      </w:r>
      <w:r w:rsidRPr="00E91A7F">
        <w:rPr>
          <w:rFonts w:ascii="Arial" w:hAnsi="Arial" w:cs="Arial"/>
          <w:sz w:val="24"/>
          <w:szCs w:val="24"/>
          <w:lang w:val="ru-RU"/>
        </w:rPr>
        <w:t>марки, акции. Уже несколько лет в Санкт-Петербурге проходит фестиваль «Добрый П</w:t>
      </w:r>
      <w:r w:rsidRPr="00E91A7F">
        <w:rPr>
          <w:rFonts w:ascii="Arial" w:hAnsi="Arial" w:cs="Arial"/>
          <w:sz w:val="24"/>
          <w:szCs w:val="24"/>
          <w:lang w:val="ru-RU"/>
        </w:rPr>
        <w:t>и</w:t>
      </w:r>
      <w:r w:rsidRPr="00E91A7F">
        <w:rPr>
          <w:rFonts w:ascii="Arial" w:hAnsi="Arial" w:cs="Arial"/>
          <w:sz w:val="24"/>
          <w:szCs w:val="24"/>
          <w:lang w:val="ru-RU"/>
        </w:rPr>
        <w:t>тер», который представляет собой серию разных мероприятий по сбору средств для НКО, организацию множества благотворительных акций</w:t>
      </w:r>
      <w:r w:rsidR="00DC6D81" w:rsidRPr="00E91A7F">
        <w:rPr>
          <w:rFonts w:ascii="Arial" w:hAnsi="Arial" w:cs="Arial"/>
          <w:sz w:val="24"/>
          <w:szCs w:val="24"/>
          <w:lang w:val="ru-RU"/>
        </w:rPr>
        <w:t>.</w:t>
      </w:r>
      <w:r w:rsidRPr="00E91A7F">
        <w:rPr>
          <w:rFonts w:ascii="Arial" w:hAnsi="Arial" w:cs="Arial"/>
          <w:sz w:val="24"/>
          <w:szCs w:val="24"/>
          <w:lang w:val="ru-RU"/>
        </w:rPr>
        <w:t xml:space="preserve"> Ежегодно фестиваль становится я</w:t>
      </w:r>
      <w:r w:rsidRPr="00E91A7F">
        <w:rPr>
          <w:rFonts w:ascii="Arial" w:hAnsi="Arial" w:cs="Arial"/>
          <w:sz w:val="24"/>
          <w:szCs w:val="24"/>
          <w:lang w:val="ru-RU"/>
        </w:rPr>
        <w:t>р</w:t>
      </w:r>
      <w:r w:rsidRPr="00E91A7F">
        <w:rPr>
          <w:rFonts w:ascii="Arial" w:hAnsi="Arial" w:cs="Arial"/>
          <w:sz w:val="24"/>
          <w:szCs w:val="24"/>
          <w:lang w:val="ru-RU"/>
        </w:rPr>
        <w:t>ким и красочным событием для Санкт-Петербурга, вовлекает в гражданскую активность тысячи жителей города. Все акции проводятся силами добровольцев и волонтеров благ</w:t>
      </w:r>
      <w:r w:rsidRPr="00E91A7F">
        <w:rPr>
          <w:rFonts w:ascii="Arial" w:hAnsi="Arial" w:cs="Arial"/>
          <w:sz w:val="24"/>
          <w:szCs w:val="24"/>
          <w:lang w:val="ru-RU"/>
        </w:rPr>
        <w:t>о</w:t>
      </w:r>
      <w:r w:rsidRPr="00E91A7F">
        <w:rPr>
          <w:rFonts w:ascii="Arial" w:hAnsi="Arial" w:cs="Arial"/>
          <w:sz w:val="24"/>
          <w:szCs w:val="24"/>
          <w:lang w:val="ru-RU"/>
        </w:rPr>
        <w:t xml:space="preserve">творительных организаций. Эту технологию подхватили и другие </w:t>
      </w:r>
      <w:r w:rsidR="00FE4191" w:rsidRPr="00E91A7F">
        <w:rPr>
          <w:rFonts w:ascii="Arial" w:hAnsi="Arial" w:cs="Arial"/>
          <w:sz w:val="24"/>
          <w:szCs w:val="24"/>
          <w:lang w:val="ru-RU"/>
        </w:rPr>
        <w:t xml:space="preserve">«добрые» </w:t>
      </w:r>
      <w:r w:rsidRPr="00E91A7F">
        <w:rPr>
          <w:rFonts w:ascii="Arial" w:hAnsi="Arial" w:cs="Arial"/>
          <w:sz w:val="24"/>
          <w:szCs w:val="24"/>
          <w:lang w:val="ru-RU"/>
        </w:rPr>
        <w:t>города</w:t>
      </w:r>
      <w:r w:rsidR="00FE4191" w:rsidRPr="00E91A7F">
        <w:rPr>
          <w:rFonts w:ascii="Arial" w:hAnsi="Arial" w:cs="Arial"/>
          <w:sz w:val="24"/>
          <w:szCs w:val="24"/>
          <w:lang w:val="ru-RU"/>
        </w:rPr>
        <w:t>: Ни</w:t>
      </w:r>
      <w:r w:rsidR="00FE4191" w:rsidRPr="00E91A7F">
        <w:rPr>
          <w:rFonts w:ascii="Arial" w:hAnsi="Arial" w:cs="Arial"/>
          <w:sz w:val="24"/>
          <w:szCs w:val="24"/>
          <w:lang w:val="ru-RU"/>
        </w:rPr>
        <w:t>ж</w:t>
      </w:r>
      <w:r w:rsidR="00FE4191" w:rsidRPr="00E91A7F">
        <w:rPr>
          <w:rFonts w:ascii="Arial" w:hAnsi="Arial" w:cs="Arial"/>
          <w:sz w:val="24"/>
          <w:szCs w:val="24"/>
          <w:lang w:val="ru-RU"/>
        </w:rPr>
        <w:t xml:space="preserve">ний Новгород, Краснодар, Архангельск, Новосибирск. </w:t>
      </w:r>
      <w:r w:rsidRPr="00E91A7F">
        <w:rPr>
          <w:rFonts w:ascii="Arial" w:hAnsi="Arial" w:cs="Arial"/>
          <w:sz w:val="24"/>
          <w:szCs w:val="24"/>
          <w:lang w:val="ru-RU"/>
        </w:rPr>
        <w:t xml:space="preserve">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Подобные процессы идут и в рамках более устойчивых, уже сложившихся инстит</w:t>
      </w:r>
      <w:r w:rsidRPr="00E91A7F">
        <w:rPr>
          <w:rFonts w:ascii="Arial" w:hAnsi="Arial" w:cs="Arial"/>
          <w:sz w:val="24"/>
          <w:szCs w:val="24"/>
          <w:lang w:val="ru-RU"/>
        </w:rPr>
        <w:t>у</w:t>
      </w:r>
      <w:r w:rsidRPr="00E91A7F">
        <w:rPr>
          <w:rFonts w:ascii="Arial" w:hAnsi="Arial" w:cs="Arial"/>
          <w:sz w:val="24"/>
          <w:szCs w:val="24"/>
          <w:lang w:val="ru-RU"/>
        </w:rPr>
        <w:t>тов, кстати</w:t>
      </w:r>
      <w:r w:rsidR="00FE4191" w:rsidRPr="00E91A7F">
        <w:rPr>
          <w:rFonts w:ascii="Arial" w:hAnsi="Arial" w:cs="Arial"/>
          <w:sz w:val="24"/>
          <w:szCs w:val="24"/>
          <w:lang w:val="ru-RU"/>
        </w:rPr>
        <w:t>,</w:t>
      </w:r>
      <w:r w:rsidRPr="00E91A7F">
        <w:rPr>
          <w:rFonts w:ascii="Arial" w:hAnsi="Arial" w:cs="Arial"/>
          <w:sz w:val="24"/>
          <w:szCs w:val="24"/>
          <w:lang w:val="ru-RU"/>
        </w:rPr>
        <w:t xml:space="preserve"> успешно работающих во многих странах. Коротко расскажу о некоторых из них, в частности, о тех, которые в России поддерживает фонд</w:t>
      </w:r>
      <w:r w:rsidR="00DC6D81" w:rsidRPr="00E91A7F">
        <w:rPr>
          <w:rFonts w:ascii="Arial" w:hAnsi="Arial" w:cs="Arial"/>
          <w:sz w:val="24"/>
          <w:szCs w:val="24"/>
          <w:lang w:val="ru-RU"/>
        </w:rPr>
        <w:t xml:space="preserve"> Мотта</w:t>
      </w:r>
      <w:r w:rsidRPr="00E91A7F">
        <w:rPr>
          <w:rFonts w:ascii="Arial" w:hAnsi="Arial" w:cs="Arial"/>
          <w:sz w:val="24"/>
          <w:szCs w:val="24"/>
          <w:lang w:val="ru-RU"/>
        </w:rPr>
        <w:t xml:space="preserve">. Например, есть так называемые Общественно активные школы (ОАШ), в других странах их еще называют </w:t>
      </w:r>
      <w:r w:rsidRPr="00E91A7F">
        <w:rPr>
          <w:rFonts w:ascii="Arial" w:hAnsi="Arial" w:cs="Arial"/>
          <w:sz w:val="24"/>
          <w:szCs w:val="24"/>
          <w:lang w:val="ru-RU"/>
        </w:rPr>
        <w:lastRenderedPageBreak/>
        <w:t>community schools. ОАШ - это обычная российская школа, которая ставит своей целью не просто предоставление образовательных услуг ученикам, но и развитие сообщества, привлечение родителей и жителей к решению социальных и других проблем, стоящих как перед школой, так и перед сообществом. Таких школ сейчас более 500, есть движение</w:t>
      </w:r>
      <w:r w:rsidR="00FE4191" w:rsidRPr="00E91A7F">
        <w:rPr>
          <w:rFonts w:ascii="Arial" w:hAnsi="Arial" w:cs="Arial"/>
          <w:sz w:val="24"/>
          <w:szCs w:val="24"/>
          <w:lang w:val="ru-RU"/>
        </w:rPr>
        <w:t>,</w:t>
      </w:r>
      <w:r w:rsidRPr="00E91A7F">
        <w:rPr>
          <w:rFonts w:ascii="Arial" w:hAnsi="Arial" w:cs="Arial"/>
          <w:sz w:val="24"/>
          <w:szCs w:val="24"/>
          <w:lang w:val="ru-RU"/>
        </w:rPr>
        <w:t xml:space="preserve"> которое объединяет сторонников такого общественно ориентированного образования, есть портал этого движения (www.cs-network.ru). Ключевыми направлениями развития в таких школах являются добровольчество, партнерство, демократизация школьной жизни. Такие школы – эффективный механизм пробуждения социальной инициативы не только родителей, учеников и учителей, но и всего микрорайона, где располагается ОАШ.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Другой пример – Фонды местных сообществ. Это международно признанная м</w:t>
      </w:r>
      <w:r w:rsidRPr="00E91A7F">
        <w:rPr>
          <w:rFonts w:ascii="Arial" w:hAnsi="Arial" w:cs="Arial"/>
          <w:sz w:val="24"/>
          <w:szCs w:val="24"/>
          <w:lang w:val="ru-RU"/>
        </w:rPr>
        <w:t>о</w:t>
      </w:r>
      <w:r w:rsidRPr="00E91A7F">
        <w:rPr>
          <w:rFonts w:ascii="Arial" w:hAnsi="Arial" w:cs="Arial"/>
          <w:sz w:val="24"/>
          <w:szCs w:val="24"/>
          <w:lang w:val="ru-RU"/>
        </w:rPr>
        <w:t>дель, которая нацелена на мобилизацию разнообразных внутренних ресурсов сообщ</w:t>
      </w:r>
      <w:r w:rsidRPr="00E91A7F">
        <w:rPr>
          <w:rFonts w:ascii="Arial" w:hAnsi="Arial" w:cs="Arial"/>
          <w:sz w:val="24"/>
          <w:szCs w:val="24"/>
          <w:lang w:val="ru-RU"/>
        </w:rPr>
        <w:t>е</w:t>
      </w:r>
      <w:r w:rsidRPr="00E91A7F">
        <w:rPr>
          <w:rFonts w:ascii="Arial" w:hAnsi="Arial" w:cs="Arial"/>
          <w:sz w:val="24"/>
          <w:szCs w:val="24"/>
          <w:lang w:val="ru-RU"/>
        </w:rPr>
        <w:t>ства и затем дальнейшего их использования, в частности, через конкурсные механизмы, для реализации разных проектов, направленных на улучшение качества жизни людей на этой территории. В России партнерство таких фондов объединяет несколько десятков о</w:t>
      </w:r>
      <w:r w:rsidRPr="00E91A7F">
        <w:rPr>
          <w:rFonts w:ascii="Arial" w:hAnsi="Arial" w:cs="Arial"/>
          <w:sz w:val="24"/>
          <w:szCs w:val="24"/>
          <w:lang w:val="ru-RU"/>
        </w:rPr>
        <w:t>р</w:t>
      </w:r>
      <w:r w:rsidRPr="00E91A7F">
        <w:rPr>
          <w:rFonts w:ascii="Arial" w:hAnsi="Arial" w:cs="Arial"/>
          <w:sz w:val="24"/>
          <w:szCs w:val="24"/>
          <w:lang w:val="ru-RU"/>
        </w:rPr>
        <w:t>ганизаций, работающих по всей стране. Особенно успешно фонды работают в небольших городах и в селах, где они становятся практически единственным реальным механизмом межсекторного взаимодействия, помогают раскрыть и использовать потенциал гражда</w:t>
      </w:r>
      <w:r w:rsidRPr="00E91A7F">
        <w:rPr>
          <w:rFonts w:ascii="Arial" w:hAnsi="Arial" w:cs="Arial"/>
          <w:sz w:val="24"/>
          <w:szCs w:val="24"/>
          <w:lang w:val="ru-RU"/>
        </w:rPr>
        <w:t>н</w:t>
      </w:r>
      <w:r w:rsidRPr="00E91A7F">
        <w:rPr>
          <w:rFonts w:ascii="Arial" w:hAnsi="Arial" w:cs="Arial"/>
          <w:sz w:val="24"/>
          <w:szCs w:val="24"/>
          <w:lang w:val="ru-RU"/>
        </w:rPr>
        <w:t>ской активности.</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Банк Времени – тоже удивительная технология, когда происходит обмен услугами между людьми. Принцип участия в программе "Банк Времени" прост: помоги другому, и помогут тебе. Человек выполняет привычную для него работу (то, что он умеет и любит делать), помогая тем самым людям. И если ему нужна чья-то помощь, он получает ее взамен отработанных часов, которые учитываются сотрудниками Банка Времени. Сферы деятельности практически не ограничены, компетентность людей, принимающих участие в проекте, проверяется сотрудниками Банка Времени. Эта технология применяется во многих странах, а в нашей стране ее пионерами стала Служба добровольцев из Нижнего Новгорода. Сейчас её подхватили и в других городах страны.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Еще одна нижегородская технология – Центры активных людей (ЦАЛ), создава</w:t>
      </w:r>
      <w:r w:rsidRPr="00E91A7F">
        <w:rPr>
          <w:rFonts w:ascii="Arial" w:hAnsi="Arial" w:cs="Arial"/>
          <w:sz w:val="24"/>
          <w:szCs w:val="24"/>
          <w:lang w:val="ru-RU"/>
        </w:rPr>
        <w:t>е</w:t>
      </w:r>
      <w:r w:rsidRPr="00E91A7F">
        <w:rPr>
          <w:rFonts w:ascii="Arial" w:hAnsi="Arial" w:cs="Arial"/>
          <w:sz w:val="24"/>
          <w:szCs w:val="24"/>
          <w:lang w:val="ru-RU"/>
        </w:rPr>
        <w:t>мые на базе территориального общественного самоуправления. Это модель воспитания так называемых социальных аниматоров, которая пришла к нам из Польши. ЦАЛ - это место, куда может обратиться любой человек, имеющий желание внести позитивное и</w:t>
      </w:r>
      <w:r w:rsidRPr="00E91A7F">
        <w:rPr>
          <w:rFonts w:ascii="Arial" w:hAnsi="Arial" w:cs="Arial"/>
          <w:sz w:val="24"/>
          <w:szCs w:val="24"/>
          <w:lang w:val="ru-RU"/>
        </w:rPr>
        <w:t>з</w:t>
      </w:r>
      <w:r w:rsidRPr="00E91A7F">
        <w:rPr>
          <w:rFonts w:ascii="Arial" w:hAnsi="Arial" w:cs="Arial"/>
          <w:sz w:val="24"/>
          <w:szCs w:val="24"/>
          <w:lang w:val="ru-RU"/>
        </w:rPr>
        <w:t>менение в свою жизни и жизнь окружающих его людей в рамках своего места жительства (двора, микрорайона), и получить необходимую помощь. Но помощь эта заключается не в том, что сотрудники центра возьмут на себя выполнение необходимых действий. Девиз Центра активных людей: «Поможем людям, чтобы они помогли себе сами». Лишь в том случае, если человек сам готов действовать — потратить часть своего времени, физич</w:t>
      </w:r>
      <w:r w:rsidRPr="00E91A7F">
        <w:rPr>
          <w:rFonts w:ascii="Arial" w:hAnsi="Arial" w:cs="Arial"/>
          <w:sz w:val="24"/>
          <w:szCs w:val="24"/>
          <w:lang w:val="ru-RU"/>
        </w:rPr>
        <w:t>е</w:t>
      </w:r>
      <w:r w:rsidRPr="00E91A7F">
        <w:rPr>
          <w:rFonts w:ascii="Arial" w:hAnsi="Arial" w:cs="Arial"/>
          <w:sz w:val="24"/>
          <w:szCs w:val="24"/>
          <w:lang w:val="ru-RU"/>
        </w:rPr>
        <w:t>ских и душевных сил, профессиональных знаний и жизненного опыта, чтобы осуществить задуманное, ЦАЛ поможет ему найти поддержку единомышленников, необходимую и</w:t>
      </w:r>
      <w:r w:rsidRPr="00E91A7F">
        <w:rPr>
          <w:rFonts w:ascii="Arial" w:hAnsi="Arial" w:cs="Arial"/>
          <w:sz w:val="24"/>
          <w:szCs w:val="24"/>
          <w:lang w:val="ru-RU"/>
        </w:rPr>
        <w:t>н</w:t>
      </w:r>
      <w:r w:rsidRPr="00E91A7F">
        <w:rPr>
          <w:rFonts w:ascii="Arial" w:hAnsi="Arial" w:cs="Arial"/>
          <w:sz w:val="24"/>
          <w:szCs w:val="24"/>
          <w:lang w:val="ru-RU"/>
        </w:rPr>
        <w:t>формацию и ресурсы. При этом речь не идет о создании новых общественных или гос</w:t>
      </w:r>
      <w:r w:rsidRPr="00E91A7F">
        <w:rPr>
          <w:rFonts w:ascii="Arial" w:hAnsi="Arial" w:cs="Arial"/>
          <w:sz w:val="24"/>
          <w:szCs w:val="24"/>
          <w:lang w:val="ru-RU"/>
        </w:rPr>
        <w:t>у</w:t>
      </w:r>
      <w:r w:rsidRPr="00E91A7F">
        <w:rPr>
          <w:rFonts w:ascii="Arial" w:hAnsi="Arial" w:cs="Arial"/>
          <w:sz w:val="24"/>
          <w:szCs w:val="24"/>
          <w:lang w:val="ru-RU"/>
        </w:rPr>
        <w:t>дарственных организаций или учреждений. Речь идет об использовании принципа соц</w:t>
      </w:r>
      <w:r w:rsidRPr="00E91A7F">
        <w:rPr>
          <w:rFonts w:ascii="Arial" w:hAnsi="Arial" w:cs="Arial"/>
          <w:sz w:val="24"/>
          <w:szCs w:val="24"/>
          <w:lang w:val="ru-RU"/>
        </w:rPr>
        <w:t>и</w:t>
      </w:r>
      <w:r w:rsidRPr="00E91A7F">
        <w:rPr>
          <w:rFonts w:ascii="Arial" w:hAnsi="Arial" w:cs="Arial"/>
          <w:sz w:val="24"/>
          <w:szCs w:val="24"/>
          <w:lang w:val="ru-RU"/>
        </w:rPr>
        <w:t>альной активизации населения в уже работающих организациях.</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Упоминавшаяся ранее организация «Сибирский центр поддержки общественных инициатив» (СЦПОИ) работает через свою сеть во многих городах Сибири не только для выявления успешных социальных технологий, но и для их распространения и комбинир</w:t>
      </w:r>
      <w:r w:rsidRPr="00E91A7F">
        <w:rPr>
          <w:rFonts w:ascii="Arial" w:hAnsi="Arial" w:cs="Arial"/>
          <w:sz w:val="24"/>
          <w:szCs w:val="24"/>
          <w:lang w:val="ru-RU"/>
        </w:rPr>
        <w:t>о</w:t>
      </w:r>
      <w:r w:rsidRPr="00E91A7F">
        <w:rPr>
          <w:rFonts w:ascii="Arial" w:hAnsi="Arial" w:cs="Arial"/>
          <w:sz w:val="24"/>
          <w:szCs w:val="24"/>
          <w:lang w:val="ru-RU"/>
        </w:rPr>
        <w:t>ванного использования на отдельных территориях. Разнообразные конкурсы, ярмарки социальных проектов, благотворительные сезоны, форумы грантополучателей меняют отношение людей к окружающей среде, делают жизнь в таких муниципалитетах более увлекательной и живой. Там жители становятся восприимчивы к новому, они уже пон</w:t>
      </w:r>
      <w:r w:rsidRPr="00E91A7F">
        <w:rPr>
          <w:rFonts w:ascii="Arial" w:hAnsi="Arial" w:cs="Arial"/>
          <w:sz w:val="24"/>
          <w:szCs w:val="24"/>
          <w:lang w:val="ru-RU"/>
        </w:rPr>
        <w:t>и</w:t>
      </w:r>
      <w:r w:rsidRPr="00E91A7F">
        <w:rPr>
          <w:rFonts w:ascii="Arial" w:hAnsi="Arial" w:cs="Arial"/>
          <w:sz w:val="24"/>
          <w:szCs w:val="24"/>
          <w:lang w:val="ru-RU"/>
        </w:rPr>
        <w:t>мают, что можно жить иначе, что от них в этой жизни тоже что-то зависит</w:t>
      </w:r>
      <w:r w:rsidR="001759CA" w:rsidRPr="00E91A7F">
        <w:rPr>
          <w:rStyle w:val="af3"/>
          <w:rFonts w:ascii="Arial" w:hAnsi="Arial" w:cs="Arial"/>
          <w:sz w:val="24"/>
          <w:szCs w:val="24"/>
          <w:lang w:val="ru-RU"/>
        </w:rPr>
        <w:footnoteReference w:id="3"/>
      </w:r>
      <w:r w:rsidRPr="00E91A7F">
        <w:rPr>
          <w:rFonts w:ascii="Arial" w:hAnsi="Arial" w:cs="Arial"/>
          <w:sz w:val="24"/>
          <w:szCs w:val="24"/>
          <w:lang w:val="ru-RU"/>
        </w:rPr>
        <w:t xml:space="preserve">.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Приведенные примеры показывают, что в стране используется, причем успешно, немало замечательных технологий, но пока они еще плохо известны и недостаточно из</w:t>
      </w:r>
      <w:r w:rsidRPr="00E91A7F">
        <w:rPr>
          <w:rFonts w:ascii="Arial" w:hAnsi="Arial" w:cs="Arial"/>
          <w:sz w:val="24"/>
          <w:szCs w:val="24"/>
          <w:lang w:val="ru-RU"/>
        </w:rPr>
        <w:t>у</w:t>
      </w:r>
      <w:r w:rsidRPr="00E91A7F">
        <w:rPr>
          <w:rFonts w:ascii="Arial" w:hAnsi="Arial" w:cs="Arial"/>
          <w:sz w:val="24"/>
          <w:szCs w:val="24"/>
          <w:lang w:val="ru-RU"/>
        </w:rPr>
        <w:lastRenderedPageBreak/>
        <w:t>чены. Какие же условия нужны, чтобы на территории сложилась благоприятная ситуация для реализации подобных технологий? Опыт показывает, что необходим хотя бы один человек, энтузиаст, лидер или социальный аниматор, который будет готов инициировать процесс. У него должен быть определенный авторитет в сообществе или он должен его достаточно быстро завоевать. В небольших гор</w:t>
      </w:r>
      <w:r w:rsidR="00EE2F91" w:rsidRPr="00E91A7F">
        <w:rPr>
          <w:rFonts w:ascii="Arial" w:hAnsi="Arial" w:cs="Arial"/>
          <w:sz w:val="24"/>
          <w:szCs w:val="24"/>
          <w:lang w:val="ru-RU"/>
        </w:rPr>
        <w:t>о</w:t>
      </w:r>
      <w:r w:rsidRPr="00E91A7F">
        <w:rPr>
          <w:rFonts w:ascii="Arial" w:hAnsi="Arial" w:cs="Arial"/>
          <w:sz w:val="24"/>
          <w:szCs w:val="24"/>
          <w:lang w:val="ru-RU"/>
        </w:rPr>
        <w:t>дах, муниципалитетах люди хорошо зн</w:t>
      </w:r>
      <w:r w:rsidRPr="00E91A7F">
        <w:rPr>
          <w:rFonts w:ascii="Arial" w:hAnsi="Arial" w:cs="Arial"/>
          <w:sz w:val="24"/>
          <w:szCs w:val="24"/>
          <w:lang w:val="ru-RU"/>
        </w:rPr>
        <w:t>а</w:t>
      </w:r>
      <w:r w:rsidRPr="00E91A7F">
        <w:rPr>
          <w:rFonts w:ascii="Arial" w:hAnsi="Arial" w:cs="Arial"/>
          <w:sz w:val="24"/>
          <w:szCs w:val="24"/>
          <w:lang w:val="ru-RU"/>
        </w:rPr>
        <w:t>ют друг друга, там власть меньше удалена от людей, там процессы активизации идут б</w:t>
      </w:r>
      <w:r w:rsidRPr="00E91A7F">
        <w:rPr>
          <w:rFonts w:ascii="Arial" w:hAnsi="Arial" w:cs="Arial"/>
          <w:sz w:val="24"/>
          <w:szCs w:val="24"/>
          <w:lang w:val="ru-RU"/>
        </w:rPr>
        <w:t>о</w:t>
      </w:r>
      <w:r w:rsidRPr="00E91A7F">
        <w:rPr>
          <w:rFonts w:ascii="Arial" w:hAnsi="Arial" w:cs="Arial"/>
          <w:sz w:val="24"/>
          <w:szCs w:val="24"/>
          <w:lang w:val="ru-RU"/>
        </w:rPr>
        <w:t>лее естественно. Так вот, если есть такие потенциальные лидеры, есть вменяемая власть, что тоже немаловажно – ведь власть может применить свой административный ресурс и заглушить любую инициативу, - появляются те необходимые условия, которые могут дать старт позитивны</w:t>
      </w:r>
      <w:r w:rsidR="00DC6D81" w:rsidRPr="00E91A7F">
        <w:rPr>
          <w:rFonts w:ascii="Arial" w:hAnsi="Arial" w:cs="Arial"/>
          <w:sz w:val="24"/>
          <w:szCs w:val="24"/>
          <w:lang w:val="ru-RU"/>
        </w:rPr>
        <w:t>м</w:t>
      </w:r>
      <w:r w:rsidRPr="00E91A7F">
        <w:rPr>
          <w:rFonts w:ascii="Arial" w:hAnsi="Arial" w:cs="Arial"/>
          <w:sz w:val="24"/>
          <w:szCs w:val="24"/>
          <w:lang w:val="ru-RU"/>
        </w:rPr>
        <w:t xml:space="preserve"> изменениям, могут инициировать проактивную социальную мобилизацию. И конечно позитивная гражданская деятельность возможна только в том случае, если она не противоречит интересам власти или мощных коммерческих групп</w:t>
      </w:r>
      <w:r w:rsidRPr="00E91A7F">
        <w:rPr>
          <w:rFonts w:ascii="Arial" w:hAnsi="Arial" w:cs="Arial"/>
          <w:sz w:val="24"/>
          <w:szCs w:val="24"/>
          <w:lang w:val="ru-RU"/>
        </w:rPr>
        <w:t>и</w:t>
      </w:r>
      <w:r w:rsidRPr="00E91A7F">
        <w:rPr>
          <w:rFonts w:ascii="Arial" w:hAnsi="Arial" w:cs="Arial"/>
          <w:sz w:val="24"/>
          <w:szCs w:val="24"/>
          <w:lang w:val="ru-RU"/>
        </w:rPr>
        <w:t xml:space="preserve">ровок.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Существую</w:t>
      </w:r>
      <w:r w:rsidR="00DC6D81" w:rsidRPr="00E91A7F">
        <w:rPr>
          <w:rFonts w:ascii="Arial" w:hAnsi="Arial" w:cs="Arial"/>
          <w:sz w:val="24"/>
          <w:szCs w:val="24"/>
          <w:lang w:val="ru-RU"/>
        </w:rPr>
        <w:t>т</w:t>
      </w:r>
      <w:r w:rsidRPr="00E91A7F">
        <w:rPr>
          <w:rFonts w:ascii="Arial" w:hAnsi="Arial" w:cs="Arial"/>
          <w:sz w:val="24"/>
          <w:szCs w:val="24"/>
          <w:lang w:val="ru-RU"/>
        </w:rPr>
        <w:t xml:space="preserve"> также мощные процессы социальной активности и примеры успешной социальной мобилизации, которые нам дает Интернет и о которых сейчас немало нап</w:t>
      </w:r>
      <w:r w:rsidRPr="00E91A7F">
        <w:rPr>
          <w:rFonts w:ascii="Arial" w:hAnsi="Arial" w:cs="Arial"/>
          <w:sz w:val="24"/>
          <w:szCs w:val="24"/>
          <w:lang w:val="ru-RU"/>
        </w:rPr>
        <w:t>и</w:t>
      </w:r>
      <w:r w:rsidRPr="00E91A7F">
        <w:rPr>
          <w:rFonts w:ascii="Arial" w:hAnsi="Arial" w:cs="Arial"/>
          <w:sz w:val="24"/>
          <w:szCs w:val="24"/>
          <w:lang w:val="ru-RU"/>
        </w:rPr>
        <w:t>сано. Хотя это не тема моего доклада и на самом низовом уровне Интернет пока не слишком распространен, нужно отметить, что сейчас он играет важнейшую информац</w:t>
      </w:r>
      <w:r w:rsidRPr="00E91A7F">
        <w:rPr>
          <w:rFonts w:ascii="Arial" w:hAnsi="Arial" w:cs="Arial"/>
          <w:sz w:val="24"/>
          <w:szCs w:val="24"/>
          <w:lang w:val="ru-RU"/>
        </w:rPr>
        <w:t>и</w:t>
      </w:r>
      <w:r w:rsidRPr="00E91A7F">
        <w:rPr>
          <w:rFonts w:ascii="Arial" w:hAnsi="Arial" w:cs="Arial"/>
          <w:sz w:val="24"/>
          <w:szCs w:val="24"/>
          <w:lang w:val="ru-RU"/>
        </w:rPr>
        <w:t>онную и мобилизующую роль, которая будет только возрастать.</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Естественные очаги низовой активности постепенно формируют ткань гражданск</w:t>
      </w:r>
      <w:r w:rsidRPr="00E91A7F">
        <w:rPr>
          <w:rFonts w:ascii="Arial" w:hAnsi="Arial" w:cs="Arial"/>
          <w:sz w:val="24"/>
          <w:szCs w:val="24"/>
          <w:lang w:val="ru-RU"/>
        </w:rPr>
        <w:t>о</w:t>
      </w:r>
      <w:r w:rsidRPr="00E91A7F">
        <w:rPr>
          <w:rFonts w:ascii="Arial" w:hAnsi="Arial" w:cs="Arial"/>
          <w:sz w:val="24"/>
          <w:szCs w:val="24"/>
          <w:lang w:val="ru-RU"/>
        </w:rPr>
        <w:t>го общества, его настоящую, долговременную основу. Эта деятельность может быть пр</w:t>
      </w:r>
      <w:r w:rsidRPr="00E91A7F">
        <w:rPr>
          <w:rFonts w:ascii="Arial" w:hAnsi="Arial" w:cs="Arial"/>
          <w:sz w:val="24"/>
          <w:szCs w:val="24"/>
          <w:lang w:val="ru-RU"/>
        </w:rPr>
        <w:t>о</w:t>
      </w:r>
      <w:r w:rsidRPr="00E91A7F">
        <w:rPr>
          <w:rFonts w:ascii="Arial" w:hAnsi="Arial" w:cs="Arial"/>
          <w:sz w:val="24"/>
          <w:szCs w:val="24"/>
          <w:lang w:val="ru-RU"/>
        </w:rPr>
        <w:t>активной, может быть протестной, но в любом случае за ней стоит сильная мотивация. Так вовлеченные в нее жители проходят школу гражданского общества, и через год, два, три подобной жизни обычные обыватели становятся другими людьми: они готовы созд</w:t>
      </w:r>
      <w:r w:rsidRPr="00E91A7F">
        <w:rPr>
          <w:rFonts w:ascii="Arial" w:hAnsi="Arial" w:cs="Arial"/>
          <w:sz w:val="24"/>
          <w:szCs w:val="24"/>
          <w:lang w:val="ru-RU"/>
        </w:rPr>
        <w:t>а</w:t>
      </w:r>
      <w:r w:rsidRPr="00E91A7F">
        <w:rPr>
          <w:rFonts w:ascii="Arial" w:hAnsi="Arial" w:cs="Arial"/>
          <w:sz w:val="24"/>
          <w:szCs w:val="24"/>
          <w:lang w:val="ru-RU"/>
        </w:rPr>
        <w:t>вать свои собственные организации, устанавливать связи с коллегами в других регионах, формировать сетевые структуры и т.п.»</w:t>
      </w:r>
      <w:r w:rsidR="001759CA" w:rsidRPr="00E91A7F">
        <w:rPr>
          <w:rStyle w:val="af3"/>
          <w:rFonts w:ascii="Arial" w:hAnsi="Arial" w:cs="Arial"/>
          <w:sz w:val="24"/>
          <w:szCs w:val="24"/>
          <w:lang w:val="ru-RU"/>
        </w:rPr>
        <w:footnoteReference w:id="4"/>
      </w:r>
      <w:r w:rsidRPr="00E91A7F">
        <w:rPr>
          <w:rFonts w:ascii="Arial" w:hAnsi="Arial" w:cs="Arial"/>
          <w:sz w:val="24"/>
          <w:szCs w:val="24"/>
          <w:lang w:val="ru-RU"/>
        </w:rPr>
        <w:t>.</w:t>
      </w:r>
    </w:p>
    <w:p w:rsidR="00DC6D81" w:rsidRPr="00E91A7F" w:rsidRDefault="00EE2F91"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 </w:t>
      </w:r>
    </w:p>
    <w:p w:rsidR="004054E5" w:rsidRDefault="004054E5" w:rsidP="00E91A7F">
      <w:pPr>
        <w:pStyle w:val="10"/>
        <w:spacing w:before="0" w:line="240" w:lineRule="auto"/>
        <w:jc w:val="center"/>
        <w:rPr>
          <w:rFonts w:ascii="Arial" w:eastAsiaTheme="majorEastAsia" w:hAnsi="Arial" w:cs="Arial"/>
          <w:bCs w:val="0"/>
          <w:smallCaps/>
          <w:color w:val="auto"/>
          <w:spacing w:val="5"/>
          <w:sz w:val="24"/>
          <w:szCs w:val="24"/>
          <w:lang w:val="ru-RU" w:eastAsia="ru-RU" w:bidi="ar-SA"/>
        </w:rPr>
      </w:pPr>
      <w:bookmarkStart w:id="29" w:name="_Toc302903117"/>
      <w:bookmarkStart w:id="30" w:name="_Toc302906491"/>
      <w:bookmarkStart w:id="31" w:name="_Toc348699466"/>
      <w:r w:rsidRPr="00E91A7F">
        <w:rPr>
          <w:rFonts w:ascii="Arial" w:eastAsiaTheme="majorEastAsia" w:hAnsi="Arial" w:cs="Arial"/>
          <w:bCs w:val="0"/>
          <w:smallCaps/>
          <w:color w:val="auto"/>
          <w:spacing w:val="5"/>
          <w:sz w:val="24"/>
          <w:szCs w:val="24"/>
          <w:lang w:val="ru-RU" w:eastAsia="ru-RU" w:bidi="ar-SA"/>
        </w:rPr>
        <w:t xml:space="preserve">Фандрайзинг </w:t>
      </w:r>
      <w:r w:rsidR="004551AF" w:rsidRPr="00E91A7F">
        <w:rPr>
          <w:rFonts w:ascii="Arial" w:eastAsiaTheme="majorEastAsia" w:hAnsi="Arial" w:cs="Arial"/>
          <w:bCs w:val="0"/>
          <w:smallCaps/>
          <w:color w:val="auto"/>
          <w:spacing w:val="5"/>
          <w:sz w:val="24"/>
          <w:szCs w:val="24"/>
          <w:lang w:val="ru-RU" w:eastAsia="ru-RU" w:bidi="ar-SA"/>
        </w:rPr>
        <w:t xml:space="preserve">- </w:t>
      </w:r>
      <w:r w:rsidRPr="00E91A7F">
        <w:rPr>
          <w:rFonts w:ascii="Arial" w:eastAsiaTheme="majorEastAsia" w:hAnsi="Arial" w:cs="Arial"/>
          <w:bCs w:val="0"/>
          <w:smallCaps/>
          <w:color w:val="auto"/>
          <w:spacing w:val="5"/>
          <w:sz w:val="24"/>
          <w:szCs w:val="24"/>
          <w:lang w:val="ru-RU" w:eastAsia="ru-RU" w:bidi="ar-SA"/>
        </w:rPr>
        <w:t>понятия, принципы и механизмы, планиро</w:t>
      </w:r>
      <w:bookmarkEnd w:id="29"/>
      <w:bookmarkEnd w:id="30"/>
      <w:r w:rsidR="008572A1" w:rsidRPr="00E91A7F">
        <w:rPr>
          <w:rFonts w:ascii="Arial" w:eastAsiaTheme="majorEastAsia" w:hAnsi="Arial" w:cs="Arial"/>
          <w:bCs w:val="0"/>
          <w:smallCaps/>
          <w:color w:val="auto"/>
          <w:spacing w:val="5"/>
          <w:sz w:val="24"/>
          <w:szCs w:val="24"/>
          <w:lang w:val="ru-RU" w:eastAsia="ru-RU" w:bidi="ar-SA"/>
        </w:rPr>
        <w:t>вание</w:t>
      </w:r>
      <w:bookmarkEnd w:id="31"/>
    </w:p>
    <w:p w:rsidR="004054E5" w:rsidRDefault="004054E5" w:rsidP="004046CB">
      <w:pPr>
        <w:pStyle w:val="21"/>
        <w:spacing w:before="120" w:line="240" w:lineRule="auto"/>
        <w:ind w:left="578" w:hanging="578"/>
        <w:jc w:val="center"/>
        <w:rPr>
          <w:rFonts w:ascii="Arial" w:hAnsi="Arial" w:cs="Arial"/>
          <w:bCs w:val="0"/>
          <w:smallCaps/>
          <w:color w:val="auto"/>
          <w:spacing w:val="5"/>
          <w:sz w:val="24"/>
          <w:szCs w:val="24"/>
          <w:lang w:val="ru-RU" w:eastAsia="ru-RU" w:bidi="ar-SA"/>
        </w:rPr>
      </w:pPr>
      <w:bookmarkStart w:id="32" w:name="_Toc302903118"/>
      <w:bookmarkStart w:id="33" w:name="_Toc302906492"/>
      <w:bookmarkStart w:id="34" w:name="_Toc348699467"/>
      <w:r w:rsidRPr="00E91A7F">
        <w:rPr>
          <w:rFonts w:ascii="Arial" w:hAnsi="Arial" w:cs="Arial"/>
          <w:bCs w:val="0"/>
          <w:smallCaps/>
          <w:color w:val="auto"/>
          <w:spacing w:val="5"/>
          <w:sz w:val="24"/>
          <w:szCs w:val="24"/>
          <w:lang w:val="ru-RU" w:eastAsia="ru-RU" w:bidi="ar-SA"/>
        </w:rPr>
        <w:t>Ключевые принципы и  механизмы фандрайзинга</w:t>
      </w:r>
      <w:bookmarkEnd w:id="32"/>
      <w:bookmarkEnd w:id="33"/>
      <w:bookmarkEnd w:id="34"/>
    </w:p>
    <w:p w:rsidR="004054E5" w:rsidRPr="00E91A7F" w:rsidRDefault="004054E5" w:rsidP="004046CB">
      <w:pPr>
        <w:pStyle w:val="30"/>
        <w:spacing w:before="120" w:line="240" w:lineRule="auto"/>
        <w:ind w:left="578" w:hanging="578"/>
        <w:jc w:val="center"/>
        <w:rPr>
          <w:rFonts w:ascii="Arial" w:hAnsi="Arial" w:cs="Arial"/>
          <w:i/>
          <w:color w:val="auto"/>
          <w:sz w:val="24"/>
          <w:szCs w:val="24"/>
        </w:rPr>
      </w:pPr>
      <w:bookmarkStart w:id="35" w:name="_Toc302903119"/>
      <w:bookmarkStart w:id="36" w:name="_Toc302906493"/>
      <w:bookmarkStart w:id="37" w:name="_Toc348699468"/>
      <w:r w:rsidRPr="00E91A7F">
        <w:rPr>
          <w:rFonts w:ascii="Arial" w:hAnsi="Arial" w:cs="Arial"/>
          <w:i/>
          <w:color w:val="auto"/>
          <w:sz w:val="24"/>
          <w:szCs w:val="24"/>
        </w:rPr>
        <w:t xml:space="preserve">Что такое </w:t>
      </w:r>
      <w:bookmarkEnd w:id="35"/>
      <w:bookmarkEnd w:id="36"/>
      <w:r w:rsidR="00206512" w:rsidRPr="00E91A7F">
        <w:rPr>
          <w:rFonts w:ascii="Arial" w:hAnsi="Arial" w:cs="Arial"/>
          <w:i/>
          <w:color w:val="auto"/>
          <w:sz w:val="24"/>
          <w:szCs w:val="24"/>
        </w:rPr>
        <w:t>фандрайзинг?</w:t>
      </w:r>
      <w:bookmarkEnd w:id="37"/>
    </w:p>
    <w:p w:rsidR="004054E5" w:rsidRPr="00E91A7F" w:rsidRDefault="004054E5" w:rsidP="004046CB">
      <w:pPr>
        <w:keepNext/>
        <w:keepLines/>
        <w:spacing w:before="120" w:after="0" w:line="240" w:lineRule="auto"/>
        <w:ind w:left="578"/>
        <w:jc w:val="center"/>
        <w:outlineLvl w:val="1"/>
        <w:rPr>
          <w:rFonts w:ascii="Arial" w:hAnsi="Arial" w:cs="Arial"/>
          <w:sz w:val="24"/>
          <w:szCs w:val="24"/>
          <w:lang w:val="ru-RU"/>
        </w:rPr>
      </w:pPr>
      <w:bookmarkStart w:id="38" w:name="_Toc348699469"/>
      <w:r w:rsidRPr="00E91A7F">
        <w:rPr>
          <w:rStyle w:val="af4"/>
          <w:rFonts w:ascii="Arial" w:hAnsi="Arial" w:cs="Arial"/>
          <w:b w:val="0"/>
          <w:i/>
          <w:sz w:val="24"/>
          <w:szCs w:val="24"/>
          <w:lang w:val="ru-RU"/>
        </w:rPr>
        <w:t>Фандрайзинг</w:t>
      </w:r>
      <w:r w:rsidRPr="00E91A7F">
        <w:rPr>
          <w:rFonts w:ascii="Arial" w:hAnsi="Arial" w:cs="Arial"/>
          <w:sz w:val="24"/>
          <w:szCs w:val="24"/>
          <w:lang w:val="ru-RU"/>
        </w:rPr>
        <w:t xml:space="preserve"> - это специально организованный процесс сбора пожертвований для некоммерческих организаций или для обеспечения социально значимых программ</w:t>
      </w:r>
      <w:bookmarkEnd w:id="38"/>
      <w:r w:rsidRPr="00E91A7F">
        <w:rPr>
          <w:rFonts w:ascii="Arial" w:hAnsi="Arial" w:cs="Arial"/>
          <w:sz w:val="24"/>
          <w:szCs w:val="24"/>
          <w:lang w:val="ru-RU"/>
        </w:rPr>
        <w:t xml:space="preserve"> </w:t>
      </w:r>
    </w:p>
    <w:p w:rsidR="004054E5" w:rsidRPr="00E91A7F" w:rsidRDefault="004054E5" w:rsidP="00E91A7F">
      <w:pPr>
        <w:spacing w:after="0" w:line="240" w:lineRule="auto"/>
        <w:ind w:firstLine="709"/>
        <w:jc w:val="both"/>
        <w:rPr>
          <w:rFonts w:ascii="Arial" w:hAnsi="Arial" w:cs="Arial"/>
          <w:bCs/>
          <w:sz w:val="24"/>
          <w:szCs w:val="24"/>
          <w:lang w:val="ru-RU"/>
        </w:rPr>
      </w:pPr>
      <w:r w:rsidRPr="00E91A7F">
        <w:rPr>
          <w:rFonts w:ascii="Arial" w:hAnsi="Arial" w:cs="Arial"/>
          <w:bCs/>
          <w:i/>
          <w:sz w:val="24"/>
          <w:szCs w:val="24"/>
          <w:lang w:val="ru-RU"/>
        </w:rPr>
        <w:t xml:space="preserve">Благотворительность </w:t>
      </w:r>
      <w:r w:rsidRPr="00E91A7F">
        <w:rPr>
          <w:rFonts w:ascii="Arial" w:hAnsi="Arial" w:cs="Arial"/>
          <w:bCs/>
          <w:sz w:val="24"/>
          <w:szCs w:val="24"/>
          <w:lang w:val="ru-RU"/>
        </w:rPr>
        <w:t xml:space="preserve">- </w:t>
      </w:r>
      <w:r w:rsidR="0093670F" w:rsidRPr="00E91A7F">
        <w:rPr>
          <w:rFonts w:ascii="Arial" w:hAnsi="Arial" w:cs="Arial"/>
          <w:sz w:val="24"/>
          <w:szCs w:val="24"/>
          <w:lang w:val="ru-RU"/>
        </w:rPr>
        <w:t>безвозмездная деятельность по созданию и передаче финансовых, материальных и духовных ценностей (благ) для удовлетворения насущных потребностей человека, социальной группы или более широких общностей, попавших в трудную жизненную ситуацию</w:t>
      </w:r>
      <w:r w:rsidR="0093670F" w:rsidRPr="00E91A7F">
        <w:rPr>
          <w:rStyle w:val="af3"/>
          <w:rFonts w:ascii="Arial" w:hAnsi="Arial" w:cs="Arial"/>
          <w:sz w:val="24"/>
          <w:szCs w:val="24"/>
          <w:lang w:val="ru-RU"/>
        </w:rPr>
        <w:footnoteReference w:id="5"/>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i/>
          <w:sz w:val="24"/>
          <w:szCs w:val="24"/>
          <w:lang w:val="ru-RU"/>
        </w:rPr>
        <w:t>Спонсорство</w:t>
      </w:r>
      <w:r w:rsidRPr="00E91A7F">
        <w:rPr>
          <w:rFonts w:ascii="Arial" w:hAnsi="Arial" w:cs="Arial"/>
          <w:sz w:val="24"/>
          <w:szCs w:val="24"/>
          <w:lang w:val="ru-RU"/>
        </w:rPr>
        <w:t xml:space="preserve"> - вклад в деятельность юридического или физического лица (спонс</w:t>
      </w:r>
      <w:r w:rsidRPr="00E91A7F">
        <w:rPr>
          <w:rFonts w:ascii="Arial" w:hAnsi="Arial" w:cs="Arial"/>
          <w:sz w:val="24"/>
          <w:szCs w:val="24"/>
          <w:lang w:val="ru-RU"/>
        </w:rPr>
        <w:t>и</w:t>
      </w:r>
      <w:r w:rsidRPr="00E91A7F">
        <w:rPr>
          <w:rFonts w:ascii="Arial" w:hAnsi="Arial" w:cs="Arial"/>
          <w:sz w:val="24"/>
          <w:szCs w:val="24"/>
          <w:lang w:val="ru-RU"/>
        </w:rPr>
        <w:t xml:space="preserve">руемого) на условиях распространения спонсируемым рекламы о спонсоре, его товарах.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Филантропия</w:t>
      </w:r>
      <w:r w:rsidRPr="00E91A7F">
        <w:rPr>
          <w:rFonts w:ascii="Arial" w:hAnsi="Arial" w:cs="Arial"/>
          <w:sz w:val="24"/>
          <w:szCs w:val="24"/>
          <w:lang w:val="ru-RU"/>
        </w:rPr>
        <w:t xml:space="preserve"> - греч.</w:t>
      </w:r>
      <w:r w:rsidRPr="00E91A7F">
        <w:rPr>
          <w:rFonts w:ascii="Arial" w:hAnsi="Arial" w:cs="Arial"/>
          <w:caps/>
          <w:sz w:val="24"/>
          <w:szCs w:val="24"/>
          <w:lang w:val="ru-RU"/>
        </w:rPr>
        <w:t xml:space="preserve">: </w:t>
      </w:r>
      <w:r w:rsidRPr="00E91A7F">
        <w:rPr>
          <w:rFonts w:ascii="Arial" w:hAnsi="Arial" w:cs="Arial"/>
          <w:i/>
          <w:sz w:val="24"/>
          <w:szCs w:val="24"/>
        </w:rPr>
        <w:t>philanthropos</w:t>
      </w:r>
      <w:r w:rsidRPr="00E91A7F">
        <w:rPr>
          <w:rFonts w:ascii="Arial" w:hAnsi="Arial" w:cs="Arial"/>
          <w:i/>
          <w:sz w:val="24"/>
          <w:szCs w:val="24"/>
          <w:lang w:val="ru-RU"/>
        </w:rPr>
        <w:t xml:space="preserve">- человеколюбие/ </w:t>
      </w:r>
      <w:r w:rsidRPr="00E91A7F">
        <w:rPr>
          <w:rFonts w:ascii="Arial" w:hAnsi="Arial" w:cs="Arial"/>
          <w:i/>
          <w:sz w:val="24"/>
          <w:szCs w:val="24"/>
        </w:rPr>
        <w:t>phileo</w:t>
      </w:r>
      <w:r w:rsidRPr="00E91A7F">
        <w:rPr>
          <w:rFonts w:ascii="Arial" w:hAnsi="Arial" w:cs="Arial"/>
          <w:i/>
          <w:sz w:val="24"/>
          <w:szCs w:val="24"/>
          <w:lang w:val="ru-RU"/>
        </w:rPr>
        <w:t xml:space="preserve"> - люблю + </w:t>
      </w:r>
      <w:r w:rsidRPr="00E91A7F">
        <w:rPr>
          <w:rFonts w:ascii="Arial" w:hAnsi="Arial" w:cs="Arial"/>
          <w:i/>
          <w:sz w:val="24"/>
          <w:szCs w:val="24"/>
        </w:rPr>
        <w:t>anthropos</w:t>
      </w:r>
      <w:r w:rsidRPr="00E91A7F">
        <w:rPr>
          <w:rFonts w:ascii="Arial" w:hAnsi="Arial" w:cs="Arial"/>
          <w:i/>
          <w:sz w:val="24"/>
          <w:szCs w:val="24"/>
          <w:lang w:val="ru-RU"/>
        </w:rPr>
        <w:t>- ч</w:t>
      </w:r>
      <w:r w:rsidRPr="00E91A7F">
        <w:rPr>
          <w:rFonts w:ascii="Arial" w:hAnsi="Arial" w:cs="Arial"/>
          <w:i/>
          <w:sz w:val="24"/>
          <w:szCs w:val="24"/>
          <w:lang w:val="ru-RU"/>
        </w:rPr>
        <w:t>е</w:t>
      </w:r>
      <w:r w:rsidRPr="00E91A7F">
        <w:rPr>
          <w:rFonts w:ascii="Arial" w:hAnsi="Arial" w:cs="Arial"/>
          <w:i/>
          <w:sz w:val="24"/>
          <w:szCs w:val="24"/>
          <w:lang w:val="ru-RU"/>
        </w:rPr>
        <w:t xml:space="preserve">ловек </w:t>
      </w:r>
      <w:r w:rsidRPr="00E91A7F">
        <w:rPr>
          <w:rFonts w:ascii="Arial" w:hAnsi="Arial" w:cs="Arial"/>
          <w:caps/>
          <w:sz w:val="24"/>
          <w:szCs w:val="24"/>
          <w:lang w:val="ru-RU"/>
        </w:rPr>
        <w:t xml:space="preserve">- </w:t>
      </w:r>
      <w:r w:rsidRPr="00E91A7F">
        <w:rPr>
          <w:rFonts w:ascii="Arial" w:hAnsi="Arial" w:cs="Arial"/>
          <w:sz w:val="24"/>
          <w:szCs w:val="24"/>
          <w:lang w:val="ru-RU"/>
        </w:rPr>
        <w:t>благотворительность, помощь нуждающимся.</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i/>
          <w:sz w:val="24"/>
          <w:szCs w:val="24"/>
          <w:lang w:val="ru-RU"/>
        </w:rPr>
        <w:t>Меценат</w:t>
      </w:r>
      <w:r w:rsidRPr="00E91A7F">
        <w:rPr>
          <w:rFonts w:ascii="Arial" w:hAnsi="Arial" w:cs="Arial"/>
          <w:bCs/>
          <w:sz w:val="24"/>
          <w:szCs w:val="24"/>
          <w:lang w:val="ru-RU"/>
        </w:rPr>
        <w:t xml:space="preserve"> - </w:t>
      </w:r>
      <w:r w:rsidRPr="00E91A7F">
        <w:rPr>
          <w:rFonts w:ascii="Arial" w:hAnsi="Arial" w:cs="Arial"/>
          <w:sz w:val="24"/>
          <w:szCs w:val="24"/>
          <w:lang w:val="ru-RU"/>
        </w:rPr>
        <w:t>богатый покровитель наук и искусства. С</w:t>
      </w:r>
      <w:r w:rsidRPr="00E91A7F">
        <w:rPr>
          <w:rFonts w:ascii="Arial" w:hAnsi="Arial" w:cs="Arial"/>
          <w:bCs/>
          <w:sz w:val="24"/>
          <w:szCs w:val="24"/>
          <w:lang w:val="ru-RU"/>
        </w:rPr>
        <w:t>тавшее нарицательным имя римского государственного деятеля Патриция Гая Цильния Мецената (8 век до н.э.), пр</w:t>
      </w:r>
      <w:r w:rsidRPr="00E91A7F">
        <w:rPr>
          <w:rFonts w:ascii="Arial" w:hAnsi="Arial" w:cs="Arial"/>
          <w:bCs/>
          <w:sz w:val="24"/>
          <w:szCs w:val="24"/>
          <w:lang w:val="ru-RU"/>
        </w:rPr>
        <w:t>о</w:t>
      </w:r>
      <w:r w:rsidRPr="00E91A7F">
        <w:rPr>
          <w:rFonts w:ascii="Arial" w:hAnsi="Arial" w:cs="Arial"/>
          <w:bCs/>
          <w:sz w:val="24"/>
          <w:szCs w:val="24"/>
          <w:lang w:val="ru-RU"/>
        </w:rPr>
        <w:t xml:space="preserve">славившегося широким  покровительством поэтам и художникам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rPr>
        <w:t> </w:t>
      </w:r>
      <w:r w:rsidRPr="00E91A7F">
        <w:rPr>
          <w:rFonts w:ascii="Arial" w:hAnsi="Arial" w:cs="Arial"/>
          <w:bCs/>
          <w:i/>
          <w:sz w:val="24"/>
          <w:szCs w:val="24"/>
          <w:lang w:val="ru-RU"/>
        </w:rPr>
        <w:t>Донор</w:t>
      </w:r>
      <w:r w:rsidRPr="00E91A7F">
        <w:rPr>
          <w:rFonts w:ascii="Arial" w:hAnsi="Arial" w:cs="Arial"/>
          <w:bCs/>
          <w:sz w:val="24"/>
          <w:szCs w:val="24"/>
          <w:lang w:val="ru-RU"/>
        </w:rPr>
        <w:t xml:space="preserve"> - частное лицо, организация или учреждение, безвозмездно предоставля</w:t>
      </w:r>
      <w:r w:rsidRPr="00E91A7F">
        <w:rPr>
          <w:rFonts w:ascii="Arial" w:hAnsi="Arial" w:cs="Arial"/>
          <w:bCs/>
          <w:sz w:val="24"/>
          <w:szCs w:val="24"/>
          <w:lang w:val="ru-RU"/>
        </w:rPr>
        <w:t>ю</w:t>
      </w:r>
      <w:r w:rsidRPr="00E91A7F">
        <w:rPr>
          <w:rFonts w:ascii="Arial" w:hAnsi="Arial" w:cs="Arial"/>
          <w:bCs/>
          <w:sz w:val="24"/>
          <w:szCs w:val="24"/>
          <w:lang w:val="ru-RU"/>
        </w:rPr>
        <w:t xml:space="preserve">щее средства на некоммерческие нужды; </w:t>
      </w:r>
      <w:r w:rsidRPr="00E91A7F">
        <w:rPr>
          <w:rFonts w:ascii="Arial" w:hAnsi="Arial" w:cs="Arial"/>
          <w:sz w:val="24"/>
          <w:szCs w:val="24"/>
          <w:lang w:val="ru-RU"/>
        </w:rPr>
        <w:t>юридическое лицо (чаще всего благотворител</w:t>
      </w:r>
      <w:r w:rsidRPr="00E91A7F">
        <w:rPr>
          <w:rFonts w:ascii="Arial" w:hAnsi="Arial" w:cs="Arial"/>
          <w:sz w:val="24"/>
          <w:szCs w:val="24"/>
          <w:lang w:val="ru-RU"/>
        </w:rPr>
        <w:t>ь</w:t>
      </w:r>
      <w:r w:rsidRPr="00E91A7F">
        <w:rPr>
          <w:rFonts w:ascii="Arial" w:hAnsi="Arial" w:cs="Arial"/>
          <w:sz w:val="24"/>
          <w:szCs w:val="24"/>
          <w:lang w:val="ru-RU"/>
        </w:rPr>
        <w:t>ная организация), которое предоставляет целевое финансирование для реализации с</w:t>
      </w:r>
      <w:r w:rsidRPr="00E91A7F">
        <w:rPr>
          <w:rFonts w:ascii="Arial" w:hAnsi="Arial" w:cs="Arial"/>
          <w:sz w:val="24"/>
          <w:szCs w:val="24"/>
          <w:lang w:val="ru-RU"/>
        </w:rPr>
        <w:t>о</w:t>
      </w:r>
      <w:r w:rsidRPr="00E91A7F">
        <w:rPr>
          <w:rFonts w:ascii="Arial" w:hAnsi="Arial" w:cs="Arial"/>
          <w:sz w:val="24"/>
          <w:szCs w:val="24"/>
          <w:lang w:val="ru-RU"/>
        </w:rPr>
        <w:t>циальных проектов на конкурсной основе, чаще всего в виде предоставления грантов</w:t>
      </w:r>
    </w:p>
    <w:p w:rsidR="004054E5" w:rsidRDefault="004054E5" w:rsidP="00E91A7F">
      <w:pPr>
        <w:spacing w:after="0" w:line="240" w:lineRule="auto"/>
        <w:ind w:firstLine="709"/>
        <w:jc w:val="both"/>
        <w:rPr>
          <w:rFonts w:ascii="Arial" w:hAnsi="Arial" w:cs="Arial"/>
          <w:sz w:val="24"/>
          <w:szCs w:val="24"/>
          <w:lang w:val="ru-RU"/>
        </w:rPr>
      </w:pPr>
      <w:r w:rsidRPr="00E91A7F">
        <w:rPr>
          <w:rStyle w:val="af4"/>
          <w:rFonts w:ascii="Arial" w:hAnsi="Arial" w:cs="Arial"/>
          <w:sz w:val="24"/>
          <w:szCs w:val="24"/>
          <w:lang w:val="ru-RU"/>
        </w:rPr>
        <w:t>Фандрайзинг</w:t>
      </w:r>
      <w:r w:rsidRPr="00E91A7F">
        <w:rPr>
          <w:rFonts w:ascii="Arial" w:hAnsi="Arial" w:cs="Arial"/>
          <w:sz w:val="24"/>
          <w:szCs w:val="24"/>
          <w:lang w:val="ru-RU"/>
        </w:rPr>
        <w:t xml:space="preserve"> - это в основном деньги или материальные ресурсы. В основном, но не только. Потому что, проводя компанию по сбору средств, вы имеете одно преимущ</w:t>
      </w:r>
      <w:r w:rsidRPr="00E91A7F">
        <w:rPr>
          <w:rFonts w:ascii="Arial" w:hAnsi="Arial" w:cs="Arial"/>
          <w:sz w:val="24"/>
          <w:szCs w:val="24"/>
          <w:lang w:val="ru-RU"/>
        </w:rPr>
        <w:t>е</w:t>
      </w:r>
      <w:r w:rsidRPr="00E91A7F">
        <w:rPr>
          <w:rFonts w:ascii="Arial" w:hAnsi="Arial" w:cs="Arial"/>
          <w:sz w:val="24"/>
          <w:szCs w:val="24"/>
          <w:lang w:val="ru-RU"/>
        </w:rPr>
        <w:t>ство, одну уникальную возможность. Это - личное непосредственное общение с потенц</w:t>
      </w:r>
      <w:r w:rsidRPr="00E91A7F">
        <w:rPr>
          <w:rFonts w:ascii="Arial" w:hAnsi="Arial" w:cs="Arial"/>
          <w:sz w:val="24"/>
          <w:szCs w:val="24"/>
          <w:lang w:val="ru-RU"/>
        </w:rPr>
        <w:t>и</w:t>
      </w:r>
      <w:r w:rsidRPr="00E91A7F">
        <w:rPr>
          <w:rFonts w:ascii="Arial" w:hAnsi="Arial" w:cs="Arial"/>
          <w:sz w:val="24"/>
          <w:szCs w:val="24"/>
          <w:lang w:val="ru-RU"/>
        </w:rPr>
        <w:lastRenderedPageBreak/>
        <w:t xml:space="preserve">альными </w:t>
      </w:r>
      <w:r w:rsidR="00EA1B46" w:rsidRPr="00E91A7F">
        <w:rPr>
          <w:rFonts w:ascii="Arial" w:hAnsi="Arial" w:cs="Arial"/>
          <w:sz w:val="24"/>
          <w:szCs w:val="24"/>
          <w:lang w:val="ru-RU"/>
        </w:rPr>
        <w:t>благотворителями</w:t>
      </w:r>
      <w:r w:rsidRPr="00E91A7F">
        <w:rPr>
          <w:rFonts w:ascii="Arial" w:hAnsi="Arial" w:cs="Arial"/>
          <w:sz w:val="24"/>
          <w:szCs w:val="24"/>
          <w:lang w:val="ru-RU"/>
        </w:rPr>
        <w:t>. Используя это преимущество, вы получаете дополнител</w:t>
      </w:r>
      <w:r w:rsidRPr="00E91A7F">
        <w:rPr>
          <w:rFonts w:ascii="Arial" w:hAnsi="Arial" w:cs="Arial"/>
          <w:sz w:val="24"/>
          <w:szCs w:val="24"/>
          <w:lang w:val="ru-RU"/>
        </w:rPr>
        <w:t>ь</w:t>
      </w:r>
      <w:r w:rsidRPr="00E91A7F">
        <w:rPr>
          <w:rFonts w:ascii="Arial" w:hAnsi="Arial" w:cs="Arial"/>
          <w:sz w:val="24"/>
          <w:szCs w:val="24"/>
          <w:lang w:val="ru-RU"/>
        </w:rPr>
        <w:t xml:space="preserve">ный шанс на успех. Вы можете объяснить, глядя в глаза собеседнику, суть вашей работы, исчерпывающе ответить на его вопросы, наконец, вы можете продемонстрировать свою заинтересованность в работе вашей организации, показать, насколько лично вы </w:t>
      </w:r>
      <w:r w:rsidR="0054125C" w:rsidRPr="00E91A7F">
        <w:rPr>
          <w:rFonts w:ascii="Arial" w:hAnsi="Arial" w:cs="Arial"/>
          <w:sz w:val="24"/>
          <w:szCs w:val="24"/>
          <w:lang w:val="ru-RU"/>
        </w:rPr>
        <w:t>«</w:t>
      </w:r>
      <w:r w:rsidRPr="00E91A7F">
        <w:rPr>
          <w:rFonts w:ascii="Arial" w:hAnsi="Arial" w:cs="Arial"/>
          <w:i/>
          <w:iCs/>
          <w:sz w:val="24"/>
          <w:szCs w:val="24"/>
          <w:lang w:val="ru-RU"/>
        </w:rPr>
        <w:t>жив</w:t>
      </w:r>
      <w:r w:rsidRPr="00E91A7F">
        <w:rPr>
          <w:rFonts w:ascii="Arial" w:hAnsi="Arial" w:cs="Arial"/>
          <w:i/>
          <w:iCs/>
          <w:sz w:val="24"/>
          <w:szCs w:val="24"/>
          <w:lang w:val="ru-RU"/>
        </w:rPr>
        <w:t>е</w:t>
      </w:r>
      <w:r w:rsidRPr="00E91A7F">
        <w:rPr>
          <w:rFonts w:ascii="Arial" w:hAnsi="Arial" w:cs="Arial"/>
          <w:i/>
          <w:iCs/>
          <w:sz w:val="24"/>
          <w:szCs w:val="24"/>
          <w:lang w:val="ru-RU"/>
        </w:rPr>
        <w:t>те</w:t>
      </w:r>
      <w:r w:rsidR="0054125C" w:rsidRPr="00E91A7F">
        <w:rPr>
          <w:rFonts w:ascii="Arial" w:hAnsi="Arial" w:cs="Arial"/>
          <w:sz w:val="24"/>
          <w:szCs w:val="24"/>
          <w:lang w:val="ru-RU"/>
        </w:rPr>
        <w:t>»</w:t>
      </w:r>
      <w:r w:rsidRPr="00E91A7F">
        <w:rPr>
          <w:rFonts w:ascii="Arial" w:hAnsi="Arial" w:cs="Arial"/>
          <w:sz w:val="24"/>
          <w:szCs w:val="24"/>
          <w:lang w:val="ru-RU"/>
        </w:rPr>
        <w:t xml:space="preserve"> этим. </w:t>
      </w:r>
      <w:r w:rsidR="00FE4191" w:rsidRPr="00E91A7F">
        <w:rPr>
          <w:rFonts w:ascii="Arial" w:hAnsi="Arial" w:cs="Arial"/>
          <w:sz w:val="24"/>
          <w:szCs w:val="24"/>
          <w:lang w:val="ru-RU"/>
        </w:rPr>
        <w:t>И</w:t>
      </w:r>
      <w:r w:rsidRPr="00E91A7F">
        <w:rPr>
          <w:rFonts w:ascii="Arial" w:hAnsi="Arial" w:cs="Arial"/>
          <w:sz w:val="24"/>
          <w:szCs w:val="24"/>
          <w:lang w:val="ru-RU"/>
        </w:rPr>
        <w:t xml:space="preserve">менно сила вашего убеждения может существенно повлиять на принимаемое решение - </w:t>
      </w:r>
      <w:r w:rsidR="00FE4191" w:rsidRPr="00E91A7F">
        <w:rPr>
          <w:rFonts w:ascii="Arial" w:hAnsi="Arial" w:cs="Arial"/>
          <w:sz w:val="24"/>
          <w:szCs w:val="24"/>
          <w:lang w:val="ru-RU"/>
        </w:rPr>
        <w:t>поддержать</w:t>
      </w:r>
      <w:r w:rsidRPr="00E91A7F">
        <w:rPr>
          <w:rFonts w:ascii="Arial" w:hAnsi="Arial" w:cs="Arial"/>
          <w:sz w:val="24"/>
          <w:szCs w:val="24"/>
          <w:lang w:val="ru-RU"/>
        </w:rPr>
        <w:t xml:space="preserve"> ваш проект или нет.</w:t>
      </w:r>
    </w:p>
    <w:p w:rsidR="004046CB" w:rsidRPr="00E91A7F" w:rsidRDefault="004046CB" w:rsidP="00E91A7F">
      <w:pPr>
        <w:spacing w:after="0" w:line="240" w:lineRule="auto"/>
        <w:ind w:firstLine="709"/>
        <w:jc w:val="both"/>
        <w:rPr>
          <w:rFonts w:ascii="Arial" w:hAnsi="Arial" w:cs="Arial"/>
          <w:sz w:val="24"/>
          <w:szCs w:val="24"/>
          <w:lang w:val="ru-RU"/>
        </w:rPr>
      </w:pP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b/>
          <w:sz w:val="24"/>
          <w:szCs w:val="24"/>
          <w:lang w:val="ru-RU"/>
        </w:rPr>
      </w:pPr>
      <w:r w:rsidRPr="00E91A7F">
        <w:rPr>
          <w:rFonts w:ascii="Arial" w:hAnsi="Arial" w:cs="Arial"/>
          <w:b/>
          <w:sz w:val="24"/>
          <w:szCs w:val="24"/>
          <w:lang w:val="ru-RU"/>
        </w:rPr>
        <w:t>Цели фандрайзинга</w:t>
      </w:r>
      <w:r w:rsidR="007E5DD2" w:rsidRPr="00E91A7F">
        <w:rPr>
          <w:rFonts w:ascii="Arial" w:hAnsi="Arial" w:cs="Arial"/>
          <w:b/>
          <w:sz w:val="24"/>
          <w:szCs w:val="24"/>
          <w:lang w:val="ru-RU"/>
        </w:rPr>
        <w:t>:</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sz w:val="24"/>
          <w:szCs w:val="24"/>
          <w:lang w:val="ru-RU"/>
        </w:rPr>
      </w:pPr>
      <w:r w:rsidRPr="00E91A7F">
        <w:rPr>
          <w:rFonts w:ascii="Arial" w:hAnsi="Arial" w:cs="Arial"/>
          <w:sz w:val="24"/>
          <w:szCs w:val="24"/>
          <w:lang w:val="ru-RU"/>
        </w:rPr>
        <w:t>сбор средств</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sz w:val="24"/>
          <w:szCs w:val="24"/>
          <w:lang w:val="ru-RU"/>
        </w:rPr>
      </w:pPr>
      <w:r w:rsidRPr="00E91A7F">
        <w:rPr>
          <w:rFonts w:ascii="Arial" w:hAnsi="Arial" w:cs="Arial"/>
          <w:sz w:val="24"/>
          <w:szCs w:val="24"/>
          <w:lang w:val="ru-RU"/>
        </w:rPr>
        <w:t>приобретение новых партнеров и друзей</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sz w:val="24"/>
          <w:szCs w:val="24"/>
          <w:lang w:val="ru-RU"/>
        </w:rPr>
      </w:pPr>
      <w:r w:rsidRPr="00E91A7F">
        <w:rPr>
          <w:rFonts w:ascii="Arial" w:hAnsi="Arial" w:cs="Arial"/>
          <w:sz w:val="24"/>
          <w:szCs w:val="24"/>
          <w:lang w:val="ru-RU"/>
        </w:rPr>
        <w:t xml:space="preserve">возможность открыто заявить о себе и </w:t>
      </w:r>
      <w:r w:rsidR="00206512" w:rsidRPr="00E91A7F">
        <w:rPr>
          <w:rFonts w:ascii="Arial" w:hAnsi="Arial" w:cs="Arial"/>
          <w:sz w:val="24"/>
          <w:szCs w:val="24"/>
          <w:lang w:val="ru-RU"/>
        </w:rPr>
        <w:t>информировать,</w:t>
      </w:r>
      <w:r w:rsidRPr="00E91A7F">
        <w:rPr>
          <w:rFonts w:ascii="Arial" w:hAnsi="Arial" w:cs="Arial"/>
          <w:sz w:val="24"/>
          <w:szCs w:val="24"/>
          <w:lang w:val="ru-RU"/>
        </w:rPr>
        <w:t xml:space="preserve"> о своих целях</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b/>
          <w:sz w:val="24"/>
          <w:szCs w:val="24"/>
          <w:lang w:val="ru-RU"/>
        </w:rPr>
      </w:pPr>
      <w:r w:rsidRPr="00E91A7F">
        <w:rPr>
          <w:rFonts w:ascii="Arial" w:hAnsi="Arial" w:cs="Arial"/>
          <w:b/>
          <w:sz w:val="24"/>
          <w:szCs w:val="24"/>
          <w:lang w:val="ru-RU"/>
        </w:rPr>
        <w:t>Главное не деньги,</w:t>
      </w:r>
      <w:r w:rsidR="00903F5C" w:rsidRPr="00E91A7F">
        <w:rPr>
          <w:rFonts w:ascii="Arial" w:hAnsi="Arial" w:cs="Arial"/>
          <w:b/>
          <w:sz w:val="24"/>
          <w:szCs w:val="24"/>
          <w:lang w:val="ru-RU"/>
        </w:rPr>
        <w:t xml:space="preserve"> а </w:t>
      </w:r>
      <w:r w:rsidRPr="00E91A7F">
        <w:rPr>
          <w:rFonts w:ascii="Arial" w:hAnsi="Arial" w:cs="Arial"/>
          <w:b/>
          <w:sz w:val="24"/>
          <w:szCs w:val="24"/>
          <w:lang w:val="ru-RU"/>
        </w:rPr>
        <w:t>ЦЕЛИ, достижение которых требует поддержки</w:t>
      </w:r>
    </w:p>
    <w:p w:rsidR="004054E5" w:rsidRDefault="004054E5" w:rsidP="004046CB">
      <w:pPr>
        <w:pStyle w:val="30"/>
        <w:spacing w:before="120" w:line="240" w:lineRule="auto"/>
        <w:jc w:val="center"/>
        <w:rPr>
          <w:rFonts w:ascii="Arial" w:hAnsi="Arial" w:cs="Arial"/>
          <w:i/>
          <w:color w:val="auto"/>
          <w:sz w:val="24"/>
          <w:szCs w:val="24"/>
          <w:lang w:val="ru-RU"/>
        </w:rPr>
      </w:pPr>
      <w:bookmarkStart w:id="39" w:name="_Toc302903120"/>
      <w:bookmarkStart w:id="40" w:name="_Toc302906494"/>
      <w:bookmarkStart w:id="41" w:name="_Toc348699470"/>
      <w:r w:rsidRPr="00E91A7F">
        <w:rPr>
          <w:rFonts w:ascii="Arial" w:hAnsi="Arial" w:cs="Arial"/>
          <w:i/>
          <w:color w:val="auto"/>
          <w:sz w:val="24"/>
          <w:szCs w:val="24"/>
        </w:rPr>
        <w:t>Основные принципы фандрайзинга</w:t>
      </w:r>
      <w:bookmarkEnd w:id="39"/>
      <w:bookmarkEnd w:id="40"/>
      <w:bookmarkEnd w:id="41"/>
    </w:p>
    <w:p w:rsidR="004046CB" w:rsidRPr="004046CB" w:rsidRDefault="004046CB" w:rsidP="004046CB">
      <w:pPr>
        <w:spacing w:after="0" w:line="240" w:lineRule="auto"/>
        <w:rPr>
          <w:lang w:val="ru-RU"/>
        </w:rPr>
      </w:pP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Фандрайзинг начинается с умения убеждать, важно грамотно донести до людей с</w:t>
      </w:r>
      <w:r w:rsidRPr="00E91A7F">
        <w:rPr>
          <w:rFonts w:ascii="Arial" w:hAnsi="Arial" w:cs="Arial"/>
          <w:color w:val="auto"/>
          <w:lang w:val="ru-RU"/>
        </w:rPr>
        <w:t>о</w:t>
      </w:r>
      <w:r w:rsidRPr="00E91A7F">
        <w:rPr>
          <w:rFonts w:ascii="Arial" w:hAnsi="Arial" w:cs="Arial"/>
          <w:color w:val="auto"/>
          <w:lang w:val="ru-RU"/>
        </w:rPr>
        <w:t xml:space="preserve">циальную значимость деятельности вашей организации. </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Любая деятельность должна быть четко спланирована, в том числе и кампания по сбору средств.</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 xml:space="preserve"> Организация, прилагающая усилия для информирования сообщества о своей с</w:t>
      </w:r>
      <w:r w:rsidRPr="00E91A7F">
        <w:rPr>
          <w:rFonts w:ascii="Arial" w:hAnsi="Arial" w:cs="Arial"/>
          <w:color w:val="auto"/>
          <w:lang w:val="ru-RU"/>
        </w:rPr>
        <w:t>о</w:t>
      </w:r>
      <w:r w:rsidRPr="00E91A7F">
        <w:rPr>
          <w:rFonts w:ascii="Arial" w:hAnsi="Arial" w:cs="Arial"/>
          <w:color w:val="auto"/>
          <w:lang w:val="ru-RU"/>
        </w:rPr>
        <w:t xml:space="preserve">циальной деятельности через публичные отчеты, информацию на собственном сайте и сайтах партнеров, выпуск печатных изданий, работу в социальных сетях и др. имеет больше шансов завоевать доверие, </w:t>
      </w:r>
      <w:r w:rsidR="00206512" w:rsidRPr="00E91A7F">
        <w:rPr>
          <w:rFonts w:ascii="Arial" w:hAnsi="Arial" w:cs="Arial"/>
          <w:color w:val="auto"/>
          <w:lang w:val="ru-RU"/>
        </w:rPr>
        <w:t>а,</w:t>
      </w:r>
      <w:r w:rsidRPr="00E91A7F">
        <w:rPr>
          <w:rFonts w:ascii="Arial" w:hAnsi="Arial" w:cs="Arial"/>
          <w:color w:val="auto"/>
          <w:lang w:val="ru-RU"/>
        </w:rPr>
        <w:t xml:space="preserve"> следовательно,  найти партнеров и </w:t>
      </w:r>
      <w:r w:rsidR="00EA1B46" w:rsidRPr="00E91A7F">
        <w:rPr>
          <w:rFonts w:ascii="Arial" w:hAnsi="Arial" w:cs="Arial"/>
          <w:color w:val="auto"/>
          <w:lang w:val="ru-RU"/>
        </w:rPr>
        <w:t>доноров/ жер</w:t>
      </w:r>
      <w:r w:rsidR="00EA1B46" w:rsidRPr="00E91A7F">
        <w:rPr>
          <w:rFonts w:ascii="Arial" w:hAnsi="Arial" w:cs="Arial"/>
          <w:color w:val="auto"/>
          <w:lang w:val="ru-RU"/>
        </w:rPr>
        <w:t>т</w:t>
      </w:r>
      <w:r w:rsidR="00EA1B46" w:rsidRPr="00E91A7F">
        <w:rPr>
          <w:rFonts w:ascii="Arial" w:hAnsi="Arial" w:cs="Arial"/>
          <w:color w:val="auto"/>
          <w:lang w:val="ru-RU"/>
        </w:rPr>
        <w:t xml:space="preserve">вователей </w:t>
      </w:r>
      <w:r w:rsidRPr="00E91A7F">
        <w:rPr>
          <w:rFonts w:ascii="Arial" w:hAnsi="Arial" w:cs="Arial"/>
          <w:color w:val="auto"/>
          <w:lang w:val="ru-RU"/>
        </w:rPr>
        <w:t xml:space="preserve"> для своих социальных проектов.</w:t>
      </w:r>
    </w:p>
    <w:p w:rsidR="004054E5" w:rsidRPr="00E91A7F" w:rsidRDefault="004054E5" w:rsidP="00E91A7F">
      <w:pPr>
        <w:pStyle w:val="af"/>
        <w:numPr>
          <w:ilvl w:val="0"/>
          <w:numId w:val="3"/>
        </w:numPr>
        <w:jc w:val="both"/>
        <w:rPr>
          <w:rFonts w:ascii="Arial" w:hAnsi="Arial" w:cs="Arial"/>
          <w:sz w:val="24"/>
          <w:szCs w:val="24"/>
          <w:lang w:val="ru-RU"/>
        </w:rPr>
      </w:pPr>
      <w:r w:rsidRPr="00E91A7F">
        <w:rPr>
          <w:rFonts w:ascii="Arial" w:hAnsi="Arial" w:cs="Arial"/>
          <w:sz w:val="24"/>
          <w:szCs w:val="24"/>
          <w:lang w:val="ru-RU"/>
        </w:rPr>
        <w:t>Анализ информации о местном бизнесе (публичные выступления потенциальных доноров, публичные отчеты, общественные  событии я с их участием, существующие благотворительные программы); собственного прошлого опыта по сбору средств, тенде</w:t>
      </w:r>
      <w:r w:rsidRPr="00E91A7F">
        <w:rPr>
          <w:rFonts w:ascii="Arial" w:hAnsi="Arial" w:cs="Arial"/>
          <w:sz w:val="24"/>
          <w:szCs w:val="24"/>
          <w:lang w:val="ru-RU"/>
        </w:rPr>
        <w:t>н</w:t>
      </w:r>
      <w:r w:rsidRPr="00E91A7F">
        <w:rPr>
          <w:rFonts w:ascii="Arial" w:hAnsi="Arial" w:cs="Arial"/>
          <w:sz w:val="24"/>
          <w:szCs w:val="24"/>
          <w:lang w:val="ru-RU"/>
        </w:rPr>
        <w:t xml:space="preserve">ций развития бизнеса в регионе, поможет формировать более четкую стратегию по сбору средств. </w:t>
      </w:r>
    </w:p>
    <w:p w:rsidR="004054E5" w:rsidRPr="00E91A7F" w:rsidRDefault="004054E5" w:rsidP="00E91A7F">
      <w:pPr>
        <w:pStyle w:val="af"/>
        <w:numPr>
          <w:ilvl w:val="0"/>
          <w:numId w:val="3"/>
        </w:numPr>
        <w:jc w:val="both"/>
        <w:rPr>
          <w:rFonts w:ascii="Arial" w:hAnsi="Arial" w:cs="Arial"/>
          <w:sz w:val="24"/>
          <w:szCs w:val="24"/>
          <w:lang w:val="ru-RU"/>
        </w:rPr>
      </w:pPr>
      <w:r w:rsidRPr="00E91A7F">
        <w:rPr>
          <w:rFonts w:ascii="Arial" w:hAnsi="Arial" w:cs="Arial"/>
          <w:sz w:val="24"/>
          <w:szCs w:val="24"/>
          <w:lang w:val="ru-RU"/>
        </w:rPr>
        <w:t>Необходимо раз</w:t>
      </w:r>
      <w:r w:rsidR="00EA1B46" w:rsidRPr="00E91A7F">
        <w:rPr>
          <w:rFonts w:ascii="Arial" w:hAnsi="Arial" w:cs="Arial"/>
          <w:sz w:val="24"/>
          <w:szCs w:val="24"/>
          <w:lang w:val="ru-RU"/>
        </w:rPr>
        <w:t>делять так называемых доноров: благотворителей</w:t>
      </w:r>
      <w:r w:rsidRPr="00E91A7F">
        <w:rPr>
          <w:rFonts w:ascii="Arial" w:hAnsi="Arial" w:cs="Arial"/>
          <w:sz w:val="24"/>
          <w:szCs w:val="24"/>
          <w:lang w:val="ru-RU"/>
        </w:rPr>
        <w:t>, жертвователей, филантропов, меценатов. Для каждой категории доноров необходимо сформировать п</w:t>
      </w:r>
      <w:r w:rsidRPr="00E91A7F">
        <w:rPr>
          <w:rFonts w:ascii="Arial" w:hAnsi="Arial" w:cs="Arial"/>
          <w:sz w:val="24"/>
          <w:szCs w:val="24"/>
          <w:lang w:val="ru-RU"/>
        </w:rPr>
        <w:t>а</w:t>
      </w:r>
      <w:r w:rsidRPr="00E91A7F">
        <w:rPr>
          <w:rFonts w:ascii="Arial" w:hAnsi="Arial" w:cs="Arial"/>
          <w:sz w:val="24"/>
          <w:szCs w:val="24"/>
          <w:lang w:val="ru-RU"/>
        </w:rPr>
        <w:t xml:space="preserve">кет предложений,  а точнее </w:t>
      </w:r>
      <w:r w:rsidR="0054125C" w:rsidRPr="00E91A7F">
        <w:rPr>
          <w:rFonts w:ascii="Arial" w:hAnsi="Arial" w:cs="Arial"/>
          <w:sz w:val="24"/>
          <w:szCs w:val="24"/>
          <w:lang w:val="ru-RU"/>
        </w:rPr>
        <w:t>«</w:t>
      </w:r>
      <w:r w:rsidRPr="00E91A7F">
        <w:rPr>
          <w:rFonts w:ascii="Arial" w:hAnsi="Arial" w:cs="Arial"/>
          <w:sz w:val="24"/>
          <w:szCs w:val="24"/>
          <w:lang w:val="ru-RU"/>
        </w:rPr>
        <w:t>выгод</w:t>
      </w:r>
      <w:r w:rsidR="0054125C" w:rsidRPr="00E91A7F">
        <w:rPr>
          <w:rFonts w:ascii="Arial" w:hAnsi="Arial" w:cs="Arial"/>
          <w:sz w:val="24"/>
          <w:szCs w:val="24"/>
          <w:lang w:val="ru-RU"/>
        </w:rPr>
        <w:t>»</w:t>
      </w:r>
      <w:r w:rsidRPr="00E91A7F">
        <w:rPr>
          <w:rFonts w:ascii="Arial" w:hAnsi="Arial" w:cs="Arial"/>
          <w:sz w:val="24"/>
          <w:szCs w:val="24"/>
          <w:lang w:val="ru-RU"/>
        </w:rPr>
        <w:t xml:space="preserve"> от их финансового участия в вашем проекте.</w:t>
      </w:r>
    </w:p>
    <w:p w:rsidR="004054E5" w:rsidRPr="00E91A7F" w:rsidRDefault="004054E5" w:rsidP="00E91A7F">
      <w:pPr>
        <w:pStyle w:val="af"/>
        <w:numPr>
          <w:ilvl w:val="0"/>
          <w:numId w:val="3"/>
        </w:numPr>
        <w:jc w:val="both"/>
        <w:rPr>
          <w:rFonts w:ascii="Arial" w:hAnsi="Arial" w:cs="Arial"/>
          <w:sz w:val="24"/>
          <w:szCs w:val="24"/>
          <w:lang w:val="ru-RU"/>
        </w:rPr>
      </w:pPr>
      <w:r w:rsidRPr="00E91A7F">
        <w:rPr>
          <w:rFonts w:ascii="Arial" w:hAnsi="Arial" w:cs="Arial"/>
          <w:sz w:val="24"/>
          <w:szCs w:val="24"/>
          <w:lang w:val="ru-RU"/>
        </w:rPr>
        <w:t>Изучение мотивации уже состоявшихся доноров поможет в общении с новыми, не забывайте учитывать интересы потенциальных доноров, когда формируете пакет пре</w:t>
      </w:r>
      <w:r w:rsidRPr="00E91A7F">
        <w:rPr>
          <w:rFonts w:ascii="Arial" w:hAnsi="Arial" w:cs="Arial"/>
          <w:sz w:val="24"/>
          <w:szCs w:val="24"/>
          <w:lang w:val="ru-RU"/>
        </w:rPr>
        <w:t>д</w:t>
      </w:r>
      <w:r w:rsidRPr="00E91A7F">
        <w:rPr>
          <w:rFonts w:ascii="Arial" w:hAnsi="Arial" w:cs="Arial"/>
          <w:sz w:val="24"/>
          <w:szCs w:val="24"/>
          <w:lang w:val="ru-RU"/>
        </w:rPr>
        <w:t>ложен</w:t>
      </w:r>
      <w:r w:rsidR="00206512" w:rsidRPr="00E91A7F">
        <w:rPr>
          <w:rFonts w:ascii="Arial" w:hAnsi="Arial" w:cs="Arial"/>
          <w:sz w:val="24"/>
          <w:szCs w:val="24"/>
          <w:lang w:val="ru-RU"/>
        </w:rPr>
        <w:t>ий.</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Лучше сосредоточить усилия на сборе средств,  для реализации социальных пр</w:t>
      </w:r>
      <w:r w:rsidRPr="00E91A7F">
        <w:rPr>
          <w:rFonts w:ascii="Arial" w:hAnsi="Arial" w:cs="Arial"/>
          <w:color w:val="auto"/>
          <w:lang w:val="ru-RU"/>
        </w:rPr>
        <w:t>о</w:t>
      </w:r>
      <w:r w:rsidRPr="00E91A7F">
        <w:rPr>
          <w:rFonts w:ascii="Arial" w:hAnsi="Arial" w:cs="Arial"/>
          <w:color w:val="auto"/>
          <w:lang w:val="ru-RU"/>
        </w:rPr>
        <w:t>ектов/программ или целевой группы. Опыт показывает, что не многие организации доб</w:t>
      </w:r>
      <w:r w:rsidRPr="00E91A7F">
        <w:rPr>
          <w:rFonts w:ascii="Arial" w:hAnsi="Arial" w:cs="Arial"/>
          <w:color w:val="auto"/>
          <w:lang w:val="ru-RU"/>
        </w:rPr>
        <w:t>и</w:t>
      </w:r>
      <w:r w:rsidRPr="00E91A7F">
        <w:rPr>
          <w:rFonts w:ascii="Arial" w:hAnsi="Arial" w:cs="Arial"/>
          <w:color w:val="auto"/>
          <w:lang w:val="ru-RU"/>
        </w:rPr>
        <w:t xml:space="preserve">ваются успеха в сборе средств на поддержку административных расходов, хотя такой опыт уже есть. Необходимо учесть,  что большая часть административных расходов направлена на реализацию программ, и должна входить в их смету. </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Изучение законодательства в области благотворительности, возможностей, кот</w:t>
      </w:r>
      <w:r w:rsidRPr="00E91A7F">
        <w:rPr>
          <w:rFonts w:ascii="Arial" w:hAnsi="Arial" w:cs="Arial"/>
          <w:color w:val="auto"/>
          <w:lang w:val="ru-RU"/>
        </w:rPr>
        <w:t>о</w:t>
      </w:r>
      <w:r w:rsidRPr="00E91A7F">
        <w:rPr>
          <w:rFonts w:ascii="Arial" w:hAnsi="Arial" w:cs="Arial"/>
          <w:color w:val="auto"/>
          <w:lang w:val="ru-RU"/>
        </w:rPr>
        <w:t>рые закон дает сегодня благотворителям в отдельных регионах, поможет найти мех</w:t>
      </w:r>
      <w:r w:rsidRPr="00E91A7F">
        <w:rPr>
          <w:rFonts w:ascii="Arial" w:hAnsi="Arial" w:cs="Arial"/>
          <w:color w:val="auto"/>
          <w:lang w:val="ru-RU"/>
        </w:rPr>
        <w:t>а</w:t>
      </w:r>
      <w:r w:rsidRPr="00E91A7F">
        <w:rPr>
          <w:rFonts w:ascii="Arial" w:hAnsi="Arial" w:cs="Arial"/>
          <w:color w:val="auto"/>
          <w:lang w:val="ru-RU"/>
        </w:rPr>
        <w:t>низм, который позволит вам и потенциальному жертвователю наиболе</w:t>
      </w:r>
      <w:r w:rsidR="00136C25" w:rsidRPr="00E91A7F">
        <w:rPr>
          <w:rFonts w:ascii="Arial" w:hAnsi="Arial" w:cs="Arial"/>
          <w:color w:val="auto"/>
          <w:lang w:val="ru-RU"/>
        </w:rPr>
        <w:t>е полно соблюсти свои интересы.</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Использование разнообразных методов сбора средств повышает шансы фандра</w:t>
      </w:r>
      <w:r w:rsidRPr="00E91A7F">
        <w:rPr>
          <w:rFonts w:ascii="Arial" w:hAnsi="Arial" w:cs="Arial"/>
          <w:color w:val="auto"/>
          <w:lang w:val="ru-RU"/>
        </w:rPr>
        <w:t>й</w:t>
      </w:r>
      <w:r w:rsidRPr="00E91A7F">
        <w:rPr>
          <w:rFonts w:ascii="Arial" w:hAnsi="Arial" w:cs="Arial"/>
          <w:color w:val="auto"/>
          <w:lang w:val="ru-RU"/>
        </w:rPr>
        <w:t>зера.</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 xml:space="preserve"> Благодарность, как немедленное реагирование на пожертвование, очень важна, также как и отчетность перед жертвователем за использование его средств. </w:t>
      </w:r>
    </w:p>
    <w:p w:rsidR="004054E5" w:rsidRPr="00E91A7F" w:rsidRDefault="004054E5" w:rsidP="00E91A7F">
      <w:pPr>
        <w:pStyle w:val="afa"/>
        <w:numPr>
          <w:ilvl w:val="0"/>
          <w:numId w:val="3"/>
        </w:numPr>
        <w:spacing w:after="0" w:line="240" w:lineRule="auto"/>
        <w:jc w:val="both"/>
        <w:rPr>
          <w:rFonts w:ascii="Arial" w:hAnsi="Arial" w:cs="Arial"/>
          <w:sz w:val="24"/>
          <w:szCs w:val="24"/>
          <w:lang w:val="ru-RU"/>
        </w:rPr>
      </w:pPr>
      <w:r w:rsidRPr="00E91A7F">
        <w:rPr>
          <w:rFonts w:ascii="Arial" w:hAnsi="Arial" w:cs="Arial"/>
          <w:sz w:val="24"/>
          <w:szCs w:val="24"/>
          <w:lang w:val="ru-RU"/>
        </w:rPr>
        <w:t>Поэтому при разработке стратегии сбора средств необходимо реалистично оц</w:t>
      </w:r>
      <w:r w:rsidRPr="00E91A7F">
        <w:rPr>
          <w:rFonts w:ascii="Arial" w:hAnsi="Arial" w:cs="Arial"/>
          <w:sz w:val="24"/>
          <w:szCs w:val="24"/>
          <w:lang w:val="ru-RU"/>
        </w:rPr>
        <w:t>е</w:t>
      </w:r>
      <w:r w:rsidRPr="00E91A7F">
        <w:rPr>
          <w:rFonts w:ascii="Arial" w:hAnsi="Arial" w:cs="Arial"/>
          <w:sz w:val="24"/>
          <w:szCs w:val="24"/>
          <w:lang w:val="ru-RU"/>
        </w:rPr>
        <w:t>нить, к каким источникам финансирования обращаться в том или ином случае и как п</w:t>
      </w:r>
      <w:r w:rsidRPr="00E91A7F">
        <w:rPr>
          <w:rFonts w:ascii="Arial" w:hAnsi="Arial" w:cs="Arial"/>
          <w:sz w:val="24"/>
          <w:szCs w:val="24"/>
          <w:lang w:val="ru-RU"/>
        </w:rPr>
        <w:t>о</w:t>
      </w:r>
      <w:r w:rsidRPr="00E91A7F">
        <w:rPr>
          <w:rFonts w:ascii="Arial" w:hAnsi="Arial" w:cs="Arial"/>
          <w:sz w:val="24"/>
          <w:szCs w:val="24"/>
          <w:lang w:val="ru-RU"/>
        </w:rPr>
        <w:t>дать свой проект в наиболее адекватной для конкретного донора форме. И последнее - чтобы процесс фандрайзинга был успешным, необходимо работать не только с самыми различными источниками средств, но и вести его постоянно</w:t>
      </w:r>
      <w:r w:rsidR="00A31538" w:rsidRPr="00E91A7F">
        <w:rPr>
          <w:rFonts w:ascii="Arial" w:hAnsi="Arial" w:cs="Arial"/>
          <w:sz w:val="24"/>
          <w:szCs w:val="24"/>
          <w:lang w:val="ru-RU"/>
        </w:rPr>
        <w:t>.</w:t>
      </w:r>
    </w:p>
    <w:p w:rsidR="004054E5" w:rsidRPr="00E91A7F" w:rsidRDefault="004054E5" w:rsidP="004046CB">
      <w:pPr>
        <w:pStyle w:val="30"/>
        <w:spacing w:before="120" w:line="240" w:lineRule="auto"/>
        <w:jc w:val="center"/>
        <w:rPr>
          <w:rFonts w:ascii="Arial" w:hAnsi="Arial" w:cs="Arial"/>
          <w:i/>
          <w:color w:val="auto"/>
          <w:sz w:val="24"/>
          <w:szCs w:val="24"/>
        </w:rPr>
      </w:pPr>
      <w:bookmarkStart w:id="42" w:name="_Toc302903124"/>
      <w:bookmarkStart w:id="43" w:name="_Toc302906498"/>
      <w:bookmarkStart w:id="44" w:name="_Toc348699471"/>
      <w:r w:rsidRPr="00E91A7F">
        <w:rPr>
          <w:rFonts w:ascii="Arial" w:hAnsi="Arial" w:cs="Arial"/>
          <w:i/>
          <w:color w:val="auto"/>
          <w:sz w:val="24"/>
          <w:szCs w:val="24"/>
        </w:rPr>
        <w:lastRenderedPageBreak/>
        <w:t>Инструменты фандрайзинга</w:t>
      </w:r>
      <w:bookmarkEnd w:id="42"/>
      <w:bookmarkEnd w:id="43"/>
      <w:bookmarkEnd w:id="44"/>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Перечень инструментов богат и разнообразен. В 90х годах этот перечень был с</w:t>
      </w:r>
      <w:r w:rsidRPr="00E91A7F">
        <w:rPr>
          <w:rFonts w:ascii="Arial" w:hAnsi="Arial" w:cs="Arial"/>
          <w:sz w:val="24"/>
          <w:szCs w:val="24"/>
          <w:lang w:val="ru-RU"/>
        </w:rPr>
        <w:t>и</w:t>
      </w:r>
      <w:r w:rsidRPr="00E91A7F">
        <w:rPr>
          <w:rFonts w:ascii="Arial" w:hAnsi="Arial" w:cs="Arial"/>
          <w:sz w:val="24"/>
          <w:szCs w:val="24"/>
          <w:lang w:val="ru-RU"/>
        </w:rPr>
        <w:t xml:space="preserve">стематизирован под  названием  </w:t>
      </w:r>
      <w:r w:rsidR="0054125C" w:rsidRPr="00E91A7F">
        <w:rPr>
          <w:rFonts w:ascii="Arial" w:hAnsi="Arial" w:cs="Arial"/>
          <w:sz w:val="24"/>
          <w:szCs w:val="24"/>
          <w:lang w:val="ru-RU"/>
        </w:rPr>
        <w:t>«</w:t>
      </w:r>
      <w:r w:rsidRPr="00E91A7F">
        <w:rPr>
          <w:rFonts w:ascii="Arial" w:hAnsi="Arial" w:cs="Arial"/>
          <w:sz w:val="24"/>
          <w:szCs w:val="24"/>
          <w:lang w:val="ru-RU"/>
        </w:rPr>
        <w:t>горячая десятка</w:t>
      </w:r>
      <w:r w:rsidR="0054125C" w:rsidRPr="00E91A7F">
        <w:rPr>
          <w:rFonts w:ascii="Arial" w:hAnsi="Arial" w:cs="Arial"/>
          <w:sz w:val="24"/>
          <w:szCs w:val="24"/>
          <w:lang w:val="ru-RU"/>
        </w:rPr>
        <w:t>»</w:t>
      </w:r>
      <w:r w:rsidRPr="00E91A7F">
        <w:rPr>
          <w:rFonts w:ascii="Arial" w:hAnsi="Arial" w:cs="Arial"/>
          <w:sz w:val="24"/>
          <w:szCs w:val="24"/>
          <w:lang w:val="ru-RU"/>
        </w:rPr>
        <w:t>.  За прошедшие десятилетия список не претерпел существенных изменений, но был качественно расширен за счет использ</w:t>
      </w:r>
      <w:r w:rsidRPr="00E91A7F">
        <w:rPr>
          <w:rFonts w:ascii="Arial" w:hAnsi="Arial" w:cs="Arial"/>
          <w:sz w:val="24"/>
          <w:szCs w:val="24"/>
          <w:lang w:val="ru-RU"/>
        </w:rPr>
        <w:t>о</w:t>
      </w:r>
      <w:r w:rsidRPr="00E91A7F">
        <w:rPr>
          <w:rFonts w:ascii="Arial" w:hAnsi="Arial" w:cs="Arial"/>
          <w:sz w:val="24"/>
          <w:szCs w:val="24"/>
          <w:lang w:val="ru-RU"/>
        </w:rPr>
        <w:t xml:space="preserve">вания </w:t>
      </w:r>
      <w:r w:rsidR="004605D4" w:rsidRPr="00E91A7F">
        <w:rPr>
          <w:rFonts w:ascii="Arial" w:hAnsi="Arial" w:cs="Arial"/>
          <w:sz w:val="24"/>
          <w:szCs w:val="24"/>
          <w:lang w:val="ru-RU"/>
        </w:rPr>
        <w:t xml:space="preserve">инструментов так называемого электронного фандрайзинга. </w:t>
      </w:r>
      <w:r w:rsidRPr="00E91A7F">
        <w:rPr>
          <w:rFonts w:ascii="Arial" w:hAnsi="Arial" w:cs="Arial"/>
          <w:sz w:val="24"/>
          <w:szCs w:val="24"/>
          <w:lang w:val="ru-RU"/>
        </w:rPr>
        <w:t>интернет и системы мобильных платежей. В таблице</w:t>
      </w:r>
      <w:r w:rsidR="0035570E" w:rsidRPr="00E91A7F">
        <w:rPr>
          <w:rFonts w:ascii="Arial" w:hAnsi="Arial" w:cs="Arial"/>
          <w:sz w:val="24"/>
          <w:szCs w:val="24"/>
          <w:lang w:val="ru-RU"/>
        </w:rPr>
        <w:t xml:space="preserve"> </w:t>
      </w:r>
      <w:r w:rsidR="009506FB" w:rsidRPr="00E91A7F">
        <w:rPr>
          <w:rFonts w:ascii="Arial" w:hAnsi="Arial" w:cs="Arial"/>
          <w:sz w:val="24"/>
          <w:szCs w:val="24"/>
          <w:lang w:val="ru-RU"/>
        </w:rPr>
        <w:t>1</w:t>
      </w:r>
      <w:r w:rsidRPr="00E91A7F">
        <w:rPr>
          <w:rFonts w:ascii="Arial" w:hAnsi="Arial" w:cs="Arial"/>
          <w:sz w:val="24"/>
          <w:szCs w:val="24"/>
          <w:lang w:val="ru-RU"/>
        </w:rPr>
        <w:t xml:space="preserve"> представлены наиболее популярные инструменты американского</w:t>
      </w:r>
      <w:r w:rsidR="00172CAF" w:rsidRPr="00E91A7F">
        <w:rPr>
          <w:rFonts w:ascii="Arial" w:hAnsi="Arial" w:cs="Arial"/>
          <w:sz w:val="24"/>
          <w:szCs w:val="24"/>
          <w:lang w:val="ru-RU"/>
        </w:rPr>
        <w:t>,</w:t>
      </w:r>
      <w:r w:rsidRPr="00E91A7F">
        <w:rPr>
          <w:rFonts w:ascii="Arial" w:hAnsi="Arial" w:cs="Arial"/>
          <w:sz w:val="24"/>
          <w:szCs w:val="24"/>
          <w:lang w:val="ru-RU"/>
        </w:rPr>
        <w:t xml:space="preserve"> российского </w:t>
      </w:r>
      <w:r w:rsidR="00172CAF" w:rsidRPr="00E91A7F">
        <w:rPr>
          <w:rFonts w:ascii="Arial" w:hAnsi="Arial" w:cs="Arial"/>
          <w:sz w:val="24"/>
          <w:szCs w:val="24"/>
          <w:lang w:val="ru-RU"/>
        </w:rPr>
        <w:t xml:space="preserve">и электронного </w:t>
      </w:r>
      <w:r w:rsidRPr="00E91A7F">
        <w:rPr>
          <w:rFonts w:ascii="Arial" w:hAnsi="Arial" w:cs="Arial"/>
          <w:sz w:val="24"/>
          <w:szCs w:val="24"/>
          <w:lang w:val="ru-RU"/>
        </w:rPr>
        <w:t xml:space="preserve">фандрайзинга. Более подробное их описание вы найдете в разделе 3. </w:t>
      </w:r>
    </w:p>
    <w:p w:rsidR="0035570E" w:rsidRPr="00E91A7F" w:rsidRDefault="004054E5" w:rsidP="00E91A7F">
      <w:pPr>
        <w:spacing w:after="0" w:line="240" w:lineRule="auto"/>
        <w:ind w:firstLine="709"/>
        <w:jc w:val="right"/>
        <w:rPr>
          <w:rFonts w:ascii="Arial" w:hAnsi="Arial" w:cs="Arial"/>
          <w:b/>
          <w:sz w:val="24"/>
          <w:szCs w:val="24"/>
          <w:lang w:val="ru-RU"/>
        </w:rPr>
      </w:pPr>
      <w:r w:rsidRPr="00E91A7F">
        <w:rPr>
          <w:rFonts w:ascii="Arial" w:hAnsi="Arial" w:cs="Arial"/>
          <w:sz w:val="24"/>
          <w:szCs w:val="24"/>
          <w:lang w:val="ru-RU"/>
        </w:rPr>
        <w:t>Таблица</w:t>
      </w:r>
      <w:r w:rsidR="0035570E" w:rsidRPr="00E91A7F">
        <w:rPr>
          <w:rFonts w:ascii="Arial" w:hAnsi="Arial" w:cs="Arial"/>
          <w:b/>
          <w:sz w:val="24"/>
          <w:szCs w:val="24"/>
          <w:lang w:val="ru-RU"/>
        </w:rPr>
        <w:t xml:space="preserve"> </w:t>
      </w:r>
      <w:r w:rsidR="009506FB" w:rsidRPr="00E91A7F">
        <w:rPr>
          <w:rFonts w:ascii="Arial" w:hAnsi="Arial" w:cs="Arial"/>
          <w:sz w:val="24"/>
          <w:szCs w:val="24"/>
          <w:lang w:val="ru-RU"/>
        </w:rPr>
        <w:t>1</w:t>
      </w:r>
      <w:r w:rsidRPr="00E91A7F">
        <w:rPr>
          <w:rFonts w:ascii="Arial" w:hAnsi="Arial" w:cs="Arial"/>
          <w:b/>
          <w:sz w:val="24"/>
          <w:szCs w:val="24"/>
          <w:lang w:val="ru-RU"/>
        </w:rPr>
        <w:t xml:space="preserve">. </w:t>
      </w:r>
    </w:p>
    <w:p w:rsidR="004054E5" w:rsidRPr="00E91A7F" w:rsidRDefault="004054E5" w:rsidP="004046CB">
      <w:pPr>
        <w:spacing w:after="0" w:line="240" w:lineRule="auto"/>
        <w:ind w:firstLine="709"/>
        <w:jc w:val="center"/>
        <w:rPr>
          <w:rFonts w:ascii="Arial" w:hAnsi="Arial" w:cs="Arial"/>
          <w:b/>
          <w:sz w:val="24"/>
          <w:szCs w:val="24"/>
          <w:lang w:val="ru-RU"/>
        </w:rPr>
      </w:pPr>
      <w:r w:rsidRPr="00E91A7F">
        <w:rPr>
          <w:rFonts w:ascii="Arial" w:hAnsi="Arial" w:cs="Arial"/>
          <w:b/>
          <w:sz w:val="24"/>
          <w:szCs w:val="24"/>
          <w:lang w:val="ru-RU"/>
        </w:rPr>
        <w:t xml:space="preserve">Популярные инструменты </w:t>
      </w:r>
      <w:r w:rsidR="004046CB">
        <w:rPr>
          <w:rFonts w:ascii="Arial" w:hAnsi="Arial" w:cs="Arial"/>
          <w:b/>
          <w:sz w:val="24"/>
          <w:szCs w:val="24"/>
          <w:lang w:val="ru-RU"/>
        </w:rPr>
        <w:t>фандрайзинга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3717"/>
        <w:gridCol w:w="3042"/>
      </w:tblGrid>
      <w:tr w:rsidR="004605D4" w:rsidRPr="004046CB" w:rsidTr="004605D4">
        <w:tc>
          <w:tcPr>
            <w:tcW w:w="3633" w:type="dxa"/>
          </w:tcPr>
          <w:p w:rsidR="004605D4" w:rsidRPr="004046CB" w:rsidRDefault="004605D4" w:rsidP="00E91A7F">
            <w:pPr>
              <w:spacing w:after="0" w:line="240" w:lineRule="auto"/>
              <w:jc w:val="center"/>
              <w:rPr>
                <w:rFonts w:ascii="Arial" w:eastAsiaTheme="minorEastAsia" w:hAnsi="Arial" w:cs="Arial"/>
                <w:iCs/>
                <w:szCs w:val="24"/>
                <w:lang w:val="ru-RU"/>
              </w:rPr>
            </w:pPr>
            <w:r w:rsidRPr="004046CB">
              <w:rPr>
                <w:rFonts w:ascii="Arial" w:eastAsiaTheme="minorEastAsia" w:hAnsi="Arial" w:cs="Arial"/>
                <w:iCs/>
                <w:szCs w:val="24"/>
              </w:rPr>
              <w:t>ТОП-10, Америка</w:t>
            </w:r>
            <w:r w:rsidR="00172CAF" w:rsidRPr="004046CB">
              <w:rPr>
                <w:rFonts w:ascii="Arial" w:eastAsiaTheme="minorEastAsia" w:hAnsi="Arial" w:cs="Arial"/>
                <w:iCs/>
                <w:szCs w:val="24"/>
                <w:lang w:val="ru-RU"/>
              </w:rPr>
              <w:t>,</w:t>
            </w:r>
            <w:r w:rsidR="00172CAF" w:rsidRPr="004046CB">
              <w:rPr>
                <w:rFonts w:ascii="Arial" w:eastAsiaTheme="minorEastAsia" w:hAnsi="Arial" w:cs="Arial"/>
                <w:iCs/>
                <w:szCs w:val="24"/>
              </w:rPr>
              <w:t xml:space="preserve"> XX </w:t>
            </w:r>
            <w:r w:rsidR="00172CAF" w:rsidRPr="004046CB">
              <w:rPr>
                <w:rFonts w:ascii="Arial" w:eastAsiaTheme="minorEastAsia" w:hAnsi="Arial" w:cs="Arial"/>
                <w:iCs/>
                <w:szCs w:val="24"/>
                <w:lang w:val="ru-RU"/>
              </w:rPr>
              <w:t>век</w:t>
            </w:r>
          </w:p>
        </w:tc>
        <w:tc>
          <w:tcPr>
            <w:tcW w:w="3717" w:type="dxa"/>
          </w:tcPr>
          <w:p w:rsidR="004605D4" w:rsidRPr="004046CB" w:rsidRDefault="004605D4" w:rsidP="00E91A7F">
            <w:pPr>
              <w:spacing w:after="0" w:line="240" w:lineRule="auto"/>
              <w:jc w:val="center"/>
              <w:rPr>
                <w:rFonts w:ascii="Arial" w:eastAsiaTheme="minorEastAsia" w:hAnsi="Arial" w:cs="Arial"/>
                <w:iCs/>
                <w:szCs w:val="24"/>
                <w:lang w:val="ru-RU"/>
              </w:rPr>
            </w:pPr>
            <w:r w:rsidRPr="004046CB">
              <w:rPr>
                <w:rFonts w:ascii="Arial" w:eastAsiaTheme="minorEastAsia" w:hAnsi="Arial" w:cs="Arial"/>
                <w:iCs/>
                <w:szCs w:val="24"/>
              </w:rPr>
              <w:t>ТОП-10, Россия</w:t>
            </w:r>
            <w:r w:rsidR="00172CAF" w:rsidRPr="004046CB">
              <w:rPr>
                <w:rFonts w:ascii="Arial" w:eastAsiaTheme="minorEastAsia" w:hAnsi="Arial" w:cs="Arial"/>
                <w:iCs/>
                <w:szCs w:val="24"/>
                <w:lang w:val="ru-RU"/>
              </w:rPr>
              <w:t xml:space="preserve">, </w:t>
            </w:r>
            <w:r w:rsidR="00172CAF" w:rsidRPr="004046CB">
              <w:rPr>
                <w:rFonts w:ascii="Arial" w:eastAsiaTheme="minorEastAsia" w:hAnsi="Arial" w:cs="Arial"/>
                <w:iCs/>
                <w:szCs w:val="24"/>
              </w:rPr>
              <w:t xml:space="preserve">XX </w:t>
            </w:r>
            <w:r w:rsidR="00172CAF" w:rsidRPr="004046CB">
              <w:rPr>
                <w:rFonts w:ascii="Arial" w:eastAsiaTheme="minorEastAsia" w:hAnsi="Arial" w:cs="Arial"/>
                <w:iCs/>
                <w:szCs w:val="24"/>
                <w:lang w:val="ru-RU"/>
              </w:rPr>
              <w:t>век</w:t>
            </w:r>
          </w:p>
        </w:tc>
        <w:tc>
          <w:tcPr>
            <w:tcW w:w="2503" w:type="dxa"/>
          </w:tcPr>
          <w:p w:rsidR="004605D4" w:rsidRPr="004046CB" w:rsidRDefault="004605D4" w:rsidP="00E91A7F">
            <w:pPr>
              <w:spacing w:after="0" w:line="240" w:lineRule="auto"/>
              <w:jc w:val="center"/>
              <w:rPr>
                <w:rFonts w:ascii="Arial" w:eastAsiaTheme="minorEastAsia" w:hAnsi="Arial" w:cs="Arial"/>
                <w:iCs/>
                <w:szCs w:val="24"/>
                <w:lang w:val="ru-RU"/>
              </w:rPr>
            </w:pPr>
            <w:r w:rsidRPr="004046CB">
              <w:rPr>
                <w:rFonts w:ascii="Arial" w:eastAsiaTheme="minorEastAsia" w:hAnsi="Arial" w:cs="Arial"/>
                <w:iCs/>
                <w:szCs w:val="24"/>
                <w:lang w:val="ru-RU"/>
              </w:rPr>
              <w:t>Электронный фан</w:t>
            </w:r>
            <w:r w:rsidRPr="004046CB">
              <w:rPr>
                <w:rFonts w:ascii="Arial" w:eastAsiaTheme="minorEastAsia" w:hAnsi="Arial" w:cs="Arial"/>
                <w:iCs/>
                <w:szCs w:val="24"/>
                <w:lang w:val="ru-RU"/>
              </w:rPr>
              <w:t>д</w:t>
            </w:r>
            <w:r w:rsidRPr="004046CB">
              <w:rPr>
                <w:rFonts w:ascii="Arial" w:eastAsiaTheme="minorEastAsia" w:hAnsi="Arial" w:cs="Arial"/>
                <w:iCs/>
                <w:szCs w:val="24"/>
                <w:lang w:val="ru-RU"/>
              </w:rPr>
              <w:t>райзинг</w:t>
            </w:r>
            <w:r w:rsidR="00172CAF" w:rsidRPr="004046CB">
              <w:rPr>
                <w:rFonts w:ascii="Arial" w:eastAsiaTheme="minorEastAsia" w:hAnsi="Arial" w:cs="Arial"/>
                <w:iCs/>
                <w:szCs w:val="24"/>
                <w:lang w:val="ru-RU"/>
              </w:rPr>
              <w:t xml:space="preserve">, </w:t>
            </w:r>
            <w:r w:rsidR="00172CAF" w:rsidRPr="004046CB">
              <w:rPr>
                <w:rFonts w:ascii="Arial" w:eastAsiaTheme="minorEastAsia" w:hAnsi="Arial" w:cs="Arial"/>
                <w:iCs/>
                <w:szCs w:val="24"/>
              </w:rPr>
              <w:t>XXI</w:t>
            </w:r>
            <w:r w:rsidR="00172CAF" w:rsidRPr="004046CB">
              <w:rPr>
                <w:rFonts w:ascii="Arial" w:eastAsiaTheme="minorEastAsia" w:hAnsi="Arial" w:cs="Arial"/>
                <w:iCs/>
                <w:szCs w:val="24"/>
                <w:lang w:val="ru-RU"/>
              </w:rPr>
              <w:t xml:space="preserve"> век</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Почтовые рассылки</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 xml:space="preserve">Письма к </w:t>
            </w:r>
            <w:r w:rsidR="00EA1B46" w:rsidRPr="004046CB">
              <w:rPr>
                <w:rFonts w:ascii="Arial" w:eastAsiaTheme="minorEastAsia" w:hAnsi="Arial" w:cs="Arial"/>
                <w:iCs/>
                <w:szCs w:val="24"/>
                <w:lang w:val="ru-RU"/>
              </w:rPr>
              <w:t>потенциальным благотворителям</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СМС-сообщения</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Благодарности</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Партнерские проекты</w:t>
            </w:r>
            <w:r w:rsidRPr="004046CB">
              <w:rPr>
                <w:rFonts w:ascii="Arial" w:eastAsiaTheme="minorEastAsia" w:hAnsi="Arial" w:cs="Arial"/>
                <w:bCs/>
                <w:iCs/>
                <w:szCs w:val="24"/>
                <w:lang w:val="ru-RU"/>
              </w:rPr>
              <w:t xml:space="preserve"> </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Электронные к</w:t>
            </w:r>
            <w:r w:rsidRPr="004046CB">
              <w:rPr>
                <w:rFonts w:ascii="Arial" w:eastAsiaTheme="minorEastAsia" w:hAnsi="Arial" w:cs="Arial"/>
                <w:iCs/>
                <w:szCs w:val="24"/>
                <w:lang w:val="ru-RU"/>
              </w:rPr>
              <w:t>о</w:t>
            </w:r>
            <w:r w:rsidRPr="004046CB">
              <w:rPr>
                <w:rFonts w:ascii="Arial" w:eastAsiaTheme="minorEastAsia" w:hAnsi="Arial" w:cs="Arial"/>
                <w:iCs/>
                <w:szCs w:val="24"/>
                <w:lang w:val="ru-RU"/>
              </w:rPr>
              <w:t>шельки</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Ежегодный отчет</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Заявки на гранты</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rPr>
            </w:pPr>
            <w:r w:rsidRPr="004046CB">
              <w:rPr>
                <w:rFonts w:ascii="Arial" w:eastAsiaTheme="minorEastAsia" w:hAnsi="Arial" w:cs="Arial"/>
                <w:iCs/>
                <w:szCs w:val="24"/>
                <w:lang w:val="ru-RU"/>
              </w:rPr>
              <w:t>Пожертвования ч</w:t>
            </w:r>
            <w:r w:rsidRPr="004046CB">
              <w:rPr>
                <w:rFonts w:ascii="Arial" w:eastAsiaTheme="minorEastAsia" w:hAnsi="Arial" w:cs="Arial"/>
                <w:iCs/>
                <w:szCs w:val="24"/>
                <w:lang w:val="ru-RU"/>
              </w:rPr>
              <w:t>е</w:t>
            </w:r>
            <w:r w:rsidRPr="004046CB">
              <w:rPr>
                <w:rFonts w:ascii="Arial" w:eastAsiaTheme="minorEastAsia" w:hAnsi="Arial" w:cs="Arial"/>
                <w:iCs/>
                <w:szCs w:val="24"/>
                <w:lang w:val="ru-RU"/>
              </w:rPr>
              <w:t>рез платежные терминалы</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Ящики и специальные места для сбора пожертвований</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Ящики для сбора пожертвований</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rPr>
            </w:pPr>
            <w:r w:rsidRPr="004046CB">
              <w:rPr>
                <w:rFonts w:ascii="Arial" w:eastAsiaTheme="minorEastAsia" w:hAnsi="Arial" w:cs="Arial"/>
                <w:iCs/>
                <w:szCs w:val="24"/>
                <w:lang w:val="ru-RU"/>
              </w:rPr>
              <w:t>Сайты для пожер</w:t>
            </w:r>
            <w:r w:rsidRPr="004046CB">
              <w:rPr>
                <w:rFonts w:ascii="Arial" w:eastAsiaTheme="minorEastAsia" w:hAnsi="Arial" w:cs="Arial"/>
                <w:iCs/>
                <w:szCs w:val="24"/>
                <w:lang w:val="ru-RU"/>
              </w:rPr>
              <w:t>т</w:t>
            </w:r>
            <w:r w:rsidRPr="004046CB">
              <w:rPr>
                <w:rFonts w:ascii="Arial" w:eastAsiaTheme="minorEastAsia" w:hAnsi="Arial" w:cs="Arial"/>
                <w:iCs/>
                <w:szCs w:val="24"/>
                <w:lang w:val="ru-RU"/>
              </w:rPr>
              <w:t>вований</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Индивидуальные пожертв</w:t>
            </w:r>
            <w:r w:rsidRPr="004046CB">
              <w:rPr>
                <w:rFonts w:ascii="Arial" w:eastAsiaTheme="minorEastAsia" w:hAnsi="Arial" w:cs="Arial"/>
                <w:iCs/>
                <w:szCs w:val="24"/>
                <w:lang w:val="ru-RU"/>
              </w:rPr>
              <w:t>о</w:t>
            </w:r>
            <w:r w:rsidRPr="004046CB">
              <w:rPr>
                <w:rFonts w:ascii="Arial" w:eastAsiaTheme="minorEastAsia" w:hAnsi="Arial" w:cs="Arial"/>
                <w:iCs/>
                <w:szCs w:val="24"/>
                <w:lang w:val="ru-RU"/>
              </w:rPr>
              <w:t>вания и завещательные д</w:t>
            </w:r>
            <w:r w:rsidRPr="004046CB">
              <w:rPr>
                <w:rFonts w:ascii="Arial" w:eastAsiaTheme="minorEastAsia" w:hAnsi="Arial" w:cs="Arial"/>
                <w:iCs/>
                <w:szCs w:val="24"/>
                <w:lang w:val="ru-RU"/>
              </w:rPr>
              <w:t>а</w:t>
            </w:r>
            <w:r w:rsidRPr="004046CB">
              <w:rPr>
                <w:rFonts w:ascii="Arial" w:eastAsiaTheme="minorEastAsia" w:hAnsi="Arial" w:cs="Arial"/>
                <w:iCs/>
                <w:szCs w:val="24"/>
                <w:lang w:val="ru-RU"/>
              </w:rPr>
              <w:t>рения</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Разовые акции прямого сбора пожертвований</w:t>
            </w:r>
            <w:r w:rsidRPr="004046CB">
              <w:rPr>
                <w:rFonts w:ascii="Arial" w:eastAsiaTheme="minorEastAsia" w:hAnsi="Arial" w:cs="Arial"/>
                <w:bCs/>
                <w:iCs/>
                <w:szCs w:val="24"/>
                <w:lang w:val="ru-RU"/>
              </w:rPr>
              <w:t xml:space="preserve"> </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Банкоматы</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Советы учредителей и сов</w:t>
            </w:r>
            <w:r w:rsidRPr="004046CB">
              <w:rPr>
                <w:rFonts w:ascii="Arial" w:eastAsiaTheme="minorEastAsia" w:hAnsi="Arial" w:cs="Arial"/>
                <w:iCs/>
                <w:szCs w:val="24"/>
                <w:lang w:val="ru-RU"/>
              </w:rPr>
              <w:t>е</w:t>
            </w:r>
            <w:r w:rsidRPr="004046CB">
              <w:rPr>
                <w:rFonts w:ascii="Arial" w:eastAsiaTheme="minorEastAsia" w:hAnsi="Arial" w:cs="Arial"/>
                <w:iCs/>
                <w:szCs w:val="24"/>
                <w:lang w:val="ru-RU"/>
              </w:rPr>
              <w:t>ты попечителей</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Квитанции в банке</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rPr>
            </w:pPr>
            <w:r w:rsidRPr="004046CB">
              <w:rPr>
                <w:rFonts w:ascii="Arial" w:eastAsiaTheme="minorEastAsia" w:hAnsi="Arial" w:cs="Arial"/>
                <w:iCs/>
                <w:szCs w:val="24"/>
                <w:lang w:val="ru-RU"/>
              </w:rPr>
              <w:t>Интернет-банкинг</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rPr>
            </w:pPr>
            <w:r w:rsidRPr="004046CB">
              <w:rPr>
                <w:rFonts w:ascii="Arial" w:eastAsiaTheme="minorEastAsia" w:hAnsi="Arial" w:cs="Arial"/>
                <w:iCs/>
                <w:szCs w:val="24"/>
              </w:rPr>
              <w:t>Видеофильмы</w:t>
            </w:r>
            <w:r w:rsidRPr="004046CB">
              <w:rPr>
                <w:rFonts w:ascii="Arial" w:eastAsiaTheme="minorEastAsia" w:hAnsi="Arial" w:cs="Arial"/>
                <w:bCs/>
                <w:iCs/>
                <w:szCs w:val="24"/>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Членские взносы</w:t>
            </w:r>
            <w:r w:rsidRPr="004046CB">
              <w:rPr>
                <w:rFonts w:ascii="Arial" w:eastAsiaTheme="minorEastAsia" w:hAnsi="Arial" w:cs="Arial"/>
                <w:bCs/>
                <w:iCs/>
                <w:szCs w:val="24"/>
              </w:rPr>
              <w:t xml:space="preserve"> </w:t>
            </w:r>
          </w:p>
        </w:tc>
        <w:tc>
          <w:tcPr>
            <w:tcW w:w="2503" w:type="dxa"/>
          </w:tcPr>
          <w:p w:rsidR="004605D4" w:rsidRPr="004046CB" w:rsidRDefault="004605D4" w:rsidP="00E91A7F">
            <w:pPr>
              <w:pStyle w:val="afa"/>
              <w:spacing w:after="0" w:line="240" w:lineRule="auto"/>
              <w:ind w:left="854"/>
              <w:rPr>
                <w:rFonts w:ascii="Arial" w:eastAsiaTheme="minorEastAsia" w:hAnsi="Arial" w:cs="Arial"/>
                <w:iCs/>
                <w:szCs w:val="24"/>
              </w:rPr>
            </w:pP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rPr>
            </w:pPr>
            <w:r w:rsidRPr="004046CB">
              <w:rPr>
                <w:rFonts w:ascii="Arial" w:eastAsiaTheme="minorEastAsia" w:hAnsi="Arial" w:cs="Arial"/>
                <w:iCs/>
                <w:szCs w:val="24"/>
              </w:rPr>
              <w:t>Отчисления из заработной платы</w:t>
            </w:r>
            <w:r w:rsidRPr="004046CB">
              <w:rPr>
                <w:rFonts w:ascii="Arial" w:eastAsiaTheme="minorEastAsia" w:hAnsi="Arial" w:cs="Arial"/>
                <w:bCs/>
                <w:iCs/>
                <w:szCs w:val="24"/>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Статья в газете</w:t>
            </w:r>
          </w:p>
        </w:tc>
        <w:tc>
          <w:tcPr>
            <w:tcW w:w="2503" w:type="dxa"/>
          </w:tcPr>
          <w:p w:rsidR="004605D4" w:rsidRPr="004046CB" w:rsidRDefault="004605D4" w:rsidP="00E91A7F">
            <w:pPr>
              <w:spacing w:after="0" w:line="240" w:lineRule="auto"/>
              <w:ind w:left="360"/>
              <w:rPr>
                <w:rFonts w:ascii="Arial" w:eastAsiaTheme="minorEastAsia" w:hAnsi="Arial" w:cs="Arial"/>
                <w:iCs/>
                <w:szCs w:val="24"/>
              </w:rPr>
            </w:pPr>
          </w:p>
        </w:tc>
      </w:tr>
      <w:tr w:rsidR="004605D4" w:rsidRPr="00544F6C"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rPr>
            </w:pPr>
            <w:r w:rsidRPr="004046CB">
              <w:rPr>
                <w:rFonts w:ascii="Arial" w:eastAsiaTheme="minorEastAsia" w:hAnsi="Arial" w:cs="Arial"/>
                <w:iCs/>
                <w:szCs w:val="24"/>
              </w:rPr>
              <w:t>Веб-страницы</w:t>
            </w:r>
            <w:r w:rsidRPr="004046CB">
              <w:rPr>
                <w:rFonts w:ascii="Arial" w:eastAsiaTheme="minorEastAsia" w:hAnsi="Arial" w:cs="Arial"/>
                <w:bCs/>
                <w:iCs/>
                <w:szCs w:val="24"/>
              </w:rPr>
              <w:t xml:space="preserve"> </w:t>
            </w:r>
          </w:p>
        </w:tc>
        <w:tc>
          <w:tcPr>
            <w:tcW w:w="3717" w:type="dxa"/>
          </w:tcPr>
          <w:p w:rsidR="004605D4" w:rsidRPr="004046CB" w:rsidRDefault="00172CAF"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 xml:space="preserve">Включение </w:t>
            </w:r>
            <w:r w:rsidR="00644040" w:rsidRPr="004046CB">
              <w:rPr>
                <w:rFonts w:ascii="Arial" w:eastAsiaTheme="minorEastAsia" w:hAnsi="Arial" w:cs="Arial"/>
                <w:iCs/>
                <w:szCs w:val="24"/>
                <w:lang w:val="ru-RU"/>
              </w:rPr>
              <w:t>финансир</w:t>
            </w:r>
            <w:r w:rsidR="00644040" w:rsidRPr="004046CB">
              <w:rPr>
                <w:rFonts w:ascii="Arial" w:eastAsiaTheme="minorEastAsia" w:hAnsi="Arial" w:cs="Arial"/>
                <w:iCs/>
                <w:szCs w:val="24"/>
                <w:lang w:val="ru-RU"/>
              </w:rPr>
              <w:t>о</w:t>
            </w:r>
            <w:r w:rsidR="00644040" w:rsidRPr="004046CB">
              <w:rPr>
                <w:rFonts w:ascii="Arial" w:eastAsiaTheme="minorEastAsia" w:hAnsi="Arial" w:cs="Arial"/>
                <w:iCs/>
                <w:szCs w:val="24"/>
                <w:lang w:val="ru-RU"/>
              </w:rPr>
              <w:t xml:space="preserve">вания </w:t>
            </w:r>
            <w:r w:rsidRPr="004046CB">
              <w:rPr>
                <w:rFonts w:ascii="Arial" w:eastAsiaTheme="minorEastAsia" w:hAnsi="Arial" w:cs="Arial"/>
                <w:iCs/>
                <w:szCs w:val="24"/>
                <w:lang w:val="ru-RU"/>
              </w:rPr>
              <w:t>проекта в реги</w:t>
            </w:r>
            <w:r w:rsidRPr="004046CB">
              <w:rPr>
                <w:rFonts w:ascii="Arial" w:eastAsiaTheme="minorEastAsia" w:hAnsi="Arial" w:cs="Arial"/>
                <w:iCs/>
                <w:szCs w:val="24"/>
                <w:lang w:val="ru-RU"/>
              </w:rPr>
              <w:t>о</w:t>
            </w:r>
            <w:r w:rsidRPr="004046CB">
              <w:rPr>
                <w:rFonts w:ascii="Arial" w:eastAsiaTheme="minorEastAsia" w:hAnsi="Arial" w:cs="Arial"/>
                <w:iCs/>
                <w:szCs w:val="24"/>
                <w:lang w:val="ru-RU"/>
              </w:rPr>
              <w:t>нальный/ муниципал</w:t>
            </w:r>
            <w:r w:rsidRPr="004046CB">
              <w:rPr>
                <w:rFonts w:ascii="Arial" w:eastAsiaTheme="minorEastAsia" w:hAnsi="Arial" w:cs="Arial"/>
                <w:iCs/>
                <w:szCs w:val="24"/>
                <w:lang w:val="ru-RU"/>
              </w:rPr>
              <w:t>ь</w:t>
            </w:r>
            <w:r w:rsidRPr="004046CB">
              <w:rPr>
                <w:rFonts w:ascii="Arial" w:eastAsiaTheme="minorEastAsia" w:hAnsi="Arial" w:cs="Arial"/>
                <w:iCs/>
                <w:szCs w:val="24"/>
                <w:lang w:val="ru-RU"/>
              </w:rPr>
              <w:t xml:space="preserve">ный бюджет </w:t>
            </w:r>
          </w:p>
        </w:tc>
        <w:tc>
          <w:tcPr>
            <w:tcW w:w="2503" w:type="dxa"/>
          </w:tcPr>
          <w:p w:rsidR="004605D4" w:rsidRPr="004046CB" w:rsidRDefault="004605D4" w:rsidP="00E91A7F">
            <w:pPr>
              <w:spacing w:after="0" w:line="240" w:lineRule="auto"/>
              <w:ind w:left="425"/>
              <w:rPr>
                <w:rFonts w:ascii="Arial" w:eastAsiaTheme="minorEastAsia" w:hAnsi="Arial" w:cs="Arial"/>
                <w:iCs/>
                <w:szCs w:val="24"/>
                <w:lang w:val="ru-RU"/>
              </w:rPr>
            </w:pPr>
          </w:p>
        </w:tc>
      </w:tr>
      <w:tr w:rsidR="004605D4" w:rsidRPr="00544F6C" w:rsidTr="004605D4">
        <w:tc>
          <w:tcPr>
            <w:tcW w:w="3633" w:type="dxa"/>
          </w:tcPr>
          <w:p w:rsidR="004605D4" w:rsidRPr="004046CB" w:rsidRDefault="004605D4" w:rsidP="00E91A7F">
            <w:pPr>
              <w:numPr>
                <w:ilvl w:val="0"/>
                <w:numId w:val="4"/>
              </w:numPr>
              <w:tabs>
                <w:tab w:val="clear" w:pos="720"/>
                <w:tab w:val="left" w:pos="426"/>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«Френдрайзинг» - аукцион на приемах для друзей</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Платные услуги и пре</w:t>
            </w:r>
            <w:r w:rsidRPr="004046CB">
              <w:rPr>
                <w:rFonts w:ascii="Arial" w:eastAsiaTheme="minorEastAsia" w:hAnsi="Arial" w:cs="Arial"/>
                <w:iCs/>
                <w:szCs w:val="24"/>
                <w:lang w:val="ru-RU"/>
              </w:rPr>
              <w:t>д</w:t>
            </w:r>
            <w:r w:rsidRPr="004046CB">
              <w:rPr>
                <w:rFonts w:ascii="Arial" w:eastAsiaTheme="minorEastAsia" w:hAnsi="Arial" w:cs="Arial"/>
                <w:iCs/>
                <w:szCs w:val="24"/>
                <w:lang w:val="ru-RU"/>
              </w:rPr>
              <w:t>принимательская де</w:t>
            </w:r>
            <w:r w:rsidRPr="004046CB">
              <w:rPr>
                <w:rFonts w:ascii="Arial" w:eastAsiaTheme="minorEastAsia" w:hAnsi="Arial" w:cs="Arial"/>
                <w:iCs/>
                <w:szCs w:val="24"/>
                <w:lang w:val="ru-RU"/>
              </w:rPr>
              <w:t>я</w:t>
            </w:r>
            <w:r w:rsidRPr="004046CB">
              <w:rPr>
                <w:rFonts w:ascii="Arial" w:eastAsiaTheme="minorEastAsia" w:hAnsi="Arial" w:cs="Arial"/>
                <w:iCs/>
                <w:szCs w:val="24"/>
                <w:lang w:val="ru-RU"/>
              </w:rPr>
              <w:t>тельность</w:t>
            </w:r>
          </w:p>
        </w:tc>
        <w:tc>
          <w:tcPr>
            <w:tcW w:w="2503" w:type="dxa"/>
          </w:tcPr>
          <w:p w:rsidR="004605D4" w:rsidRPr="004046CB" w:rsidRDefault="004605D4" w:rsidP="00E91A7F">
            <w:pPr>
              <w:spacing w:after="0" w:line="240" w:lineRule="auto"/>
              <w:ind w:left="425"/>
              <w:rPr>
                <w:rFonts w:ascii="Arial" w:eastAsiaTheme="minorEastAsia" w:hAnsi="Arial" w:cs="Arial"/>
                <w:iCs/>
                <w:szCs w:val="24"/>
                <w:lang w:val="ru-RU"/>
              </w:rPr>
            </w:pPr>
          </w:p>
        </w:tc>
      </w:tr>
    </w:tbl>
    <w:p w:rsidR="004054E5" w:rsidRPr="00E91A7F" w:rsidRDefault="004054E5" w:rsidP="004046CB">
      <w:pPr>
        <w:pStyle w:val="30"/>
        <w:spacing w:before="120" w:line="240" w:lineRule="auto"/>
        <w:jc w:val="center"/>
        <w:rPr>
          <w:rFonts w:ascii="Arial" w:hAnsi="Arial" w:cs="Arial"/>
          <w:i/>
          <w:color w:val="auto"/>
          <w:sz w:val="24"/>
          <w:szCs w:val="24"/>
        </w:rPr>
      </w:pPr>
      <w:bookmarkStart w:id="45" w:name="_Toc302903125"/>
      <w:bookmarkStart w:id="46" w:name="_Toc302906499"/>
      <w:bookmarkStart w:id="47" w:name="_Toc348699472"/>
      <w:r w:rsidRPr="00E91A7F">
        <w:rPr>
          <w:rFonts w:ascii="Arial" w:hAnsi="Arial" w:cs="Arial"/>
          <w:i/>
          <w:color w:val="auto"/>
          <w:sz w:val="24"/>
          <w:szCs w:val="24"/>
        </w:rPr>
        <w:t>Требования в фандрайзеру</w:t>
      </w:r>
      <w:bookmarkEnd w:id="45"/>
      <w:bookmarkEnd w:id="46"/>
      <w:r w:rsidR="003A13EB" w:rsidRPr="00E91A7F">
        <w:rPr>
          <w:rStyle w:val="af3"/>
          <w:rFonts w:ascii="Arial" w:hAnsi="Arial" w:cs="Arial"/>
          <w:i/>
          <w:color w:val="auto"/>
          <w:sz w:val="24"/>
          <w:szCs w:val="24"/>
        </w:rPr>
        <w:footnoteReference w:id="6"/>
      </w:r>
      <w:bookmarkEnd w:id="47"/>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Фандрайзинговые отделы или отделы развития в некоммерческих организациях, вузах, музеях в России уже не являются редкостью. В то же время в большинстве орган</w:t>
      </w:r>
      <w:r w:rsidRPr="00E91A7F">
        <w:rPr>
          <w:rFonts w:ascii="Arial" w:hAnsi="Arial" w:cs="Arial"/>
          <w:color w:val="000000"/>
          <w:sz w:val="24"/>
          <w:szCs w:val="24"/>
          <w:lang w:val="ru-RU"/>
        </w:rPr>
        <w:t>и</w:t>
      </w:r>
      <w:r w:rsidRPr="00E91A7F">
        <w:rPr>
          <w:rFonts w:ascii="Arial" w:hAnsi="Arial" w:cs="Arial"/>
          <w:color w:val="000000"/>
          <w:sz w:val="24"/>
          <w:szCs w:val="24"/>
          <w:lang w:val="ru-RU"/>
        </w:rPr>
        <w:t>заций роль фандрайзера отводится исполнительному директору организации, в этом сл</w:t>
      </w:r>
      <w:r w:rsidRPr="00E91A7F">
        <w:rPr>
          <w:rFonts w:ascii="Arial" w:hAnsi="Arial" w:cs="Arial"/>
          <w:color w:val="000000"/>
          <w:sz w:val="24"/>
          <w:szCs w:val="24"/>
          <w:lang w:val="ru-RU"/>
        </w:rPr>
        <w:t>у</w:t>
      </w:r>
      <w:r w:rsidRPr="00E91A7F">
        <w:rPr>
          <w:rFonts w:ascii="Arial" w:hAnsi="Arial" w:cs="Arial"/>
          <w:color w:val="000000"/>
          <w:sz w:val="24"/>
          <w:szCs w:val="24"/>
          <w:lang w:val="ru-RU"/>
        </w:rPr>
        <w:t>чае деятельность по привлечению ресурсов занимает до 80% его рабочего времени. В западной практике функцию фандрайзеров на волонтерской основе зачастую выполняют управляющий и попечительский советы некоммерческой организации. В России такая практика существует в попечительских советах фондов целевых капиталов, а также в н</w:t>
      </w:r>
      <w:r w:rsidRPr="00E91A7F">
        <w:rPr>
          <w:rFonts w:ascii="Arial" w:hAnsi="Arial" w:cs="Arial"/>
          <w:color w:val="000000"/>
          <w:sz w:val="24"/>
          <w:szCs w:val="24"/>
          <w:lang w:val="ru-RU"/>
        </w:rPr>
        <w:t>е</w:t>
      </w:r>
      <w:r w:rsidRPr="00E91A7F">
        <w:rPr>
          <w:rFonts w:ascii="Arial" w:hAnsi="Arial" w:cs="Arial"/>
          <w:color w:val="000000"/>
          <w:sz w:val="24"/>
          <w:szCs w:val="24"/>
          <w:lang w:val="ru-RU"/>
        </w:rPr>
        <w:t>которых благотворительных фондах. НКО может обратиться за помощью к консультанту по фандрайзингу, в мире существует около 500 фандрайзинговых консалтинговых агентств, в России также стали появляться подобные сервисы.</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Идеальным случаем является организация, в которой вся команда сотрудников в той или иной мере вовлечена в фандрайзинг. Например, от работы программного мен</w:t>
      </w:r>
      <w:r w:rsidRPr="00E91A7F">
        <w:rPr>
          <w:rFonts w:ascii="Arial" w:hAnsi="Arial" w:cs="Arial"/>
          <w:color w:val="000000"/>
          <w:sz w:val="24"/>
          <w:szCs w:val="24"/>
          <w:lang w:val="ru-RU"/>
        </w:rPr>
        <w:t>е</w:t>
      </w:r>
      <w:r w:rsidRPr="00E91A7F">
        <w:rPr>
          <w:rFonts w:ascii="Arial" w:hAnsi="Arial" w:cs="Arial"/>
          <w:color w:val="000000"/>
          <w:sz w:val="24"/>
          <w:szCs w:val="24"/>
          <w:lang w:val="ru-RU"/>
        </w:rPr>
        <w:t>джера с донором во многом может зависеть продолжение программы, ее развитие. А зн</w:t>
      </w:r>
      <w:r w:rsidRPr="00E91A7F">
        <w:rPr>
          <w:rFonts w:ascii="Arial" w:hAnsi="Arial" w:cs="Arial"/>
          <w:color w:val="000000"/>
          <w:sz w:val="24"/>
          <w:szCs w:val="24"/>
          <w:lang w:val="ru-RU"/>
        </w:rPr>
        <w:t>а</w:t>
      </w:r>
      <w:r w:rsidRPr="00E91A7F">
        <w:rPr>
          <w:rFonts w:ascii="Arial" w:hAnsi="Arial" w:cs="Arial"/>
          <w:color w:val="000000"/>
          <w:sz w:val="24"/>
          <w:szCs w:val="24"/>
          <w:lang w:val="ru-RU"/>
        </w:rPr>
        <w:t xml:space="preserve">чит, ее дальнейшее финансирование. Примером таких саморазвивающихся организаций, в которых программные менеджеры включены в фандрайзинг, может быть </w:t>
      </w:r>
      <w:r w:rsidRPr="00E91A7F">
        <w:rPr>
          <w:rFonts w:ascii="Arial" w:hAnsi="Arial" w:cs="Arial"/>
          <w:color w:val="000000"/>
          <w:sz w:val="24"/>
          <w:szCs w:val="24"/>
        </w:rPr>
        <w:t>CAF</w:t>
      </w:r>
      <w:r w:rsidRPr="00E91A7F">
        <w:rPr>
          <w:rFonts w:ascii="Arial" w:hAnsi="Arial" w:cs="Arial"/>
          <w:color w:val="000000"/>
          <w:sz w:val="24"/>
          <w:szCs w:val="24"/>
          <w:lang w:val="ru-RU"/>
        </w:rPr>
        <w:t xml:space="preserve"> Россия, МОФ СЦПОИ, Фонд развития некоммерческих организаций «Школа НКО».</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lastRenderedPageBreak/>
        <w:t>Работа фандрайзера приносит значительное моральное удовлетворение, поскол</w:t>
      </w:r>
      <w:r w:rsidRPr="00E91A7F">
        <w:rPr>
          <w:rFonts w:ascii="Arial" w:hAnsi="Arial" w:cs="Arial"/>
          <w:color w:val="000000"/>
          <w:sz w:val="24"/>
          <w:szCs w:val="24"/>
          <w:lang w:val="ru-RU"/>
        </w:rPr>
        <w:t>ь</w:t>
      </w:r>
      <w:r w:rsidRPr="00E91A7F">
        <w:rPr>
          <w:rFonts w:ascii="Arial" w:hAnsi="Arial" w:cs="Arial"/>
          <w:color w:val="000000"/>
          <w:sz w:val="24"/>
          <w:szCs w:val="24"/>
          <w:lang w:val="ru-RU"/>
        </w:rPr>
        <w:t>ку благодаря результату его деятельности организация живет и развивается. В то же время, эта профессия одна из самых сложных в некоммерческом секторе, требующая многих компетенций от одного человека. В России в целом люди недостаточно хорошо осведомлены о деятельности некоммерческих организаций. Что означает слово «фан</w:t>
      </w:r>
      <w:r w:rsidRPr="00E91A7F">
        <w:rPr>
          <w:rFonts w:ascii="Arial" w:hAnsi="Arial" w:cs="Arial"/>
          <w:color w:val="000000"/>
          <w:sz w:val="24"/>
          <w:szCs w:val="24"/>
          <w:lang w:val="ru-RU"/>
        </w:rPr>
        <w:t>д</w:t>
      </w:r>
      <w:r w:rsidRPr="00E91A7F">
        <w:rPr>
          <w:rFonts w:ascii="Arial" w:hAnsi="Arial" w:cs="Arial"/>
          <w:color w:val="000000"/>
          <w:sz w:val="24"/>
          <w:szCs w:val="24"/>
          <w:lang w:val="ru-RU"/>
        </w:rPr>
        <w:t>райзер», не понимают почти 99,99% населения. Вам будет достаточно сложно объяснить дома, а в особенности вашим родителям, чем же вы занимаетесь на работе.</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К фандрайзеру предъявляется очень высокий уровень ожиданий по привлечению ресурсов, зачастую эти ожидания нереалистичны. К этому надо добавить постоянную р</w:t>
      </w:r>
      <w:r w:rsidRPr="00E91A7F">
        <w:rPr>
          <w:rFonts w:ascii="Arial" w:hAnsi="Arial" w:cs="Arial"/>
          <w:color w:val="000000"/>
          <w:sz w:val="24"/>
          <w:szCs w:val="24"/>
          <w:lang w:val="ru-RU"/>
        </w:rPr>
        <w:t>а</w:t>
      </w:r>
      <w:r w:rsidRPr="00E91A7F">
        <w:rPr>
          <w:rFonts w:ascii="Arial" w:hAnsi="Arial" w:cs="Arial"/>
          <w:color w:val="000000"/>
          <w:sz w:val="24"/>
          <w:szCs w:val="24"/>
          <w:lang w:val="ru-RU"/>
        </w:rPr>
        <w:t>боту с большим количеством людей и отчетность перед многими «начальниками».</w:t>
      </w:r>
      <w:r w:rsidR="001A4532" w:rsidRPr="00E91A7F">
        <w:rPr>
          <w:rFonts w:ascii="Arial" w:hAnsi="Arial" w:cs="Arial"/>
          <w:color w:val="000000"/>
          <w:sz w:val="24"/>
          <w:szCs w:val="24"/>
          <w:lang w:val="ru-RU"/>
        </w:rPr>
        <w:t xml:space="preserve"> </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 xml:space="preserve">Базовым для человека, ответственного за привлечение ресурсов, является </w:t>
      </w:r>
      <w:r w:rsidRPr="00E91A7F">
        <w:rPr>
          <w:rFonts w:ascii="Arial" w:hAnsi="Arial" w:cs="Arial"/>
          <w:b/>
          <w:bCs/>
          <w:color w:val="000000"/>
          <w:sz w:val="24"/>
          <w:szCs w:val="24"/>
          <w:lang w:val="ru-RU"/>
        </w:rPr>
        <w:t xml:space="preserve">вера в миссию и видение организации. </w:t>
      </w:r>
      <w:r w:rsidRPr="00E91A7F">
        <w:rPr>
          <w:rFonts w:ascii="Arial" w:hAnsi="Arial" w:cs="Arial"/>
          <w:color w:val="000000"/>
          <w:sz w:val="24"/>
          <w:szCs w:val="24"/>
          <w:lang w:val="ru-RU"/>
        </w:rPr>
        <w:t>Если для фандрайзера дело организации кажется не таким уж важным, если он не разделяет ее ценности и идеологию, то ему просто не хв</w:t>
      </w:r>
      <w:r w:rsidRPr="00E91A7F">
        <w:rPr>
          <w:rFonts w:ascii="Arial" w:hAnsi="Arial" w:cs="Arial"/>
          <w:color w:val="000000"/>
          <w:sz w:val="24"/>
          <w:szCs w:val="24"/>
          <w:lang w:val="ru-RU"/>
        </w:rPr>
        <w:t>а</w:t>
      </w:r>
      <w:r w:rsidRPr="00E91A7F">
        <w:rPr>
          <w:rFonts w:ascii="Arial" w:hAnsi="Arial" w:cs="Arial"/>
          <w:color w:val="000000"/>
          <w:sz w:val="24"/>
          <w:szCs w:val="24"/>
          <w:lang w:val="ru-RU"/>
        </w:rPr>
        <w:t>тит энтузиазма убедить других сделать свои пожертвования.</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 xml:space="preserve">Способность спрашивать. </w:t>
      </w:r>
      <w:r w:rsidRPr="00E91A7F">
        <w:rPr>
          <w:rFonts w:ascii="Arial" w:hAnsi="Arial" w:cs="Arial"/>
          <w:color w:val="000000"/>
          <w:sz w:val="24"/>
          <w:szCs w:val="24"/>
          <w:lang w:val="ru-RU"/>
        </w:rPr>
        <w:t>Многие люди чувствуют себя очень некомфортно, к</w:t>
      </w:r>
      <w:r w:rsidRPr="00E91A7F">
        <w:rPr>
          <w:rFonts w:ascii="Arial" w:hAnsi="Arial" w:cs="Arial"/>
          <w:color w:val="000000"/>
          <w:sz w:val="24"/>
          <w:szCs w:val="24"/>
          <w:lang w:val="ru-RU"/>
        </w:rPr>
        <w:t>о</w:t>
      </w:r>
      <w:r w:rsidRPr="00E91A7F">
        <w:rPr>
          <w:rFonts w:ascii="Arial" w:hAnsi="Arial" w:cs="Arial"/>
          <w:color w:val="000000"/>
          <w:sz w:val="24"/>
          <w:szCs w:val="24"/>
          <w:lang w:val="ru-RU"/>
        </w:rPr>
        <w:t>гда действительно приходит понимание того, что надо спрашивать о деньгах. Если у ч</w:t>
      </w:r>
      <w:r w:rsidRPr="00E91A7F">
        <w:rPr>
          <w:rFonts w:ascii="Arial" w:hAnsi="Arial" w:cs="Arial"/>
          <w:color w:val="000000"/>
          <w:sz w:val="24"/>
          <w:szCs w:val="24"/>
          <w:lang w:val="ru-RU"/>
        </w:rPr>
        <w:t>е</w:t>
      </w:r>
      <w:r w:rsidRPr="00E91A7F">
        <w:rPr>
          <w:rFonts w:ascii="Arial" w:hAnsi="Arial" w:cs="Arial"/>
          <w:color w:val="000000"/>
          <w:sz w:val="24"/>
          <w:szCs w:val="24"/>
          <w:lang w:val="ru-RU"/>
        </w:rPr>
        <w:t>ловека существуют подобные трудности, он вряд ли может работать фандрайзером. Что бы ни входило в обязанности фандрайзера: написать письмо-запрос на финансирование, подготовить речь для встречи в «Ротари-клубе», сделать телефонный звонок с просьбой о пожертвовании или отправиться на встречу с главным донором — все это требует сп</w:t>
      </w:r>
      <w:r w:rsidRPr="00E91A7F">
        <w:rPr>
          <w:rFonts w:ascii="Arial" w:hAnsi="Arial" w:cs="Arial"/>
          <w:color w:val="000000"/>
          <w:sz w:val="24"/>
          <w:szCs w:val="24"/>
          <w:lang w:val="ru-RU"/>
        </w:rPr>
        <w:t>о</w:t>
      </w:r>
      <w:r w:rsidRPr="00E91A7F">
        <w:rPr>
          <w:rFonts w:ascii="Arial" w:hAnsi="Arial" w:cs="Arial"/>
          <w:color w:val="000000"/>
          <w:sz w:val="24"/>
          <w:szCs w:val="24"/>
          <w:lang w:val="ru-RU"/>
        </w:rPr>
        <w:t>собности эффективно формулировать конкретные запросы о поддержке.</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 xml:space="preserve">Умение убеждать, уверенность в себе и умение справляться с отказами. Настойчивость. </w:t>
      </w:r>
      <w:r w:rsidRPr="00E91A7F">
        <w:rPr>
          <w:rFonts w:ascii="Arial" w:hAnsi="Arial" w:cs="Arial"/>
          <w:color w:val="000000"/>
          <w:sz w:val="24"/>
          <w:szCs w:val="24"/>
          <w:lang w:val="ru-RU"/>
        </w:rPr>
        <w:t>Когда вы просите о деньгах, важно излучать уверенность. Если вы н</w:t>
      </w:r>
      <w:r w:rsidRPr="00E91A7F">
        <w:rPr>
          <w:rFonts w:ascii="Arial" w:hAnsi="Arial" w:cs="Arial"/>
          <w:color w:val="000000"/>
          <w:sz w:val="24"/>
          <w:szCs w:val="24"/>
          <w:lang w:val="ru-RU"/>
        </w:rPr>
        <w:t>е</w:t>
      </w:r>
      <w:r w:rsidRPr="00E91A7F">
        <w:rPr>
          <w:rFonts w:ascii="Arial" w:hAnsi="Arial" w:cs="Arial"/>
          <w:color w:val="000000"/>
          <w:sz w:val="24"/>
          <w:szCs w:val="24"/>
          <w:lang w:val="ru-RU"/>
        </w:rPr>
        <w:t>решительны и в вашем голосе звучат извиняющиеся нотки, люди не будут давать вам деньги. Одна из самых больших проблем уверенности в себе — это боязнь встретиться с отказом. Здесь надо принять во внимание, что большинство людей склонны сказать «нет», чем «да», поэтому иметь дело с отказами — это неотъемлемая часть професси</w:t>
      </w:r>
      <w:r w:rsidRPr="00E91A7F">
        <w:rPr>
          <w:rFonts w:ascii="Arial" w:hAnsi="Arial" w:cs="Arial"/>
          <w:color w:val="000000"/>
          <w:sz w:val="24"/>
          <w:szCs w:val="24"/>
          <w:lang w:val="ru-RU"/>
        </w:rPr>
        <w:t>о</w:t>
      </w:r>
      <w:r w:rsidRPr="00E91A7F">
        <w:rPr>
          <w:rFonts w:ascii="Arial" w:hAnsi="Arial" w:cs="Arial"/>
          <w:color w:val="000000"/>
          <w:sz w:val="24"/>
          <w:szCs w:val="24"/>
          <w:lang w:val="ru-RU"/>
        </w:rPr>
        <w:t>нальной жизни фандрайзера. Надо понимать, что множество отказов связано вовсе не с личностными особенностями специалиста, а просто потому, что существует значительная конкуренция за финансирование или ему просто не повезло — выбрал неправильное время для своего обращения. Многие фандрайзеры в случае невезения слишком рано сдаются. Люди часто слышат «нет» как «нет» вместо того, чтобы попробовать превратить «нет» в «да». Требуется некоторая настойчивость для того, чтобы попробовать повернуть ситуацию в свою сторону.</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 xml:space="preserve">Социальные навыки. Умение устанавливать контакты. </w:t>
      </w:r>
      <w:r w:rsidRPr="00E91A7F">
        <w:rPr>
          <w:rFonts w:ascii="Arial" w:hAnsi="Arial" w:cs="Arial"/>
          <w:color w:val="000000"/>
          <w:sz w:val="24"/>
          <w:szCs w:val="24"/>
          <w:lang w:val="ru-RU"/>
        </w:rPr>
        <w:t>Среди этой группы ко</w:t>
      </w:r>
      <w:r w:rsidRPr="00E91A7F">
        <w:rPr>
          <w:rFonts w:ascii="Arial" w:hAnsi="Arial" w:cs="Arial"/>
          <w:color w:val="000000"/>
          <w:sz w:val="24"/>
          <w:szCs w:val="24"/>
          <w:lang w:val="ru-RU"/>
        </w:rPr>
        <w:t>м</w:t>
      </w:r>
      <w:r w:rsidRPr="00E91A7F">
        <w:rPr>
          <w:rFonts w:ascii="Arial" w:hAnsi="Arial" w:cs="Arial"/>
          <w:color w:val="000000"/>
          <w:sz w:val="24"/>
          <w:szCs w:val="24"/>
          <w:lang w:val="ru-RU"/>
        </w:rPr>
        <w:t xml:space="preserve">петенций особенно важны уверенность, терпение и такт. Уверенному человеку сложнее отказать. Терпение и такт необходимы для того, чтобы общаться с донорами, которые порой бывают достаточно сложными людьми. Хорошему фандрайзеру легко и приятно встречаться и говорить с людьми. Фандрайзинг — это </w:t>
      </w:r>
      <w:r w:rsidRPr="00E91A7F">
        <w:rPr>
          <w:rFonts w:ascii="Arial" w:hAnsi="Arial" w:cs="Arial"/>
          <w:i/>
          <w:iCs/>
          <w:color w:val="000000"/>
          <w:sz w:val="24"/>
          <w:szCs w:val="24"/>
          <w:lang w:val="ru-RU"/>
        </w:rPr>
        <w:t>не про то, что ты знаешь, а про то,</w:t>
      </w:r>
      <w:r w:rsidRPr="00E91A7F">
        <w:rPr>
          <w:rFonts w:ascii="Arial" w:hAnsi="Arial" w:cs="Arial"/>
          <w:color w:val="000000"/>
          <w:sz w:val="24"/>
          <w:szCs w:val="24"/>
          <w:lang w:val="ru-RU"/>
        </w:rPr>
        <w:t xml:space="preserve"> </w:t>
      </w:r>
      <w:r w:rsidRPr="00E91A7F">
        <w:rPr>
          <w:rFonts w:ascii="Arial" w:hAnsi="Arial" w:cs="Arial"/>
          <w:i/>
          <w:iCs/>
          <w:color w:val="000000"/>
          <w:sz w:val="24"/>
          <w:szCs w:val="24"/>
          <w:lang w:val="ru-RU"/>
        </w:rPr>
        <w:t xml:space="preserve">кто тебя знает. </w:t>
      </w:r>
      <w:r w:rsidRPr="00E91A7F">
        <w:rPr>
          <w:rFonts w:ascii="Arial" w:hAnsi="Arial" w:cs="Arial"/>
          <w:color w:val="000000"/>
          <w:sz w:val="24"/>
          <w:szCs w:val="24"/>
          <w:lang w:val="ru-RU"/>
        </w:rPr>
        <w:t>Основное правило: построишь отношения — получишь деньги. Ваш энтузиазм, впечатление, которое сможете производить на остальных, способность зав</w:t>
      </w:r>
      <w:r w:rsidRPr="00E91A7F">
        <w:rPr>
          <w:rFonts w:ascii="Arial" w:hAnsi="Arial" w:cs="Arial"/>
          <w:color w:val="000000"/>
          <w:sz w:val="24"/>
          <w:szCs w:val="24"/>
          <w:lang w:val="ru-RU"/>
        </w:rPr>
        <w:t>о</w:t>
      </w:r>
      <w:r w:rsidRPr="00E91A7F">
        <w:rPr>
          <w:rFonts w:ascii="Arial" w:hAnsi="Arial" w:cs="Arial"/>
          <w:color w:val="000000"/>
          <w:sz w:val="24"/>
          <w:szCs w:val="24"/>
          <w:lang w:val="ru-RU"/>
        </w:rPr>
        <w:t>дить друзей и завоевывать уважение у окружающих, позитивное отношение к жизни пом</w:t>
      </w:r>
      <w:r w:rsidRPr="00E91A7F">
        <w:rPr>
          <w:rFonts w:ascii="Arial" w:hAnsi="Arial" w:cs="Arial"/>
          <w:color w:val="000000"/>
          <w:sz w:val="24"/>
          <w:szCs w:val="24"/>
          <w:lang w:val="ru-RU"/>
        </w:rPr>
        <w:t>о</w:t>
      </w:r>
      <w:r w:rsidRPr="00E91A7F">
        <w:rPr>
          <w:rFonts w:ascii="Arial" w:hAnsi="Arial" w:cs="Arial"/>
          <w:color w:val="000000"/>
          <w:sz w:val="24"/>
          <w:szCs w:val="24"/>
          <w:lang w:val="ru-RU"/>
        </w:rPr>
        <w:t>гают в фандрайзинге.</w:t>
      </w:r>
    </w:p>
    <w:p w:rsidR="00F14FB7"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 xml:space="preserve">Творческий подход и креативность. Предприимчивость, гибкость, умение находить альтернативные решения. </w:t>
      </w:r>
      <w:r w:rsidRPr="00E91A7F">
        <w:rPr>
          <w:rFonts w:ascii="Arial" w:hAnsi="Arial" w:cs="Arial"/>
          <w:color w:val="000000"/>
          <w:sz w:val="24"/>
          <w:szCs w:val="24"/>
          <w:lang w:val="ru-RU"/>
        </w:rPr>
        <w:t>Один из главных вопросов фандрайзинга: «Если в России тысячи некоммерческих организаций, как сделать так, чтобы люди предпочитали поддерживать именно вашу?» Джон Душинский, автор книги «Филантропия в плоском м</w:t>
      </w:r>
      <w:r w:rsidRPr="00E91A7F">
        <w:rPr>
          <w:rFonts w:ascii="Arial" w:hAnsi="Arial" w:cs="Arial"/>
          <w:color w:val="000000"/>
          <w:sz w:val="24"/>
          <w:szCs w:val="24"/>
          <w:lang w:val="ru-RU"/>
        </w:rPr>
        <w:t>и</w:t>
      </w:r>
      <w:r w:rsidRPr="00E91A7F">
        <w:rPr>
          <w:rFonts w:ascii="Arial" w:hAnsi="Arial" w:cs="Arial"/>
          <w:color w:val="000000"/>
          <w:sz w:val="24"/>
          <w:szCs w:val="24"/>
          <w:lang w:val="ru-RU"/>
        </w:rPr>
        <w:t>ре»</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Jon</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Duschinsky</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Philantropy</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in</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a</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flat</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word</w:t>
      </w:r>
      <w:r w:rsidR="009105CA" w:rsidRPr="00E91A7F">
        <w:rPr>
          <w:rFonts w:ascii="Arial" w:hAnsi="Arial" w:cs="Arial"/>
          <w:color w:val="000000"/>
          <w:sz w:val="24"/>
          <w:szCs w:val="24"/>
          <w:lang w:val="ru-RU"/>
        </w:rPr>
        <w:t>. 2009)</w:t>
      </w:r>
      <w:r w:rsidRPr="00E91A7F">
        <w:rPr>
          <w:rFonts w:ascii="Arial" w:hAnsi="Arial" w:cs="Arial"/>
          <w:color w:val="000000"/>
          <w:sz w:val="24"/>
          <w:szCs w:val="24"/>
          <w:lang w:val="ru-RU"/>
        </w:rPr>
        <w:t xml:space="preserve">, уверен, что фандрайзеры отличаются от других </w:t>
      </w:r>
      <w:r w:rsidR="005B48DB" w:rsidRPr="00E91A7F">
        <w:rPr>
          <w:rFonts w:ascii="Arial" w:hAnsi="Arial" w:cs="Arial"/>
          <w:color w:val="000000"/>
          <w:sz w:val="24"/>
          <w:szCs w:val="24"/>
          <w:lang w:val="ru-RU"/>
        </w:rPr>
        <w:t>людей,</w:t>
      </w:r>
      <w:r w:rsidRPr="00E91A7F">
        <w:rPr>
          <w:rFonts w:ascii="Arial" w:hAnsi="Arial" w:cs="Arial"/>
          <w:color w:val="000000"/>
          <w:sz w:val="24"/>
          <w:szCs w:val="24"/>
          <w:lang w:val="ru-RU"/>
        </w:rPr>
        <w:t xml:space="preserve"> прежде всего стилем мышления и смелостью придумывать новые н</w:t>
      </w:r>
      <w:r w:rsidRPr="00E91A7F">
        <w:rPr>
          <w:rFonts w:ascii="Arial" w:hAnsi="Arial" w:cs="Arial"/>
          <w:color w:val="000000"/>
          <w:sz w:val="24"/>
          <w:szCs w:val="24"/>
          <w:lang w:val="ru-RU"/>
        </w:rPr>
        <w:t>е</w:t>
      </w:r>
      <w:r w:rsidRPr="00E91A7F">
        <w:rPr>
          <w:rFonts w:ascii="Arial" w:hAnsi="Arial" w:cs="Arial"/>
          <w:color w:val="000000"/>
          <w:sz w:val="24"/>
          <w:szCs w:val="24"/>
          <w:lang w:val="ru-RU"/>
        </w:rPr>
        <w:t>стандартные решения. «Фандрайзеры думают иначе».</w:t>
      </w:r>
    </w:p>
    <w:p w:rsidR="004054E5" w:rsidRPr="00E91A7F" w:rsidRDefault="004054E5" w:rsidP="00F14FB7">
      <w:pPr>
        <w:pStyle w:val="21"/>
        <w:spacing w:before="0" w:line="240" w:lineRule="auto"/>
        <w:ind w:left="720" w:hanging="720"/>
        <w:jc w:val="center"/>
        <w:rPr>
          <w:rFonts w:ascii="Arial" w:hAnsi="Arial" w:cs="Arial"/>
          <w:bCs w:val="0"/>
          <w:smallCaps/>
          <w:color w:val="auto"/>
          <w:spacing w:val="5"/>
          <w:sz w:val="24"/>
          <w:szCs w:val="24"/>
          <w:lang w:val="ru-RU" w:eastAsia="ru-RU" w:bidi="ar-SA"/>
        </w:rPr>
      </w:pPr>
      <w:bookmarkStart w:id="48" w:name="_Toc302903126"/>
      <w:bookmarkStart w:id="49" w:name="_Toc302906500"/>
      <w:bookmarkStart w:id="50" w:name="_Toc303010688"/>
      <w:bookmarkStart w:id="51" w:name="_Toc348699473"/>
      <w:r w:rsidRPr="00E91A7F">
        <w:rPr>
          <w:rFonts w:ascii="Arial" w:hAnsi="Arial" w:cs="Arial"/>
          <w:bCs w:val="0"/>
          <w:smallCaps/>
          <w:color w:val="auto"/>
          <w:spacing w:val="5"/>
          <w:sz w:val="24"/>
          <w:szCs w:val="24"/>
          <w:lang w:val="ru-RU" w:eastAsia="ru-RU" w:bidi="ar-SA"/>
        </w:rPr>
        <w:lastRenderedPageBreak/>
        <w:t>Планирование деятельности по привлечению ресурсов</w:t>
      </w:r>
      <w:bookmarkEnd w:id="48"/>
      <w:bookmarkEnd w:id="49"/>
      <w:bookmarkEnd w:id="50"/>
      <w:bookmarkEnd w:id="51"/>
    </w:p>
    <w:p w:rsidR="004054E5" w:rsidRPr="00E91A7F" w:rsidRDefault="004054E5" w:rsidP="004046CB">
      <w:pPr>
        <w:pStyle w:val="30"/>
        <w:spacing w:before="120" w:line="240" w:lineRule="auto"/>
        <w:jc w:val="center"/>
        <w:rPr>
          <w:rFonts w:ascii="Arial" w:hAnsi="Arial" w:cs="Arial"/>
          <w:i/>
          <w:color w:val="auto"/>
          <w:sz w:val="24"/>
          <w:szCs w:val="24"/>
          <w:lang w:val="ru-RU"/>
        </w:rPr>
      </w:pPr>
      <w:bookmarkStart w:id="52" w:name="_Toc302903127"/>
      <w:bookmarkStart w:id="53" w:name="_Toc302906501"/>
      <w:bookmarkStart w:id="54" w:name="_Toc348699474"/>
      <w:r w:rsidRPr="00E91A7F">
        <w:rPr>
          <w:rFonts w:ascii="Arial" w:hAnsi="Arial" w:cs="Arial"/>
          <w:i/>
          <w:color w:val="auto"/>
          <w:sz w:val="24"/>
          <w:szCs w:val="24"/>
        </w:rPr>
        <w:t>Определение потенциальных источников ресурсов</w:t>
      </w:r>
      <w:bookmarkEnd w:id="52"/>
      <w:bookmarkEnd w:id="53"/>
      <w:bookmarkEnd w:id="54"/>
    </w:p>
    <w:p w:rsidR="00070D2D" w:rsidRPr="00E91A7F" w:rsidRDefault="00070D2D" w:rsidP="00E91A7F">
      <w:pPr>
        <w:pStyle w:val="ConsNormal"/>
        <w:widowControl/>
        <w:spacing w:after="0" w:line="240" w:lineRule="auto"/>
        <w:ind w:firstLine="709"/>
        <w:rPr>
          <w:rFonts w:cs="Arial"/>
          <w:sz w:val="24"/>
          <w:szCs w:val="24"/>
          <w:lang w:val="ru-RU"/>
        </w:rPr>
      </w:pPr>
      <w:r w:rsidRPr="00E91A7F">
        <w:rPr>
          <w:rFonts w:cs="Arial"/>
          <w:sz w:val="24"/>
          <w:szCs w:val="24"/>
          <w:lang w:val="ru-RU"/>
        </w:rPr>
        <w:t xml:space="preserve">В соответствии со статьей 15. </w:t>
      </w:r>
      <w:r w:rsidRPr="00E91A7F">
        <w:rPr>
          <w:rFonts w:cs="Arial"/>
          <w:sz w:val="24"/>
          <w:szCs w:val="24"/>
        </w:rPr>
        <w:t>N </w:t>
      </w:r>
      <w:r w:rsidRPr="00E91A7F">
        <w:rPr>
          <w:rFonts w:cs="Arial"/>
          <w:sz w:val="24"/>
          <w:szCs w:val="24"/>
          <w:lang w:val="ru-RU"/>
        </w:rPr>
        <w:t>135-ФЗ «О благотворительной деятельности и бл</w:t>
      </w:r>
      <w:r w:rsidRPr="00E91A7F">
        <w:rPr>
          <w:rFonts w:cs="Arial"/>
          <w:sz w:val="24"/>
          <w:szCs w:val="24"/>
          <w:lang w:val="ru-RU"/>
        </w:rPr>
        <w:t>а</w:t>
      </w:r>
      <w:r w:rsidRPr="00E91A7F">
        <w:rPr>
          <w:rFonts w:cs="Arial"/>
          <w:sz w:val="24"/>
          <w:szCs w:val="24"/>
          <w:lang w:val="ru-RU"/>
        </w:rPr>
        <w:t>готворительных организациях» источниками формирования имущества благотворител</w:t>
      </w:r>
      <w:r w:rsidRPr="00E91A7F">
        <w:rPr>
          <w:rFonts w:cs="Arial"/>
          <w:sz w:val="24"/>
          <w:szCs w:val="24"/>
          <w:lang w:val="ru-RU"/>
        </w:rPr>
        <w:t>ь</w:t>
      </w:r>
      <w:r w:rsidRPr="00E91A7F">
        <w:rPr>
          <w:rFonts w:cs="Arial"/>
          <w:sz w:val="24"/>
          <w:szCs w:val="24"/>
          <w:lang w:val="ru-RU"/>
        </w:rPr>
        <w:t>ной организации могут являться:</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взносы учредителей благотворительной организации;</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членские взносы (для благотворительных организаций, основанных на членстве);</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благотворительные пожертвования, в том числе носящие целевой характер (благ</w:t>
      </w:r>
      <w:r w:rsidRPr="00E91A7F">
        <w:rPr>
          <w:rFonts w:cs="Arial"/>
          <w:sz w:val="24"/>
          <w:szCs w:val="24"/>
          <w:lang w:val="ru-RU"/>
        </w:rPr>
        <w:t>о</w:t>
      </w:r>
      <w:r w:rsidRPr="00E91A7F">
        <w:rPr>
          <w:rFonts w:cs="Arial"/>
          <w:sz w:val="24"/>
          <w:szCs w:val="24"/>
          <w:lang w:val="ru-RU"/>
        </w:rPr>
        <w:t>творительные гранты), предоставляемые гражданами и юридическими лицами в денежной или натуральной форме;</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доходы от внереализационных операций, включая доходы от ценных бумаг;</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поступления от деятельности по привлечению ресурсов (проведение кампаний по привлечению благотворителей и добровольцев, включая организацию развлек</w:t>
      </w:r>
      <w:r w:rsidRPr="00E91A7F">
        <w:rPr>
          <w:rFonts w:cs="Arial"/>
          <w:sz w:val="24"/>
          <w:szCs w:val="24"/>
          <w:lang w:val="ru-RU"/>
        </w:rPr>
        <w:t>а</w:t>
      </w:r>
      <w:r w:rsidRPr="00E91A7F">
        <w:rPr>
          <w:rFonts w:cs="Arial"/>
          <w:sz w:val="24"/>
          <w:szCs w:val="24"/>
          <w:lang w:val="ru-RU"/>
        </w:rPr>
        <w:t>тельных, культурных, спортивных и иных массовых мероприятий, проведение ка</w:t>
      </w:r>
      <w:r w:rsidRPr="00E91A7F">
        <w:rPr>
          <w:rFonts w:cs="Arial"/>
          <w:sz w:val="24"/>
          <w:szCs w:val="24"/>
          <w:lang w:val="ru-RU"/>
        </w:rPr>
        <w:t>м</w:t>
      </w:r>
      <w:r w:rsidRPr="00E91A7F">
        <w:rPr>
          <w:rFonts w:cs="Arial"/>
          <w:sz w:val="24"/>
          <w:szCs w:val="24"/>
          <w:lang w:val="ru-RU"/>
        </w:rPr>
        <w:t>паний по сбору благотворительных пожертвований, проведение лотерей и аукци</w:t>
      </w:r>
      <w:r w:rsidRPr="00E91A7F">
        <w:rPr>
          <w:rFonts w:cs="Arial"/>
          <w:sz w:val="24"/>
          <w:szCs w:val="24"/>
          <w:lang w:val="ru-RU"/>
        </w:rPr>
        <w:t>о</w:t>
      </w:r>
      <w:r w:rsidRPr="00E91A7F">
        <w:rPr>
          <w:rFonts w:cs="Arial"/>
          <w:sz w:val="24"/>
          <w:szCs w:val="24"/>
          <w:lang w:val="ru-RU"/>
        </w:rPr>
        <w:t>нов в соответствии с законодательством Российской Федерации, реализацию им</w:t>
      </w:r>
      <w:r w:rsidRPr="00E91A7F">
        <w:rPr>
          <w:rFonts w:cs="Arial"/>
          <w:sz w:val="24"/>
          <w:szCs w:val="24"/>
          <w:lang w:val="ru-RU"/>
        </w:rPr>
        <w:t>у</w:t>
      </w:r>
      <w:r w:rsidRPr="00E91A7F">
        <w:rPr>
          <w:rFonts w:cs="Arial"/>
          <w:sz w:val="24"/>
          <w:szCs w:val="24"/>
          <w:lang w:val="ru-RU"/>
        </w:rPr>
        <w:t>щества и пожертвований, поступивших от благотворителей, в соответствии с их пожеланиями);</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доходы от разрешенной законом предпринимательской деятельности;</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 xml:space="preserve">поступления из федерального бюджета, бюджетов субъектов Российской </w:t>
      </w:r>
      <w:r w:rsidR="007F5E2A" w:rsidRPr="00E91A7F">
        <w:rPr>
          <w:rFonts w:cs="Arial"/>
          <w:sz w:val="24"/>
          <w:szCs w:val="24"/>
          <w:lang w:val="ru-RU"/>
        </w:rPr>
        <w:t xml:space="preserve">   </w:t>
      </w:r>
      <w:r w:rsidRPr="00E91A7F">
        <w:rPr>
          <w:rFonts w:cs="Arial"/>
          <w:sz w:val="24"/>
          <w:szCs w:val="24"/>
          <w:lang w:val="ru-RU"/>
        </w:rPr>
        <w:t>Фед</w:t>
      </w:r>
      <w:r w:rsidRPr="00E91A7F">
        <w:rPr>
          <w:rFonts w:cs="Arial"/>
          <w:sz w:val="24"/>
          <w:szCs w:val="24"/>
          <w:lang w:val="ru-RU"/>
        </w:rPr>
        <w:t>е</w:t>
      </w:r>
      <w:r w:rsidRPr="00E91A7F">
        <w:rPr>
          <w:rFonts w:cs="Arial"/>
          <w:sz w:val="24"/>
          <w:szCs w:val="24"/>
          <w:lang w:val="ru-RU"/>
        </w:rPr>
        <w:t>рации, местных бюджетов и внебюджетных фондов;</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доходы от деятельности хозяйственных обществ, учрежденных благотворительной организацией;</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труд добровольцев;</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иные не запрещенные законом источники.</w:t>
      </w:r>
    </w:p>
    <w:p w:rsidR="004046CB" w:rsidRDefault="004046CB" w:rsidP="00E91A7F">
      <w:pPr>
        <w:autoSpaceDE w:val="0"/>
        <w:autoSpaceDN w:val="0"/>
        <w:adjustRightInd w:val="0"/>
        <w:spacing w:after="0" w:line="240" w:lineRule="auto"/>
        <w:ind w:firstLine="709"/>
        <w:jc w:val="both"/>
        <w:rPr>
          <w:rFonts w:ascii="Arial" w:hAnsi="Arial" w:cs="Arial"/>
          <w:color w:val="000000"/>
          <w:sz w:val="24"/>
          <w:szCs w:val="24"/>
          <w:lang w:val="ru-RU"/>
        </w:rPr>
      </w:pPr>
    </w:p>
    <w:p w:rsidR="00070D2D" w:rsidRPr="00E91A7F" w:rsidRDefault="00070D2D"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Если выделить все возможные источники финансирования некоммерческих орган</w:t>
      </w:r>
      <w:r w:rsidRPr="00E91A7F">
        <w:rPr>
          <w:rFonts w:ascii="Arial" w:hAnsi="Arial" w:cs="Arial"/>
          <w:color w:val="000000"/>
          <w:sz w:val="24"/>
          <w:szCs w:val="24"/>
          <w:lang w:val="ru-RU"/>
        </w:rPr>
        <w:t>и</w:t>
      </w:r>
      <w:r w:rsidRPr="00E91A7F">
        <w:rPr>
          <w:rFonts w:ascii="Arial" w:hAnsi="Arial" w:cs="Arial"/>
          <w:color w:val="000000"/>
          <w:sz w:val="24"/>
          <w:szCs w:val="24"/>
          <w:lang w:val="ru-RU"/>
        </w:rPr>
        <w:t>заций в России, то получится следующая картина:</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Органы государственной власти и местного самоуправления.</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Российские и иностранные фонды и грантодающие организации и агентства.</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Коммерческие компании.</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Частные пожертвования.</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Членские взносы (если соответствует уставу).</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Доходы от целевого капитала (если возможно по закону формировать целевой к</w:t>
      </w:r>
      <w:r w:rsidRPr="00E91A7F">
        <w:rPr>
          <w:rFonts w:cs="Arial"/>
          <w:sz w:val="24"/>
          <w:szCs w:val="24"/>
          <w:lang w:val="ru-RU"/>
        </w:rPr>
        <w:t>а</w:t>
      </w:r>
      <w:r w:rsidRPr="00E91A7F">
        <w:rPr>
          <w:rFonts w:cs="Arial"/>
          <w:sz w:val="24"/>
          <w:szCs w:val="24"/>
          <w:lang w:val="ru-RU"/>
        </w:rPr>
        <w:t>питал).</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Собственные заработанные средства организации.</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Разрешенные доходы от использования имущества и денежных средств организ</w:t>
      </w:r>
      <w:r w:rsidRPr="00E91A7F">
        <w:rPr>
          <w:rFonts w:cs="Arial"/>
          <w:sz w:val="24"/>
          <w:szCs w:val="24"/>
          <w:lang w:val="ru-RU"/>
        </w:rPr>
        <w:t>а</w:t>
      </w:r>
      <w:r w:rsidRPr="00E91A7F">
        <w:rPr>
          <w:rFonts w:cs="Arial"/>
          <w:sz w:val="24"/>
          <w:szCs w:val="24"/>
          <w:lang w:val="ru-RU"/>
        </w:rPr>
        <w:t>ции.</w:t>
      </w:r>
    </w:p>
    <w:p w:rsidR="004046CB" w:rsidRDefault="004046CB" w:rsidP="00E91A7F">
      <w:pPr>
        <w:autoSpaceDE w:val="0"/>
        <w:autoSpaceDN w:val="0"/>
        <w:adjustRightInd w:val="0"/>
        <w:spacing w:after="0" w:line="240" w:lineRule="auto"/>
        <w:ind w:firstLine="709"/>
        <w:jc w:val="both"/>
        <w:rPr>
          <w:rFonts w:ascii="Arial" w:hAnsi="Arial" w:cs="Arial"/>
          <w:b/>
          <w:color w:val="000000"/>
          <w:sz w:val="24"/>
          <w:szCs w:val="24"/>
          <w:lang w:val="ru-RU"/>
        </w:rPr>
      </w:pPr>
    </w:p>
    <w:p w:rsidR="0035570E" w:rsidRPr="00E91A7F" w:rsidRDefault="0035570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В табл.</w:t>
      </w:r>
      <w:r w:rsidR="006F1699" w:rsidRPr="00E91A7F">
        <w:rPr>
          <w:rFonts w:ascii="Arial" w:hAnsi="Arial" w:cs="Arial"/>
          <w:color w:val="000000"/>
          <w:sz w:val="24"/>
          <w:szCs w:val="24"/>
          <w:lang w:val="ru-RU"/>
        </w:rPr>
        <w:t>2</w:t>
      </w:r>
      <w:r w:rsidRPr="00E91A7F">
        <w:rPr>
          <w:rFonts w:ascii="Arial" w:hAnsi="Arial" w:cs="Arial"/>
          <w:color w:val="000000"/>
          <w:sz w:val="24"/>
          <w:szCs w:val="24"/>
          <w:lang w:val="ru-RU"/>
        </w:rPr>
        <w:t xml:space="preserve"> представлена классификация форм привлекаемых ресурсов из различных источников. </w:t>
      </w:r>
    </w:p>
    <w:p w:rsidR="00070D2D" w:rsidRPr="00E91A7F" w:rsidRDefault="0035570E" w:rsidP="00E91A7F">
      <w:pPr>
        <w:pStyle w:val="ConsNormal"/>
        <w:widowControl/>
        <w:spacing w:after="0" w:line="240" w:lineRule="auto"/>
        <w:ind w:firstLine="709"/>
        <w:jc w:val="right"/>
        <w:rPr>
          <w:rFonts w:cs="Arial"/>
          <w:sz w:val="24"/>
          <w:szCs w:val="24"/>
          <w:lang w:val="ru-RU"/>
        </w:rPr>
      </w:pPr>
      <w:r w:rsidRPr="00E91A7F">
        <w:rPr>
          <w:rFonts w:cs="Arial"/>
          <w:sz w:val="24"/>
          <w:szCs w:val="24"/>
          <w:lang w:val="ru-RU"/>
        </w:rPr>
        <w:t xml:space="preserve">Таблица </w:t>
      </w:r>
      <w:r w:rsidR="006F1699" w:rsidRPr="00E91A7F">
        <w:rPr>
          <w:rFonts w:cs="Arial"/>
          <w:sz w:val="24"/>
          <w:szCs w:val="24"/>
          <w:lang w:val="ru-RU"/>
        </w:rPr>
        <w:t>2</w:t>
      </w:r>
      <w:r w:rsidRPr="00E91A7F">
        <w:rPr>
          <w:rFonts w:cs="Arial"/>
          <w:sz w:val="24"/>
          <w:szCs w:val="24"/>
          <w:lang w:val="ru-RU"/>
        </w:rPr>
        <w:t>.</w:t>
      </w:r>
    </w:p>
    <w:p w:rsidR="004054E5" w:rsidRPr="00E91A7F" w:rsidRDefault="004054E5" w:rsidP="00E91A7F">
      <w:pPr>
        <w:pStyle w:val="ConsNormal"/>
        <w:widowControl/>
        <w:spacing w:after="0" w:line="240" w:lineRule="auto"/>
        <w:ind w:firstLine="709"/>
        <w:jc w:val="center"/>
        <w:rPr>
          <w:rFonts w:cs="Arial"/>
          <w:b/>
          <w:sz w:val="24"/>
          <w:szCs w:val="24"/>
          <w:lang w:val="ru-RU"/>
        </w:rPr>
      </w:pPr>
      <w:r w:rsidRPr="00E91A7F">
        <w:rPr>
          <w:rFonts w:cs="Arial"/>
          <w:b/>
          <w:sz w:val="24"/>
          <w:szCs w:val="24"/>
          <w:lang w:val="ru-RU"/>
        </w:rPr>
        <w:t>Формы привлекаемых ресурсов  из  различных источников</w:t>
      </w:r>
    </w:p>
    <w:tbl>
      <w:tblPr>
        <w:tblW w:w="9747"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5722"/>
      </w:tblGrid>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b/>
                <w:iCs/>
                <w:kern w:val="24"/>
                <w:szCs w:val="24"/>
                <w:lang w:eastAsia="ru-RU"/>
              </w:rPr>
            </w:pPr>
            <w:r w:rsidRPr="004046CB">
              <w:rPr>
                <w:rFonts w:ascii="Arial" w:eastAsiaTheme="minorEastAsia" w:hAnsi="Arial" w:cs="Arial"/>
                <w:b/>
                <w:iCs/>
                <w:kern w:val="24"/>
                <w:szCs w:val="24"/>
                <w:lang w:eastAsia="ru-RU"/>
              </w:rPr>
              <w:t>Источники ресурсов</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b/>
                <w:iCs/>
                <w:kern w:val="24"/>
                <w:szCs w:val="24"/>
                <w:lang w:eastAsia="ru-RU"/>
              </w:rPr>
            </w:pPr>
            <w:r w:rsidRPr="004046CB">
              <w:rPr>
                <w:rFonts w:ascii="Arial" w:eastAsiaTheme="minorEastAsia" w:hAnsi="Arial" w:cs="Arial"/>
                <w:b/>
                <w:iCs/>
                <w:kern w:val="24"/>
                <w:szCs w:val="24"/>
                <w:lang w:eastAsia="ru-RU"/>
              </w:rPr>
              <w:t>Формы предоставления  ресурсов</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Органы власти</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Субсидии, социальный заказ, гранты</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Бизнес</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Товары, услуги, гранты, пожертвования</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Фонды</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Гранты, пожертвования, стипендии</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Население</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Пожертвования</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Члены организации</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Взносы, труд добровольцев</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Клиенты</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Оплата услуг</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Другие НКО</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Техническая помощь, консультации, обучение</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Учрежденные предприятия</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Часть прибыли</w:t>
            </w:r>
          </w:p>
        </w:tc>
      </w:tr>
      <w:tr w:rsidR="004054E5" w:rsidRPr="00544F6C"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Внереализационные доходы</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val="ru-RU" w:eastAsia="ru-RU"/>
              </w:rPr>
            </w:pPr>
            <w:r w:rsidRPr="004046CB">
              <w:rPr>
                <w:rFonts w:ascii="Arial" w:eastAsiaTheme="minorEastAsia" w:hAnsi="Arial" w:cs="Arial"/>
                <w:iCs/>
                <w:kern w:val="24"/>
                <w:szCs w:val="24"/>
                <w:lang w:val="ru-RU" w:eastAsia="ru-RU"/>
              </w:rPr>
              <w:t>Акции, депозиты, сдача в аренду</w:t>
            </w:r>
          </w:p>
        </w:tc>
      </w:tr>
    </w:tbl>
    <w:p w:rsidR="00F14FB7" w:rsidRPr="00E91A7F" w:rsidRDefault="00F14FB7" w:rsidP="00F14FB7">
      <w:pPr>
        <w:autoSpaceDE w:val="0"/>
        <w:autoSpaceDN w:val="0"/>
        <w:adjustRightInd w:val="0"/>
        <w:spacing w:after="0" w:line="240" w:lineRule="auto"/>
        <w:ind w:firstLine="709"/>
        <w:jc w:val="both"/>
        <w:rPr>
          <w:rFonts w:ascii="Arial" w:hAnsi="Arial" w:cs="Arial"/>
          <w:b/>
          <w:color w:val="000000"/>
          <w:sz w:val="24"/>
          <w:szCs w:val="24"/>
          <w:lang w:val="ru-RU"/>
        </w:rPr>
      </w:pPr>
      <w:bookmarkStart w:id="55" w:name="_Toc302903128"/>
      <w:bookmarkStart w:id="56" w:name="_Toc302906502"/>
      <w:r w:rsidRPr="00E91A7F">
        <w:rPr>
          <w:rFonts w:ascii="Arial" w:hAnsi="Arial" w:cs="Arial"/>
          <w:b/>
          <w:color w:val="000000"/>
          <w:sz w:val="24"/>
          <w:szCs w:val="24"/>
          <w:lang w:val="ru-RU"/>
        </w:rPr>
        <w:lastRenderedPageBreak/>
        <w:t>Основной принцип финансовой устойчивости некоммерческой организации — диверсификация источников и доноров. Источников финансирования у одной организации должно быть много, и они должны быть разными.</w:t>
      </w:r>
    </w:p>
    <w:p w:rsidR="006D337D" w:rsidRPr="00E91A7F" w:rsidRDefault="006D337D" w:rsidP="00E91A7F">
      <w:pPr>
        <w:pStyle w:val="30"/>
        <w:numPr>
          <w:ilvl w:val="0"/>
          <w:numId w:val="0"/>
        </w:numPr>
        <w:spacing w:before="0" w:line="240" w:lineRule="auto"/>
        <w:ind w:left="720"/>
        <w:jc w:val="center"/>
        <w:rPr>
          <w:rFonts w:ascii="Arial" w:hAnsi="Arial" w:cs="Arial"/>
          <w:i/>
          <w:color w:val="auto"/>
          <w:sz w:val="24"/>
          <w:szCs w:val="24"/>
          <w:lang w:val="ru-RU"/>
        </w:rPr>
      </w:pPr>
    </w:p>
    <w:p w:rsidR="004054E5" w:rsidRPr="00E91A7F" w:rsidRDefault="004054E5" w:rsidP="00E91A7F">
      <w:pPr>
        <w:pStyle w:val="30"/>
        <w:spacing w:before="0" w:line="240" w:lineRule="auto"/>
        <w:jc w:val="center"/>
        <w:rPr>
          <w:rFonts w:ascii="Arial" w:hAnsi="Arial" w:cs="Arial"/>
          <w:i/>
          <w:color w:val="auto"/>
          <w:sz w:val="24"/>
          <w:szCs w:val="24"/>
          <w:lang w:val="ru-RU"/>
        </w:rPr>
      </w:pPr>
      <w:bookmarkStart w:id="57" w:name="_Toc348699475"/>
      <w:r w:rsidRPr="00E91A7F">
        <w:rPr>
          <w:rFonts w:ascii="Arial" w:hAnsi="Arial" w:cs="Arial"/>
          <w:i/>
          <w:color w:val="auto"/>
          <w:sz w:val="24"/>
          <w:szCs w:val="24"/>
          <w:lang w:val="ru-RU"/>
        </w:rPr>
        <w:t>Процесс и план сбора средств</w:t>
      </w:r>
      <w:bookmarkEnd w:id="55"/>
      <w:bookmarkEnd w:id="56"/>
      <w:bookmarkEnd w:id="57"/>
    </w:p>
    <w:p w:rsidR="004054E5" w:rsidRPr="00E91A7F" w:rsidRDefault="004054E5" w:rsidP="00E91A7F">
      <w:pPr>
        <w:spacing w:after="0" w:line="240" w:lineRule="auto"/>
        <w:ind w:firstLine="709"/>
        <w:jc w:val="both"/>
        <w:rPr>
          <w:rFonts w:ascii="Arial" w:hAnsi="Arial" w:cs="Arial"/>
          <w:bCs/>
          <w:sz w:val="24"/>
          <w:szCs w:val="24"/>
          <w:lang w:val="ru-RU"/>
        </w:rPr>
      </w:pPr>
      <w:r w:rsidRPr="00E91A7F">
        <w:rPr>
          <w:rFonts w:ascii="Arial" w:hAnsi="Arial" w:cs="Arial"/>
          <w:bCs/>
          <w:sz w:val="24"/>
          <w:szCs w:val="24"/>
          <w:lang w:val="ru-RU"/>
        </w:rPr>
        <w:t>Цикл фандрайзинга представлен на схеме</w:t>
      </w:r>
      <w:r w:rsidR="0035570E" w:rsidRPr="00E91A7F">
        <w:rPr>
          <w:rFonts w:ascii="Arial" w:hAnsi="Arial" w:cs="Arial"/>
          <w:bCs/>
          <w:sz w:val="24"/>
          <w:szCs w:val="24"/>
          <w:lang w:val="ru-RU"/>
        </w:rPr>
        <w:t xml:space="preserve"> (рис. </w:t>
      </w:r>
      <w:r w:rsidR="006F1699" w:rsidRPr="00E91A7F">
        <w:rPr>
          <w:rFonts w:ascii="Arial" w:hAnsi="Arial" w:cs="Arial"/>
          <w:bCs/>
          <w:sz w:val="24"/>
          <w:szCs w:val="24"/>
          <w:lang w:val="ru-RU"/>
        </w:rPr>
        <w:t>4</w:t>
      </w:r>
      <w:r w:rsidR="0035570E" w:rsidRPr="00E91A7F">
        <w:rPr>
          <w:rFonts w:ascii="Arial" w:hAnsi="Arial" w:cs="Arial"/>
          <w:bCs/>
          <w:sz w:val="24"/>
          <w:szCs w:val="24"/>
          <w:lang w:val="ru-RU"/>
        </w:rPr>
        <w:t>)</w:t>
      </w:r>
    </w:p>
    <w:p w:rsidR="006D337D" w:rsidRPr="00E91A7F" w:rsidRDefault="006D337D" w:rsidP="00E91A7F">
      <w:pPr>
        <w:spacing w:after="0" w:line="240" w:lineRule="auto"/>
        <w:ind w:firstLine="709"/>
        <w:jc w:val="both"/>
        <w:rPr>
          <w:rFonts w:ascii="Arial" w:hAnsi="Arial" w:cs="Arial"/>
          <w:bCs/>
          <w:sz w:val="24"/>
          <w:szCs w:val="24"/>
          <w:lang w:val="ru-RU"/>
        </w:rPr>
      </w:pPr>
    </w:p>
    <w:p w:rsidR="004054E5" w:rsidRPr="00E91A7F" w:rsidRDefault="00967E8D" w:rsidP="00E91A7F">
      <w:pPr>
        <w:spacing w:after="0" w:line="240" w:lineRule="auto"/>
        <w:ind w:firstLine="709"/>
        <w:jc w:val="center"/>
        <w:rPr>
          <w:rFonts w:ascii="Arial" w:hAnsi="Arial" w:cs="Arial"/>
          <w:noProof/>
          <w:sz w:val="24"/>
          <w:szCs w:val="24"/>
          <w:lang w:val="ru-RU" w:eastAsia="ru-RU"/>
        </w:rPr>
      </w:pPr>
      <w:r w:rsidRPr="00E91A7F">
        <w:rPr>
          <w:rFonts w:ascii="Arial" w:hAnsi="Arial" w:cs="Arial"/>
          <w:noProof/>
          <w:sz w:val="24"/>
          <w:szCs w:val="24"/>
          <w:lang w:val="ru-RU" w:eastAsia="ru-RU" w:bidi="ar-SA"/>
        </w:rPr>
        <w:drawing>
          <wp:inline distT="0" distB="0" distL="0" distR="0">
            <wp:extent cx="3513908" cy="1786255"/>
            <wp:effectExtent l="19050" t="0" r="0" b="0"/>
            <wp:docPr id="1" name="Рисунок 1" descr="цикл фандрайзинг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цикл фандрайзинга.png"/>
                    <pic:cNvPicPr/>
                  </pic:nvPicPr>
                  <pic:blipFill>
                    <a:blip r:embed="rId19" cstate="print">
                      <a:clrChange>
                        <a:clrFrom>
                          <a:srgbClr val="3ADADA"/>
                        </a:clrFrom>
                        <a:clrTo>
                          <a:srgbClr val="3ADADA">
                            <a:alpha val="0"/>
                          </a:srgbClr>
                        </a:clrTo>
                      </a:clrChange>
                      <a:biLevel thresh="50000"/>
                    </a:blip>
                    <a:stretch>
                      <a:fillRect/>
                    </a:stretch>
                  </pic:blipFill>
                  <pic:spPr>
                    <a:xfrm>
                      <a:off x="0" y="0"/>
                      <a:ext cx="3513908" cy="1786255"/>
                    </a:xfrm>
                    <a:prstGeom prst="rect">
                      <a:avLst/>
                    </a:prstGeom>
                    <a:ln w="228600" cap="sq" cmpd="thickThin">
                      <a:noFill/>
                      <a:prstDash val="solid"/>
                      <a:miter lim="800000"/>
                    </a:ln>
                    <a:effectLst>
                      <a:innerShdw blurRad="76200">
                        <a:srgbClr val="000000"/>
                      </a:innerShdw>
                    </a:effectLst>
                  </pic:spPr>
                </pic:pic>
              </a:graphicData>
            </a:graphic>
          </wp:inline>
        </w:drawing>
      </w:r>
    </w:p>
    <w:p w:rsidR="0035570E" w:rsidRPr="00E91A7F" w:rsidRDefault="0035570E" w:rsidP="00E91A7F">
      <w:pPr>
        <w:spacing w:after="0" w:line="240" w:lineRule="auto"/>
        <w:ind w:firstLine="709"/>
        <w:jc w:val="center"/>
        <w:rPr>
          <w:rFonts w:ascii="Arial" w:hAnsi="Arial" w:cs="Arial"/>
          <w:bCs/>
          <w:sz w:val="24"/>
          <w:szCs w:val="24"/>
          <w:lang w:val="ru-RU"/>
        </w:rPr>
      </w:pPr>
      <w:r w:rsidRPr="00E91A7F">
        <w:rPr>
          <w:rFonts w:ascii="Arial" w:hAnsi="Arial" w:cs="Arial"/>
          <w:b/>
          <w:noProof/>
          <w:sz w:val="24"/>
          <w:szCs w:val="24"/>
          <w:lang w:val="ru-RU" w:eastAsia="ru-RU"/>
        </w:rPr>
        <w:t xml:space="preserve">Рис. </w:t>
      </w:r>
      <w:r w:rsidR="006F1699" w:rsidRPr="00E91A7F">
        <w:rPr>
          <w:rFonts w:ascii="Arial" w:hAnsi="Arial" w:cs="Arial"/>
          <w:b/>
          <w:noProof/>
          <w:sz w:val="24"/>
          <w:szCs w:val="24"/>
          <w:lang w:val="ru-RU" w:eastAsia="ru-RU"/>
        </w:rPr>
        <w:t>4</w:t>
      </w:r>
      <w:r w:rsidRPr="00E91A7F">
        <w:rPr>
          <w:rFonts w:ascii="Arial" w:hAnsi="Arial" w:cs="Arial"/>
          <w:noProof/>
          <w:sz w:val="24"/>
          <w:szCs w:val="24"/>
          <w:lang w:val="ru-RU" w:eastAsia="ru-RU"/>
        </w:rPr>
        <w:t xml:space="preserve"> Цикл фандрайзинга</w:t>
      </w:r>
    </w:p>
    <w:p w:rsidR="004054E5" w:rsidRPr="00E91A7F" w:rsidRDefault="004054E5" w:rsidP="004046CB">
      <w:pPr>
        <w:spacing w:before="120" w:after="0" w:line="240" w:lineRule="auto"/>
        <w:jc w:val="both"/>
        <w:rPr>
          <w:rFonts w:ascii="Arial" w:hAnsi="Arial" w:cs="Arial"/>
          <w:bCs/>
          <w:sz w:val="24"/>
          <w:szCs w:val="24"/>
          <w:lang w:val="ru-RU"/>
        </w:rPr>
      </w:pPr>
      <w:r w:rsidRPr="00E91A7F">
        <w:rPr>
          <w:rFonts w:ascii="Arial" w:hAnsi="Arial" w:cs="Arial"/>
          <w:bCs/>
          <w:sz w:val="24"/>
          <w:szCs w:val="24"/>
          <w:lang w:val="ru-RU"/>
        </w:rPr>
        <w:t>Конкретные действия по каждому из основных шагов в цикле фандрайзинга определяет вид выбранного источника. Примеры представлены в таблице</w:t>
      </w:r>
      <w:r w:rsidR="0035570E" w:rsidRPr="00E91A7F">
        <w:rPr>
          <w:rFonts w:ascii="Arial" w:hAnsi="Arial" w:cs="Arial"/>
          <w:bCs/>
          <w:sz w:val="24"/>
          <w:szCs w:val="24"/>
          <w:lang w:val="ru-RU"/>
        </w:rPr>
        <w:t xml:space="preserve"> </w:t>
      </w:r>
      <w:r w:rsidR="006F1699" w:rsidRPr="00E91A7F">
        <w:rPr>
          <w:rFonts w:ascii="Arial" w:hAnsi="Arial" w:cs="Arial"/>
          <w:bCs/>
          <w:sz w:val="24"/>
          <w:szCs w:val="24"/>
          <w:lang w:val="ru-RU"/>
        </w:rPr>
        <w:t>3</w:t>
      </w:r>
      <w:r w:rsidR="0035570E" w:rsidRPr="00E91A7F">
        <w:rPr>
          <w:rFonts w:ascii="Arial" w:hAnsi="Arial" w:cs="Arial"/>
          <w:bCs/>
          <w:sz w:val="24"/>
          <w:szCs w:val="24"/>
          <w:lang w:val="ru-RU"/>
        </w:rPr>
        <w:t>.</w:t>
      </w:r>
    </w:p>
    <w:p w:rsidR="006F13FB" w:rsidRPr="00E91A7F" w:rsidRDefault="006F13FB" w:rsidP="00E91A7F">
      <w:pPr>
        <w:spacing w:after="0" w:line="240" w:lineRule="auto"/>
        <w:ind w:firstLine="709"/>
        <w:jc w:val="right"/>
        <w:rPr>
          <w:rFonts w:ascii="Arial" w:hAnsi="Arial" w:cs="Arial"/>
          <w:bCs/>
          <w:kern w:val="24"/>
          <w:sz w:val="24"/>
          <w:szCs w:val="24"/>
          <w:lang w:val="ru-RU" w:eastAsia="ru-RU"/>
        </w:rPr>
      </w:pPr>
    </w:p>
    <w:p w:rsidR="0035570E" w:rsidRPr="00E91A7F" w:rsidRDefault="004054E5" w:rsidP="00E91A7F">
      <w:pPr>
        <w:spacing w:after="0" w:line="240" w:lineRule="auto"/>
        <w:ind w:firstLine="709"/>
        <w:jc w:val="right"/>
        <w:rPr>
          <w:rFonts w:ascii="Arial" w:hAnsi="Arial" w:cs="Arial"/>
          <w:bCs/>
          <w:kern w:val="24"/>
          <w:sz w:val="24"/>
          <w:szCs w:val="24"/>
          <w:lang w:val="ru-RU" w:eastAsia="ru-RU"/>
        </w:rPr>
      </w:pPr>
      <w:r w:rsidRPr="00E91A7F">
        <w:rPr>
          <w:rFonts w:ascii="Arial" w:hAnsi="Arial" w:cs="Arial"/>
          <w:bCs/>
          <w:kern w:val="24"/>
          <w:sz w:val="24"/>
          <w:szCs w:val="24"/>
          <w:lang w:val="ru-RU" w:eastAsia="ru-RU"/>
        </w:rPr>
        <w:t>Таблица</w:t>
      </w:r>
      <w:r w:rsidR="0035570E" w:rsidRPr="00E91A7F">
        <w:rPr>
          <w:rFonts w:ascii="Arial" w:hAnsi="Arial" w:cs="Arial"/>
          <w:bCs/>
          <w:kern w:val="24"/>
          <w:sz w:val="24"/>
          <w:szCs w:val="24"/>
          <w:lang w:val="ru-RU" w:eastAsia="ru-RU"/>
        </w:rPr>
        <w:t xml:space="preserve"> </w:t>
      </w:r>
      <w:r w:rsidR="006F1699" w:rsidRPr="00E91A7F">
        <w:rPr>
          <w:rFonts w:ascii="Arial" w:hAnsi="Arial" w:cs="Arial"/>
          <w:bCs/>
          <w:kern w:val="24"/>
          <w:sz w:val="24"/>
          <w:szCs w:val="24"/>
          <w:lang w:val="ru-RU" w:eastAsia="ru-RU"/>
        </w:rPr>
        <w:t>3</w:t>
      </w:r>
      <w:r w:rsidRPr="00E91A7F">
        <w:rPr>
          <w:rFonts w:ascii="Arial" w:hAnsi="Arial" w:cs="Arial"/>
          <w:bCs/>
          <w:kern w:val="24"/>
          <w:sz w:val="24"/>
          <w:szCs w:val="24"/>
          <w:lang w:val="ru-RU" w:eastAsia="ru-RU"/>
        </w:rPr>
        <w:t xml:space="preserve">. </w:t>
      </w:r>
    </w:p>
    <w:p w:rsidR="004054E5" w:rsidRPr="00E91A7F" w:rsidRDefault="004054E5" w:rsidP="00E91A7F">
      <w:pPr>
        <w:spacing w:after="0" w:line="240" w:lineRule="auto"/>
        <w:ind w:firstLine="709"/>
        <w:jc w:val="center"/>
        <w:rPr>
          <w:rFonts w:ascii="Arial" w:hAnsi="Arial" w:cs="Arial"/>
          <w:b/>
          <w:bCs/>
          <w:sz w:val="24"/>
          <w:szCs w:val="24"/>
          <w:lang w:val="ru-RU"/>
        </w:rPr>
      </w:pPr>
      <w:r w:rsidRPr="00E91A7F">
        <w:rPr>
          <w:rFonts w:ascii="Arial" w:hAnsi="Arial" w:cs="Arial"/>
          <w:b/>
          <w:bCs/>
          <w:kern w:val="24"/>
          <w:sz w:val="24"/>
          <w:szCs w:val="24"/>
          <w:lang w:val="ru-RU" w:eastAsia="ru-RU"/>
        </w:rPr>
        <w:t>Этапы фандрайзинга по видам источников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6"/>
        <w:gridCol w:w="2605"/>
        <w:gridCol w:w="2603"/>
      </w:tblGrid>
      <w:tr w:rsidR="004054E5" w:rsidRPr="00E91A7F"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bCs/>
                <w:iCs/>
                <w:kern w:val="24"/>
                <w:sz w:val="24"/>
                <w:szCs w:val="24"/>
                <w:lang w:eastAsia="ru-RU"/>
              </w:rPr>
            </w:pPr>
            <w:r w:rsidRPr="00E91A7F">
              <w:rPr>
                <w:rFonts w:ascii="Arial" w:eastAsiaTheme="minorEastAsia" w:hAnsi="Arial" w:cs="Arial"/>
                <w:bCs/>
                <w:iCs/>
                <w:kern w:val="24"/>
                <w:sz w:val="24"/>
                <w:szCs w:val="24"/>
                <w:lang w:eastAsia="ru-RU"/>
              </w:rPr>
              <w:t>Этапы</w:t>
            </w:r>
          </w:p>
          <w:p w:rsidR="004054E5" w:rsidRPr="00E91A7F" w:rsidRDefault="004054E5" w:rsidP="00E91A7F">
            <w:pPr>
              <w:spacing w:after="0" w:line="240" w:lineRule="auto"/>
              <w:jc w:val="right"/>
              <w:textAlignment w:val="baseline"/>
              <w:rPr>
                <w:rFonts w:ascii="Arial" w:eastAsiaTheme="minorEastAsia" w:hAnsi="Arial" w:cs="Arial"/>
                <w:bCs/>
                <w:iCs/>
                <w:kern w:val="24"/>
                <w:sz w:val="24"/>
                <w:szCs w:val="24"/>
                <w:lang w:eastAsia="ru-RU"/>
              </w:rPr>
            </w:pPr>
            <w:r w:rsidRPr="00E91A7F">
              <w:rPr>
                <w:rFonts w:ascii="Arial" w:eastAsiaTheme="minorEastAsia" w:hAnsi="Arial" w:cs="Arial"/>
                <w:bCs/>
                <w:iCs/>
                <w:kern w:val="24"/>
                <w:sz w:val="24"/>
                <w:szCs w:val="24"/>
                <w:lang w:eastAsia="ru-RU"/>
              </w:rPr>
              <w:t>Источники</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БИЗНЕС</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ГРАНТОДАЮЩИЙ</w:t>
            </w:r>
          </w:p>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ФОНД</w:t>
            </w:r>
          </w:p>
        </w:tc>
        <w:tc>
          <w:tcPr>
            <w:tcW w:w="1249"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НАСЕЛЕНИЕ</w:t>
            </w:r>
          </w:p>
        </w:tc>
      </w:tr>
      <w:tr w:rsidR="004054E5" w:rsidRPr="00544F6C" w:rsidTr="001472A0">
        <w:trPr>
          <w:trHeight w:val="20"/>
        </w:trPr>
        <w:tc>
          <w:tcPr>
            <w:tcW w:w="1250" w:type="pct"/>
          </w:tcPr>
          <w:p w:rsidR="004054E5" w:rsidRPr="00E91A7F" w:rsidRDefault="00903F5C" w:rsidP="00E91A7F">
            <w:pPr>
              <w:spacing w:after="0" w:line="240" w:lineRule="auto"/>
              <w:textAlignment w:val="baseline"/>
              <w:rPr>
                <w:rFonts w:ascii="Arial" w:eastAsiaTheme="minorEastAsia" w:hAnsi="Arial" w:cs="Arial"/>
                <w:iCs/>
                <w:kern w:val="24"/>
                <w:sz w:val="24"/>
                <w:szCs w:val="24"/>
                <w:lang w:val="ru-RU" w:eastAsia="ru-RU"/>
              </w:rPr>
            </w:pPr>
            <w:r w:rsidRPr="00E91A7F">
              <w:rPr>
                <w:rFonts w:ascii="Arial" w:eastAsiaTheme="minorEastAsia" w:hAnsi="Arial" w:cs="Arial"/>
                <w:iCs/>
                <w:kern w:val="24"/>
                <w:sz w:val="24"/>
                <w:szCs w:val="24"/>
                <w:lang w:val="ru-RU" w:eastAsia="ru-RU"/>
              </w:rPr>
              <w:t>Определение пр</w:t>
            </w:r>
            <w:r w:rsidRPr="00E91A7F">
              <w:rPr>
                <w:rFonts w:ascii="Arial" w:eastAsiaTheme="minorEastAsia" w:hAnsi="Arial" w:cs="Arial"/>
                <w:iCs/>
                <w:kern w:val="24"/>
                <w:sz w:val="24"/>
                <w:szCs w:val="24"/>
                <w:lang w:val="ru-RU" w:eastAsia="ru-RU"/>
              </w:rPr>
              <w:t>о</w:t>
            </w:r>
            <w:r w:rsidRPr="00E91A7F">
              <w:rPr>
                <w:rFonts w:ascii="Arial" w:eastAsiaTheme="minorEastAsia" w:hAnsi="Arial" w:cs="Arial"/>
                <w:iCs/>
                <w:kern w:val="24"/>
                <w:sz w:val="24"/>
                <w:szCs w:val="24"/>
                <w:lang w:val="ru-RU" w:eastAsia="ru-RU"/>
              </w:rPr>
              <w:t>блемы или потре</w:t>
            </w:r>
            <w:r w:rsidRPr="00E91A7F">
              <w:rPr>
                <w:rFonts w:ascii="Arial" w:eastAsiaTheme="minorEastAsia" w:hAnsi="Arial" w:cs="Arial"/>
                <w:iCs/>
                <w:kern w:val="24"/>
                <w:sz w:val="24"/>
                <w:szCs w:val="24"/>
                <w:lang w:val="ru-RU" w:eastAsia="ru-RU"/>
              </w:rPr>
              <w:t>б</w:t>
            </w:r>
            <w:r w:rsidRPr="00E91A7F">
              <w:rPr>
                <w:rFonts w:ascii="Arial" w:eastAsiaTheme="minorEastAsia" w:hAnsi="Arial" w:cs="Arial"/>
                <w:iCs/>
                <w:kern w:val="24"/>
                <w:sz w:val="24"/>
                <w:szCs w:val="24"/>
                <w:lang w:val="ru-RU" w:eastAsia="ru-RU"/>
              </w:rPr>
              <w:t xml:space="preserve">ности </w:t>
            </w:r>
            <w:r w:rsidR="004054E5" w:rsidRPr="00E91A7F">
              <w:rPr>
                <w:rFonts w:ascii="Arial" w:eastAsiaTheme="minorEastAsia" w:hAnsi="Arial" w:cs="Arial"/>
                <w:iCs/>
                <w:kern w:val="24"/>
                <w:sz w:val="24"/>
                <w:szCs w:val="24"/>
                <w:lang w:val="ru-RU" w:eastAsia="ru-RU"/>
              </w:rPr>
              <w:t>Разработка проекта</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Подготовка обращения</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Подготовка заявки</w:t>
            </w:r>
          </w:p>
        </w:tc>
        <w:tc>
          <w:tcPr>
            <w:tcW w:w="1249" w:type="pct"/>
            <w:hideMark/>
          </w:tcPr>
          <w:p w:rsidR="004054E5" w:rsidRPr="00E91A7F" w:rsidRDefault="00903F5C"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Изучение отношения населения к пробл</w:t>
            </w:r>
            <w:r w:rsidRPr="00E91A7F">
              <w:rPr>
                <w:rFonts w:ascii="Arial" w:eastAsiaTheme="minorEastAsia" w:hAnsi="Arial" w:cs="Arial"/>
                <w:iCs/>
                <w:kern w:val="24"/>
                <w:sz w:val="24"/>
                <w:szCs w:val="24"/>
                <w:lang w:val="ru-RU" w:eastAsia="ru-RU"/>
              </w:rPr>
              <w:t>е</w:t>
            </w:r>
            <w:r w:rsidRPr="00E91A7F">
              <w:rPr>
                <w:rFonts w:ascii="Arial" w:eastAsiaTheme="minorEastAsia" w:hAnsi="Arial" w:cs="Arial"/>
                <w:iCs/>
                <w:kern w:val="24"/>
                <w:sz w:val="24"/>
                <w:szCs w:val="24"/>
                <w:lang w:val="ru-RU" w:eastAsia="ru-RU"/>
              </w:rPr>
              <w:t xml:space="preserve">ме </w:t>
            </w:r>
          </w:p>
        </w:tc>
      </w:tr>
      <w:tr w:rsidR="004054E5" w:rsidRPr="00544F6C"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iCs/>
                <w:kern w:val="24"/>
                <w:sz w:val="24"/>
                <w:szCs w:val="24"/>
                <w:lang w:val="ru-RU" w:eastAsia="ru-RU"/>
              </w:rPr>
            </w:pPr>
            <w:r w:rsidRPr="00E91A7F">
              <w:rPr>
                <w:rFonts w:ascii="Arial" w:eastAsiaTheme="minorEastAsia" w:hAnsi="Arial" w:cs="Arial"/>
                <w:iCs/>
                <w:kern w:val="24"/>
                <w:sz w:val="24"/>
                <w:szCs w:val="24"/>
                <w:lang w:val="ru-RU" w:eastAsia="ru-RU"/>
              </w:rPr>
              <w:t>Определение поте</w:t>
            </w:r>
            <w:r w:rsidRPr="00E91A7F">
              <w:rPr>
                <w:rFonts w:ascii="Arial" w:eastAsiaTheme="minorEastAsia" w:hAnsi="Arial" w:cs="Arial"/>
                <w:iCs/>
                <w:kern w:val="24"/>
                <w:sz w:val="24"/>
                <w:szCs w:val="24"/>
                <w:lang w:val="ru-RU" w:eastAsia="ru-RU"/>
              </w:rPr>
              <w:t>н</w:t>
            </w:r>
            <w:r w:rsidRPr="00E91A7F">
              <w:rPr>
                <w:rFonts w:ascii="Arial" w:eastAsiaTheme="minorEastAsia" w:hAnsi="Arial" w:cs="Arial"/>
                <w:iCs/>
                <w:kern w:val="24"/>
                <w:sz w:val="24"/>
                <w:szCs w:val="24"/>
                <w:lang w:val="ru-RU" w:eastAsia="ru-RU"/>
              </w:rPr>
              <w:t>циала и желания б</w:t>
            </w:r>
            <w:r w:rsidRPr="00E91A7F">
              <w:rPr>
                <w:rFonts w:ascii="Arial" w:eastAsiaTheme="minorEastAsia" w:hAnsi="Arial" w:cs="Arial"/>
                <w:iCs/>
                <w:kern w:val="24"/>
                <w:sz w:val="24"/>
                <w:szCs w:val="24"/>
                <w:lang w:val="ru-RU" w:eastAsia="ru-RU"/>
              </w:rPr>
              <w:t>у</w:t>
            </w:r>
            <w:r w:rsidRPr="00E91A7F">
              <w:rPr>
                <w:rFonts w:ascii="Arial" w:eastAsiaTheme="minorEastAsia" w:hAnsi="Arial" w:cs="Arial"/>
                <w:iCs/>
                <w:kern w:val="24"/>
                <w:sz w:val="24"/>
                <w:szCs w:val="24"/>
                <w:lang w:val="ru-RU" w:eastAsia="ru-RU"/>
              </w:rPr>
              <w:t>дущего донора</w:t>
            </w:r>
          </w:p>
        </w:tc>
        <w:tc>
          <w:tcPr>
            <w:tcW w:w="1250" w:type="pct"/>
            <w:hideMark/>
          </w:tcPr>
          <w:p w:rsidR="00903F5C" w:rsidRPr="00E91A7F" w:rsidRDefault="00903F5C" w:rsidP="00E91A7F">
            <w:pPr>
              <w:spacing w:after="0" w:line="240" w:lineRule="auto"/>
              <w:textAlignment w:val="baseline"/>
              <w:rPr>
                <w:rFonts w:ascii="Arial" w:eastAsiaTheme="minorEastAsia" w:hAnsi="Arial" w:cs="Arial"/>
                <w:iCs/>
                <w:kern w:val="24"/>
                <w:sz w:val="24"/>
                <w:szCs w:val="24"/>
                <w:lang w:val="ru-RU" w:eastAsia="ru-RU"/>
              </w:rPr>
            </w:pPr>
            <w:r w:rsidRPr="00E91A7F">
              <w:rPr>
                <w:rFonts w:ascii="Arial" w:eastAsiaTheme="minorEastAsia" w:hAnsi="Arial" w:cs="Arial"/>
                <w:iCs/>
                <w:kern w:val="24"/>
                <w:sz w:val="24"/>
                <w:szCs w:val="24"/>
                <w:lang w:val="ru-RU" w:eastAsia="ru-RU"/>
              </w:rPr>
              <w:t xml:space="preserve">Сбор информации о доноре </w:t>
            </w:r>
          </w:p>
          <w:p w:rsidR="004054E5" w:rsidRPr="00E91A7F" w:rsidRDefault="004054E5"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Неличные контакты</w:t>
            </w:r>
          </w:p>
        </w:tc>
        <w:tc>
          <w:tcPr>
            <w:tcW w:w="1250" w:type="pct"/>
            <w:hideMark/>
          </w:tcPr>
          <w:p w:rsidR="004054E5" w:rsidRPr="00E91A7F" w:rsidRDefault="00903F5C"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Изучение приглаш</w:t>
            </w:r>
            <w:r w:rsidRPr="00E91A7F">
              <w:rPr>
                <w:rFonts w:ascii="Arial" w:eastAsiaTheme="minorEastAsia" w:hAnsi="Arial" w:cs="Arial"/>
                <w:iCs/>
                <w:kern w:val="24"/>
                <w:sz w:val="24"/>
                <w:szCs w:val="24"/>
                <w:lang w:val="ru-RU" w:eastAsia="ru-RU"/>
              </w:rPr>
              <w:t>е</w:t>
            </w:r>
            <w:r w:rsidRPr="00E91A7F">
              <w:rPr>
                <w:rFonts w:ascii="Arial" w:eastAsiaTheme="minorEastAsia" w:hAnsi="Arial" w:cs="Arial"/>
                <w:iCs/>
                <w:kern w:val="24"/>
                <w:sz w:val="24"/>
                <w:szCs w:val="24"/>
                <w:lang w:val="ru-RU" w:eastAsia="ru-RU"/>
              </w:rPr>
              <w:t xml:space="preserve">ния </w:t>
            </w:r>
            <w:r w:rsidR="004054E5" w:rsidRPr="00E91A7F">
              <w:rPr>
                <w:rFonts w:ascii="Arial" w:eastAsiaTheme="minorEastAsia" w:hAnsi="Arial" w:cs="Arial"/>
                <w:iCs/>
                <w:kern w:val="24"/>
                <w:sz w:val="24"/>
                <w:szCs w:val="24"/>
                <w:lang w:val="ru-RU" w:eastAsia="ru-RU"/>
              </w:rPr>
              <w:t xml:space="preserve">Консультации. </w:t>
            </w:r>
            <w:r w:rsidR="004054E5" w:rsidRPr="00E91A7F">
              <w:rPr>
                <w:rFonts w:ascii="Arial" w:eastAsiaTheme="minorEastAsia" w:hAnsi="Arial" w:cs="Arial"/>
                <w:iCs/>
                <w:sz w:val="24"/>
                <w:szCs w:val="24"/>
                <w:lang w:val="ru-RU" w:eastAsia="ru-RU"/>
              </w:rPr>
              <w:t>Участие в семин</w:t>
            </w:r>
            <w:r w:rsidR="004054E5" w:rsidRPr="00E91A7F">
              <w:rPr>
                <w:rFonts w:ascii="Arial" w:eastAsiaTheme="minorEastAsia" w:hAnsi="Arial" w:cs="Arial"/>
                <w:iCs/>
                <w:sz w:val="24"/>
                <w:szCs w:val="24"/>
                <w:lang w:val="ru-RU" w:eastAsia="ru-RU"/>
              </w:rPr>
              <w:t>а</w:t>
            </w:r>
            <w:r w:rsidR="004054E5" w:rsidRPr="00E91A7F">
              <w:rPr>
                <w:rFonts w:ascii="Arial" w:eastAsiaTheme="minorEastAsia" w:hAnsi="Arial" w:cs="Arial"/>
                <w:iCs/>
                <w:sz w:val="24"/>
                <w:szCs w:val="24"/>
                <w:lang w:val="ru-RU" w:eastAsia="ru-RU"/>
              </w:rPr>
              <w:t>рах, информацио</w:t>
            </w:r>
            <w:r w:rsidR="004054E5" w:rsidRPr="00E91A7F">
              <w:rPr>
                <w:rFonts w:ascii="Arial" w:eastAsiaTheme="minorEastAsia" w:hAnsi="Arial" w:cs="Arial"/>
                <w:iCs/>
                <w:sz w:val="24"/>
                <w:szCs w:val="24"/>
                <w:lang w:val="ru-RU" w:eastAsia="ru-RU"/>
              </w:rPr>
              <w:t>н</w:t>
            </w:r>
            <w:r w:rsidR="004054E5" w:rsidRPr="00E91A7F">
              <w:rPr>
                <w:rFonts w:ascii="Arial" w:eastAsiaTheme="minorEastAsia" w:hAnsi="Arial" w:cs="Arial"/>
                <w:iCs/>
                <w:sz w:val="24"/>
                <w:szCs w:val="24"/>
                <w:lang w:val="ru-RU" w:eastAsia="ru-RU"/>
              </w:rPr>
              <w:t>ных встречах</w:t>
            </w:r>
            <w:r w:rsidR="004054E5" w:rsidRPr="00E91A7F">
              <w:rPr>
                <w:rFonts w:ascii="Arial" w:eastAsiaTheme="minorEastAsia" w:hAnsi="Arial" w:cs="Arial"/>
                <w:iCs/>
                <w:kern w:val="24"/>
                <w:sz w:val="24"/>
                <w:szCs w:val="24"/>
                <w:lang w:val="ru-RU" w:eastAsia="ru-RU"/>
              </w:rPr>
              <w:t xml:space="preserve"> </w:t>
            </w:r>
          </w:p>
        </w:tc>
        <w:tc>
          <w:tcPr>
            <w:tcW w:w="1249" w:type="pct"/>
            <w:hideMark/>
          </w:tcPr>
          <w:p w:rsidR="004054E5" w:rsidRPr="00E91A7F" w:rsidRDefault="00903F5C"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Выбор инструмента\ канала распростр</w:t>
            </w:r>
            <w:r w:rsidRPr="00E91A7F">
              <w:rPr>
                <w:rFonts w:ascii="Arial" w:eastAsiaTheme="minorEastAsia" w:hAnsi="Arial" w:cs="Arial"/>
                <w:iCs/>
                <w:kern w:val="24"/>
                <w:sz w:val="24"/>
                <w:szCs w:val="24"/>
                <w:lang w:val="ru-RU" w:eastAsia="ru-RU"/>
              </w:rPr>
              <w:t>а</w:t>
            </w:r>
            <w:r w:rsidRPr="00E91A7F">
              <w:rPr>
                <w:rFonts w:ascii="Arial" w:eastAsiaTheme="minorEastAsia" w:hAnsi="Arial" w:cs="Arial"/>
                <w:iCs/>
                <w:kern w:val="24"/>
                <w:sz w:val="24"/>
                <w:szCs w:val="24"/>
                <w:lang w:val="ru-RU" w:eastAsia="ru-RU"/>
              </w:rPr>
              <w:t xml:space="preserve">нения </w:t>
            </w:r>
            <w:r w:rsidR="004054E5" w:rsidRPr="00E91A7F">
              <w:rPr>
                <w:rFonts w:ascii="Arial" w:eastAsiaTheme="minorEastAsia" w:hAnsi="Arial" w:cs="Arial"/>
                <w:iCs/>
                <w:kern w:val="24"/>
                <w:sz w:val="24"/>
                <w:szCs w:val="24"/>
                <w:lang w:val="ru-RU" w:eastAsia="ru-RU"/>
              </w:rPr>
              <w:t>Публикации в СМИ</w:t>
            </w:r>
          </w:p>
        </w:tc>
      </w:tr>
      <w:tr w:rsidR="004054E5" w:rsidRPr="00E91A7F"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iCs/>
                <w:kern w:val="24"/>
                <w:sz w:val="24"/>
                <w:szCs w:val="24"/>
                <w:lang w:eastAsia="ru-RU"/>
              </w:rPr>
            </w:pPr>
            <w:r w:rsidRPr="00E91A7F">
              <w:rPr>
                <w:rFonts w:ascii="Arial" w:eastAsiaTheme="minorEastAsia" w:hAnsi="Arial" w:cs="Arial"/>
                <w:iCs/>
                <w:kern w:val="24"/>
                <w:sz w:val="24"/>
                <w:szCs w:val="24"/>
                <w:lang w:eastAsia="ru-RU"/>
              </w:rPr>
              <w:t>Контакт и получение поддержки</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Личные контакты. Приглашение к уч</w:t>
            </w:r>
            <w:r w:rsidRPr="00E91A7F">
              <w:rPr>
                <w:rFonts w:ascii="Arial" w:eastAsiaTheme="minorEastAsia" w:hAnsi="Arial" w:cs="Arial"/>
                <w:iCs/>
                <w:kern w:val="24"/>
                <w:sz w:val="24"/>
                <w:szCs w:val="24"/>
                <w:lang w:val="ru-RU" w:eastAsia="ru-RU"/>
              </w:rPr>
              <w:t>а</w:t>
            </w:r>
            <w:r w:rsidRPr="00E91A7F">
              <w:rPr>
                <w:rFonts w:ascii="Arial" w:eastAsiaTheme="minorEastAsia" w:hAnsi="Arial" w:cs="Arial"/>
                <w:iCs/>
                <w:kern w:val="24"/>
                <w:sz w:val="24"/>
                <w:szCs w:val="24"/>
                <w:lang w:val="ru-RU" w:eastAsia="ru-RU"/>
              </w:rPr>
              <w:t>стию в мероприят</w:t>
            </w:r>
            <w:r w:rsidRPr="00E91A7F">
              <w:rPr>
                <w:rFonts w:ascii="Arial" w:eastAsiaTheme="minorEastAsia" w:hAnsi="Arial" w:cs="Arial"/>
                <w:iCs/>
                <w:kern w:val="24"/>
                <w:sz w:val="24"/>
                <w:szCs w:val="24"/>
                <w:lang w:val="ru-RU" w:eastAsia="ru-RU"/>
              </w:rPr>
              <w:t>и</w:t>
            </w:r>
            <w:r w:rsidRPr="00E91A7F">
              <w:rPr>
                <w:rFonts w:ascii="Arial" w:eastAsiaTheme="minorEastAsia" w:hAnsi="Arial" w:cs="Arial"/>
                <w:iCs/>
                <w:kern w:val="24"/>
                <w:sz w:val="24"/>
                <w:szCs w:val="24"/>
                <w:lang w:val="ru-RU" w:eastAsia="ru-RU"/>
              </w:rPr>
              <w:t>ях</w:t>
            </w:r>
          </w:p>
        </w:tc>
        <w:tc>
          <w:tcPr>
            <w:tcW w:w="1250" w:type="pct"/>
            <w:hideMark/>
          </w:tcPr>
          <w:p w:rsidR="004054E5" w:rsidRPr="00E91A7F" w:rsidRDefault="004054E5" w:rsidP="00E91A7F">
            <w:pPr>
              <w:spacing w:after="0" w:line="240" w:lineRule="auto"/>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Заявка на грант. З</w:t>
            </w:r>
            <w:r w:rsidRPr="00E91A7F">
              <w:rPr>
                <w:rFonts w:ascii="Arial" w:eastAsiaTheme="minorEastAsia" w:hAnsi="Arial" w:cs="Arial"/>
                <w:iCs/>
                <w:kern w:val="24"/>
                <w:sz w:val="24"/>
                <w:szCs w:val="24"/>
                <w:lang w:val="ru-RU" w:eastAsia="ru-RU"/>
              </w:rPr>
              <w:t>а</w:t>
            </w:r>
            <w:r w:rsidRPr="00E91A7F">
              <w:rPr>
                <w:rFonts w:ascii="Arial" w:eastAsiaTheme="minorEastAsia" w:hAnsi="Arial" w:cs="Arial"/>
                <w:iCs/>
                <w:kern w:val="24"/>
                <w:sz w:val="24"/>
                <w:szCs w:val="24"/>
                <w:lang w:val="ru-RU" w:eastAsia="ru-RU"/>
              </w:rPr>
              <w:t>ключение договора</w:t>
            </w:r>
          </w:p>
        </w:tc>
        <w:tc>
          <w:tcPr>
            <w:tcW w:w="1249"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Акция по сбору средств</w:t>
            </w:r>
          </w:p>
        </w:tc>
      </w:tr>
      <w:tr w:rsidR="004054E5" w:rsidRPr="00E91A7F"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iCs/>
                <w:kern w:val="24"/>
                <w:sz w:val="24"/>
                <w:szCs w:val="24"/>
                <w:lang w:eastAsia="ru-RU"/>
              </w:rPr>
            </w:pPr>
            <w:r w:rsidRPr="00E91A7F">
              <w:rPr>
                <w:rFonts w:ascii="Arial" w:eastAsiaTheme="minorEastAsia" w:hAnsi="Arial" w:cs="Arial"/>
                <w:iCs/>
                <w:kern w:val="24"/>
                <w:sz w:val="24"/>
                <w:szCs w:val="24"/>
                <w:lang w:eastAsia="ru-RU"/>
              </w:rPr>
              <w:t>Оценка и благодарность</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 xml:space="preserve">Оценка,  отчет. </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Оценка, отчет</w:t>
            </w:r>
          </w:p>
        </w:tc>
        <w:tc>
          <w:tcPr>
            <w:tcW w:w="1249"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Публикации в СМИ</w:t>
            </w:r>
          </w:p>
        </w:tc>
      </w:tr>
    </w:tbl>
    <w:p w:rsidR="004054E5" w:rsidRPr="00E91A7F" w:rsidRDefault="004054E5" w:rsidP="00E91A7F">
      <w:pPr>
        <w:spacing w:after="0" w:line="240" w:lineRule="auto"/>
        <w:ind w:firstLine="709"/>
        <w:jc w:val="both"/>
        <w:rPr>
          <w:rFonts w:ascii="Arial" w:hAnsi="Arial" w:cs="Arial"/>
          <w:bCs/>
          <w:sz w:val="24"/>
          <w:szCs w:val="24"/>
        </w:rPr>
      </w:pPr>
    </w:p>
    <w:p w:rsidR="0061447E" w:rsidRPr="00E91A7F" w:rsidRDefault="0061447E" w:rsidP="00E91A7F">
      <w:pPr>
        <w:spacing w:after="0" w:line="240" w:lineRule="auto"/>
        <w:ind w:firstLine="709"/>
        <w:jc w:val="both"/>
        <w:rPr>
          <w:rFonts w:ascii="Arial" w:hAnsi="Arial" w:cs="Arial"/>
          <w:i/>
          <w:sz w:val="24"/>
          <w:szCs w:val="24"/>
          <w:u w:val="single"/>
          <w:lang w:val="ru-RU"/>
        </w:rPr>
      </w:pPr>
      <w:r w:rsidRPr="00E91A7F">
        <w:rPr>
          <w:rFonts w:ascii="Arial" w:hAnsi="Arial" w:cs="Arial"/>
          <w:i/>
          <w:sz w:val="24"/>
          <w:szCs w:val="24"/>
          <w:u w:val="single"/>
          <w:lang w:val="ru-RU"/>
        </w:rPr>
        <w:t>Этапы организации процесса по сбору средств</w:t>
      </w:r>
      <w:r w:rsidR="006F13FB" w:rsidRPr="00E91A7F">
        <w:rPr>
          <w:rStyle w:val="af3"/>
          <w:rFonts w:ascii="Arial" w:hAnsi="Arial" w:cs="Arial"/>
          <w:i/>
          <w:sz w:val="24"/>
          <w:szCs w:val="24"/>
          <w:u w:val="single"/>
          <w:lang w:val="ru-RU"/>
        </w:rPr>
        <w:footnoteReference w:id="7"/>
      </w:r>
    </w:p>
    <w:p w:rsidR="0061447E" w:rsidRPr="00E91A7F" w:rsidRDefault="0061447E"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color w:val="auto"/>
          <w:lang w:val="ru-RU"/>
        </w:rPr>
        <w:t>Фандрайзинг не может существовать без других жизненно важных для организации элементов деятельности, - стратегического и текущего планирования, связей с общ</w:t>
      </w:r>
      <w:r w:rsidRPr="00E91A7F">
        <w:rPr>
          <w:rFonts w:ascii="Arial" w:hAnsi="Arial" w:cs="Arial"/>
          <w:color w:val="auto"/>
          <w:lang w:val="ru-RU"/>
        </w:rPr>
        <w:t>е</w:t>
      </w:r>
      <w:r w:rsidRPr="00E91A7F">
        <w:rPr>
          <w:rFonts w:ascii="Arial" w:hAnsi="Arial" w:cs="Arial"/>
          <w:color w:val="auto"/>
          <w:lang w:val="ru-RU"/>
        </w:rPr>
        <w:t xml:space="preserve">ственностью, активного вовлечения добровольцев  и т.д. Поэтому, приступая к </w:t>
      </w:r>
      <w:r w:rsidRPr="00E91A7F">
        <w:rPr>
          <w:rFonts w:ascii="Arial" w:eastAsia="Calibri" w:hAnsi="Arial" w:cs="Arial"/>
          <w:color w:val="auto"/>
          <w:lang w:val="ru-RU"/>
        </w:rPr>
        <w:t>фан</w:t>
      </w:r>
      <w:r w:rsidRPr="00E91A7F">
        <w:rPr>
          <w:rFonts w:ascii="Arial" w:eastAsia="Calibri" w:hAnsi="Arial" w:cs="Arial"/>
          <w:color w:val="auto"/>
          <w:lang w:val="ru-RU"/>
        </w:rPr>
        <w:t>д</w:t>
      </w:r>
      <w:r w:rsidRPr="00E91A7F">
        <w:rPr>
          <w:rFonts w:ascii="Arial" w:eastAsia="Calibri" w:hAnsi="Arial" w:cs="Arial"/>
          <w:color w:val="auto"/>
          <w:lang w:val="ru-RU"/>
        </w:rPr>
        <w:t>райзингу, необходимо выделить направление, которое нуждается в финансировании (проект, мероприятие) и спланировать ряд</w:t>
      </w:r>
      <w:r w:rsidRPr="00E91A7F">
        <w:rPr>
          <w:rFonts w:ascii="Arial" w:hAnsi="Arial" w:cs="Arial"/>
          <w:color w:val="auto"/>
          <w:lang w:val="ru-RU"/>
        </w:rPr>
        <w:t xml:space="preserve"> последовательных действий:</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rPr>
      </w:pPr>
      <w:r w:rsidRPr="00E91A7F">
        <w:rPr>
          <w:rFonts w:ascii="Arial" w:hAnsi="Arial" w:cs="Arial"/>
          <w:bCs/>
          <w:color w:val="auto"/>
        </w:rPr>
        <w:t>Оценить потребность в ресурсах</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Подготовить план кампании по сбору средств</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Определить механизмы сбора средств и круг потенциальных жертвователей</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lastRenderedPageBreak/>
        <w:t>Продумать аргументы для убеждения потенциальных жертвователей, мотивы, к</w:t>
      </w:r>
      <w:r w:rsidRPr="00E91A7F">
        <w:rPr>
          <w:rFonts w:ascii="Arial" w:hAnsi="Arial" w:cs="Arial"/>
          <w:bCs/>
          <w:color w:val="auto"/>
          <w:lang w:val="ru-RU"/>
        </w:rPr>
        <w:t>о</w:t>
      </w:r>
      <w:r w:rsidRPr="00E91A7F">
        <w:rPr>
          <w:rFonts w:ascii="Arial" w:hAnsi="Arial" w:cs="Arial"/>
          <w:bCs/>
          <w:color w:val="auto"/>
          <w:lang w:val="ru-RU"/>
        </w:rPr>
        <w:t>торые могут «подтолкнуть» потенциального жертвователя поддержать ваш проект.</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Определить состав команды фандрайзеров, обеспечить их материалами о прое</w:t>
      </w:r>
      <w:r w:rsidRPr="00E91A7F">
        <w:rPr>
          <w:rFonts w:ascii="Arial" w:hAnsi="Arial" w:cs="Arial"/>
          <w:bCs/>
          <w:color w:val="auto"/>
          <w:lang w:val="ru-RU"/>
        </w:rPr>
        <w:t>к</w:t>
      </w:r>
      <w:r w:rsidRPr="00E91A7F">
        <w:rPr>
          <w:rFonts w:ascii="Arial" w:hAnsi="Arial" w:cs="Arial"/>
          <w:bCs/>
          <w:color w:val="auto"/>
          <w:lang w:val="ru-RU"/>
        </w:rPr>
        <w:t>те/мероприятии/организации</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Организовать работу фандрайзеров, согласовать методы сбора средств</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 xml:space="preserve">Установить порядок контроля поступающих средств. </w:t>
      </w:r>
    </w:p>
    <w:p w:rsidR="0061447E" w:rsidRPr="00E91A7F" w:rsidRDefault="006D337D" w:rsidP="00E91A7F">
      <w:pPr>
        <w:autoSpaceDE w:val="0"/>
        <w:autoSpaceDN w:val="0"/>
        <w:adjustRightInd w:val="0"/>
        <w:spacing w:after="0" w:line="240" w:lineRule="auto"/>
        <w:ind w:left="-360" w:firstLine="709"/>
        <w:jc w:val="both"/>
        <w:rPr>
          <w:rFonts w:ascii="Arial" w:hAnsi="Arial" w:cs="Arial"/>
          <w:color w:val="000000"/>
          <w:sz w:val="24"/>
          <w:szCs w:val="24"/>
          <w:lang w:val="ru-RU"/>
        </w:rPr>
      </w:pPr>
      <w:r w:rsidRPr="00E91A7F">
        <w:rPr>
          <w:rFonts w:ascii="Arial" w:hAnsi="Arial" w:cs="Arial"/>
          <w:bCs/>
          <w:color w:val="000000"/>
          <w:sz w:val="24"/>
          <w:szCs w:val="24"/>
          <w:lang w:val="ru-RU"/>
        </w:rPr>
        <w:tab/>
      </w:r>
    </w:p>
    <w:p w:rsidR="004054E5" w:rsidRPr="00E91A7F" w:rsidRDefault="00CB08E9" w:rsidP="00E91A7F">
      <w:pPr>
        <w:pStyle w:val="10"/>
        <w:spacing w:before="0" w:line="240" w:lineRule="auto"/>
        <w:jc w:val="center"/>
        <w:rPr>
          <w:rFonts w:ascii="Arial" w:eastAsiaTheme="majorEastAsia" w:hAnsi="Arial" w:cs="Arial"/>
          <w:bCs w:val="0"/>
          <w:smallCaps/>
          <w:color w:val="auto"/>
          <w:spacing w:val="5"/>
          <w:sz w:val="24"/>
          <w:szCs w:val="24"/>
          <w:lang w:val="ru-RU" w:eastAsia="ru-RU" w:bidi="ar-SA"/>
        </w:rPr>
      </w:pPr>
      <w:bookmarkStart w:id="58" w:name="_Toc302900290"/>
      <w:bookmarkStart w:id="59" w:name="_Toc302901027"/>
      <w:bookmarkStart w:id="60" w:name="_Toc302901061"/>
      <w:bookmarkStart w:id="61" w:name="_Toc302901237"/>
      <w:bookmarkStart w:id="62" w:name="_Toc302902014"/>
      <w:bookmarkStart w:id="63" w:name="_Toc302903133"/>
      <w:bookmarkStart w:id="64" w:name="_Toc302906507"/>
      <w:bookmarkStart w:id="65" w:name="_Toc302906698"/>
      <w:bookmarkStart w:id="66" w:name="_Toc302909888"/>
      <w:bookmarkStart w:id="67" w:name="_Toc302916444"/>
      <w:bookmarkStart w:id="68" w:name="_Toc302929568"/>
      <w:bookmarkStart w:id="69" w:name="_Toc302932346"/>
      <w:bookmarkStart w:id="70" w:name="_Toc302983830"/>
      <w:bookmarkStart w:id="71" w:name="_Toc302986435"/>
      <w:bookmarkStart w:id="72" w:name="_Toc302986979"/>
      <w:bookmarkStart w:id="73" w:name="_Toc302988001"/>
      <w:bookmarkStart w:id="74" w:name="_Toc303010647"/>
      <w:bookmarkStart w:id="75" w:name="_Toc303010691"/>
      <w:bookmarkStart w:id="76" w:name="_Toc303076050"/>
      <w:bookmarkStart w:id="77" w:name="_Toc303076287"/>
      <w:bookmarkStart w:id="78" w:name="_Toc302900291"/>
      <w:bookmarkStart w:id="79" w:name="_Toc302901028"/>
      <w:bookmarkStart w:id="80" w:name="_Toc302901062"/>
      <w:bookmarkStart w:id="81" w:name="_Toc302901238"/>
      <w:bookmarkStart w:id="82" w:name="_Toc302902015"/>
      <w:bookmarkStart w:id="83" w:name="_Toc302903134"/>
      <w:bookmarkStart w:id="84" w:name="_Toc302906508"/>
      <w:bookmarkStart w:id="85" w:name="_Toc302906699"/>
      <w:bookmarkStart w:id="86" w:name="_Toc302909889"/>
      <w:bookmarkStart w:id="87" w:name="_Toc302916445"/>
      <w:bookmarkStart w:id="88" w:name="_Toc302929569"/>
      <w:bookmarkStart w:id="89" w:name="_Toc302932347"/>
      <w:bookmarkStart w:id="90" w:name="_Toc302983831"/>
      <w:bookmarkStart w:id="91" w:name="_Toc302986436"/>
      <w:bookmarkStart w:id="92" w:name="_Toc302986980"/>
      <w:bookmarkStart w:id="93" w:name="_Toc302988002"/>
      <w:bookmarkStart w:id="94" w:name="_Toc303010648"/>
      <w:bookmarkStart w:id="95" w:name="_Toc303010692"/>
      <w:bookmarkStart w:id="96" w:name="_Toc303076051"/>
      <w:bookmarkStart w:id="97" w:name="_Toc303076288"/>
      <w:bookmarkStart w:id="98" w:name="_Toc302903135"/>
      <w:bookmarkStart w:id="99" w:name="_Toc302906509"/>
      <w:bookmarkStart w:id="100" w:name="_Toc34869947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91A7F">
        <w:rPr>
          <w:rFonts w:ascii="Arial" w:eastAsiaTheme="majorEastAsia" w:hAnsi="Arial" w:cs="Arial"/>
          <w:bCs w:val="0"/>
          <w:smallCaps/>
          <w:color w:val="auto"/>
          <w:spacing w:val="5"/>
          <w:sz w:val="24"/>
          <w:szCs w:val="24"/>
          <w:lang w:val="ru-RU" w:eastAsia="ru-RU" w:bidi="ar-SA"/>
        </w:rPr>
        <w:t xml:space="preserve">Привлечение </w:t>
      </w:r>
      <w:r w:rsidR="004054E5" w:rsidRPr="00E91A7F">
        <w:rPr>
          <w:rFonts w:ascii="Arial" w:eastAsiaTheme="majorEastAsia" w:hAnsi="Arial" w:cs="Arial"/>
          <w:bCs w:val="0"/>
          <w:smallCaps/>
          <w:color w:val="auto"/>
          <w:spacing w:val="5"/>
          <w:sz w:val="24"/>
          <w:szCs w:val="24"/>
          <w:lang w:val="ru-RU" w:eastAsia="ru-RU" w:bidi="ar-SA"/>
        </w:rPr>
        <w:t xml:space="preserve"> ресурсов</w:t>
      </w:r>
      <w:bookmarkEnd w:id="98"/>
      <w:bookmarkEnd w:id="99"/>
      <w:bookmarkEnd w:id="100"/>
    </w:p>
    <w:p w:rsidR="004054E5" w:rsidRPr="00E91A7F" w:rsidRDefault="004054E5" w:rsidP="00F14FB7">
      <w:pPr>
        <w:pStyle w:val="21"/>
        <w:numPr>
          <w:ilvl w:val="1"/>
          <w:numId w:val="13"/>
        </w:numPr>
        <w:spacing w:before="120" w:line="240" w:lineRule="auto"/>
        <w:jc w:val="center"/>
        <w:rPr>
          <w:rFonts w:ascii="Arial" w:hAnsi="Arial" w:cs="Arial"/>
          <w:bCs w:val="0"/>
          <w:smallCaps/>
          <w:color w:val="auto"/>
          <w:spacing w:val="5"/>
          <w:sz w:val="24"/>
          <w:szCs w:val="24"/>
          <w:lang w:val="ru-RU" w:eastAsia="ru-RU" w:bidi="ar-SA"/>
        </w:rPr>
      </w:pPr>
      <w:bookmarkStart w:id="101" w:name="_Toc302903136"/>
      <w:bookmarkStart w:id="102" w:name="_Toc302906510"/>
      <w:bookmarkStart w:id="103" w:name="_Toc348699477"/>
      <w:r w:rsidRPr="00E91A7F">
        <w:rPr>
          <w:rFonts w:ascii="Arial" w:hAnsi="Arial" w:cs="Arial"/>
          <w:bCs w:val="0"/>
          <w:smallCaps/>
          <w:color w:val="auto"/>
          <w:spacing w:val="5"/>
          <w:sz w:val="24"/>
          <w:szCs w:val="24"/>
          <w:lang w:val="ru-RU" w:eastAsia="ru-RU" w:bidi="ar-SA"/>
        </w:rPr>
        <w:t>Привлечение добровольцев</w:t>
      </w:r>
      <w:bookmarkEnd w:id="101"/>
      <w:bookmarkEnd w:id="102"/>
      <w:bookmarkEnd w:id="103"/>
    </w:p>
    <w:p w:rsidR="004054E5" w:rsidRPr="00E91A7F" w:rsidRDefault="004054E5" w:rsidP="00E91A7F">
      <w:pPr>
        <w:spacing w:after="0" w:line="240" w:lineRule="auto"/>
        <w:ind w:firstLine="709"/>
        <w:jc w:val="both"/>
        <w:rPr>
          <w:rFonts w:ascii="Arial" w:hAnsi="Arial" w:cs="Arial"/>
          <w:i/>
          <w:sz w:val="24"/>
          <w:szCs w:val="24"/>
          <w:lang w:val="ru-RU" w:eastAsia="ru-RU"/>
        </w:rPr>
      </w:pPr>
      <w:r w:rsidRPr="00E91A7F">
        <w:rPr>
          <w:rFonts w:ascii="Arial" w:hAnsi="Arial" w:cs="Arial"/>
          <w:bCs/>
          <w:i/>
          <w:sz w:val="24"/>
          <w:szCs w:val="24"/>
          <w:lang w:val="ru-RU" w:eastAsia="ru-RU"/>
        </w:rPr>
        <w:t>Необходимо определить способ, с помощью которого планируется привлекать добровольцев. Среди способов могут быть следующие:</w:t>
      </w:r>
      <w:r w:rsidRPr="00E91A7F">
        <w:rPr>
          <w:rFonts w:ascii="Arial" w:hAnsi="Arial" w:cs="Arial"/>
          <w:i/>
          <w:sz w:val="24"/>
          <w:szCs w:val="24"/>
          <w:lang w:val="ru-RU" w:eastAsia="ru-RU"/>
        </w:rPr>
        <w:t xml:space="preserve"> </w:t>
      </w:r>
    </w:p>
    <w:p w:rsidR="004054E5" w:rsidRPr="00E91A7F" w:rsidRDefault="004054E5" w:rsidP="00E91A7F">
      <w:pPr>
        <w:numPr>
          <w:ilvl w:val="0"/>
          <w:numId w:val="39"/>
        </w:numPr>
        <w:spacing w:after="0" w:line="240" w:lineRule="auto"/>
        <w:ind w:left="0" w:firstLine="0"/>
        <w:jc w:val="both"/>
        <w:rPr>
          <w:rFonts w:ascii="Arial" w:hAnsi="Arial" w:cs="Arial"/>
          <w:sz w:val="24"/>
          <w:szCs w:val="24"/>
          <w:lang w:val="ru-RU" w:eastAsia="ru-RU"/>
        </w:rPr>
      </w:pPr>
      <w:r w:rsidRPr="00E91A7F">
        <w:rPr>
          <w:rFonts w:ascii="Arial" w:hAnsi="Arial" w:cs="Arial"/>
          <w:bCs/>
          <w:sz w:val="24"/>
          <w:szCs w:val="24"/>
          <w:lang w:val="ru-RU" w:eastAsia="ru-RU"/>
        </w:rPr>
        <w:t>Распространение информации через СМИ.</w:t>
      </w:r>
      <w:r w:rsidRPr="00E91A7F">
        <w:rPr>
          <w:rFonts w:ascii="Arial" w:hAnsi="Arial" w:cs="Arial"/>
          <w:sz w:val="24"/>
          <w:szCs w:val="24"/>
          <w:lang w:val="ru-RU" w:eastAsia="ru-RU"/>
        </w:rPr>
        <w:t xml:space="preserve"> Заявления о конкретной потребности в добровольцах, решающих важную социальную задачу делают подаваемую СМИ инфо</w:t>
      </w:r>
      <w:r w:rsidRPr="00E91A7F">
        <w:rPr>
          <w:rFonts w:ascii="Arial" w:hAnsi="Arial" w:cs="Arial"/>
          <w:sz w:val="24"/>
          <w:szCs w:val="24"/>
          <w:lang w:val="ru-RU" w:eastAsia="ru-RU"/>
        </w:rPr>
        <w:t>р</w:t>
      </w:r>
      <w:r w:rsidRPr="00E91A7F">
        <w:rPr>
          <w:rFonts w:ascii="Arial" w:hAnsi="Arial" w:cs="Arial"/>
          <w:sz w:val="24"/>
          <w:szCs w:val="24"/>
          <w:lang w:val="ru-RU" w:eastAsia="ru-RU"/>
        </w:rPr>
        <w:t xml:space="preserve">мацию более актуальной. Поэтому журналисты и редакторы новостей охотно ее берут и размещают, причем очень часто бесплатно. </w:t>
      </w:r>
    </w:p>
    <w:p w:rsidR="00F14FB7" w:rsidRDefault="004054E5" w:rsidP="00F14FB7">
      <w:pPr>
        <w:numPr>
          <w:ilvl w:val="0"/>
          <w:numId w:val="39"/>
        </w:numPr>
        <w:spacing w:after="0" w:line="240" w:lineRule="auto"/>
        <w:ind w:left="0" w:firstLine="0"/>
        <w:jc w:val="both"/>
        <w:rPr>
          <w:rFonts w:ascii="Arial" w:hAnsi="Arial" w:cs="Arial"/>
          <w:sz w:val="24"/>
          <w:szCs w:val="24"/>
          <w:lang w:val="ru-RU" w:eastAsia="ru-RU"/>
        </w:rPr>
      </w:pPr>
      <w:r w:rsidRPr="00E91A7F">
        <w:rPr>
          <w:rFonts w:ascii="Arial" w:hAnsi="Arial" w:cs="Arial"/>
          <w:bCs/>
          <w:sz w:val="24"/>
          <w:szCs w:val="24"/>
          <w:lang w:val="ru-RU" w:eastAsia="ru-RU"/>
        </w:rPr>
        <w:t>Рассылка писем.</w:t>
      </w:r>
      <w:r w:rsidRPr="00E91A7F">
        <w:rPr>
          <w:rFonts w:ascii="Arial" w:hAnsi="Arial" w:cs="Arial"/>
          <w:sz w:val="24"/>
          <w:szCs w:val="24"/>
          <w:lang w:val="ru-RU" w:eastAsia="ru-RU"/>
        </w:rPr>
        <w:t xml:space="preserve"> </w:t>
      </w:r>
    </w:p>
    <w:p w:rsidR="004054E5" w:rsidRPr="00E91A7F" w:rsidRDefault="004054E5" w:rsidP="00F14FB7">
      <w:pPr>
        <w:numPr>
          <w:ilvl w:val="0"/>
          <w:numId w:val="39"/>
        </w:numPr>
        <w:spacing w:after="0" w:line="240" w:lineRule="auto"/>
        <w:ind w:left="0" w:firstLine="0"/>
        <w:jc w:val="both"/>
        <w:rPr>
          <w:rFonts w:ascii="Arial" w:hAnsi="Arial" w:cs="Arial"/>
          <w:sz w:val="24"/>
          <w:szCs w:val="24"/>
          <w:lang w:val="ru-RU" w:eastAsia="ru-RU"/>
        </w:rPr>
      </w:pPr>
      <w:r w:rsidRPr="00E91A7F">
        <w:rPr>
          <w:rFonts w:ascii="Arial" w:hAnsi="Arial" w:cs="Arial"/>
          <w:bCs/>
          <w:sz w:val="24"/>
          <w:szCs w:val="24"/>
          <w:lang w:val="ru-RU" w:eastAsia="ru-RU"/>
        </w:rPr>
        <w:t>Работа с целевой группой</w:t>
      </w:r>
      <w:r w:rsidRPr="00E91A7F">
        <w:rPr>
          <w:rFonts w:ascii="Arial" w:hAnsi="Arial" w:cs="Arial"/>
          <w:sz w:val="24"/>
          <w:szCs w:val="24"/>
          <w:lang w:eastAsia="ru-RU"/>
        </w:rPr>
        <w:t> </w:t>
      </w:r>
      <w:r w:rsidRPr="00E91A7F">
        <w:rPr>
          <w:rFonts w:ascii="Arial" w:hAnsi="Arial" w:cs="Arial"/>
          <w:sz w:val="24"/>
          <w:szCs w:val="24"/>
          <w:lang w:val="ru-RU" w:eastAsia="ru-RU"/>
        </w:rPr>
        <w:t>(это группа населения, на которую нацелена деятел</w:t>
      </w:r>
      <w:r w:rsidRPr="00E91A7F">
        <w:rPr>
          <w:rFonts w:ascii="Arial" w:hAnsi="Arial" w:cs="Arial"/>
          <w:sz w:val="24"/>
          <w:szCs w:val="24"/>
          <w:lang w:val="ru-RU" w:eastAsia="ru-RU"/>
        </w:rPr>
        <w:t>ь</w:t>
      </w:r>
      <w:r w:rsidRPr="00E91A7F">
        <w:rPr>
          <w:rFonts w:ascii="Arial" w:hAnsi="Arial" w:cs="Arial"/>
          <w:sz w:val="24"/>
          <w:szCs w:val="24"/>
          <w:lang w:val="ru-RU" w:eastAsia="ru-RU"/>
        </w:rPr>
        <w:t>ность организации;</w:t>
      </w:r>
      <w:r w:rsidRPr="00E91A7F">
        <w:rPr>
          <w:rFonts w:ascii="Arial" w:hAnsi="Arial" w:cs="Arial"/>
          <w:sz w:val="24"/>
          <w:szCs w:val="24"/>
          <w:lang w:eastAsia="ru-RU"/>
        </w:rPr>
        <w:t> </w:t>
      </w:r>
      <w:r w:rsidRPr="00E91A7F">
        <w:rPr>
          <w:rFonts w:ascii="Arial" w:hAnsi="Arial" w:cs="Arial"/>
          <w:sz w:val="24"/>
          <w:szCs w:val="24"/>
          <w:lang w:val="ru-RU" w:eastAsia="ru-RU"/>
        </w:rPr>
        <w:t>в случае привлечения добровольцев, это могут быть студенты, спец</w:t>
      </w:r>
      <w:r w:rsidRPr="00E91A7F">
        <w:rPr>
          <w:rFonts w:ascii="Arial" w:hAnsi="Arial" w:cs="Arial"/>
          <w:sz w:val="24"/>
          <w:szCs w:val="24"/>
          <w:lang w:val="ru-RU" w:eastAsia="ru-RU"/>
        </w:rPr>
        <w:t>и</w:t>
      </w:r>
      <w:r w:rsidRPr="00E91A7F">
        <w:rPr>
          <w:rFonts w:ascii="Arial" w:hAnsi="Arial" w:cs="Arial"/>
          <w:sz w:val="24"/>
          <w:szCs w:val="24"/>
          <w:lang w:val="ru-RU" w:eastAsia="ru-RU"/>
        </w:rPr>
        <w:t>алисты в определенной сфере деятельности и т.д.)</w:t>
      </w:r>
      <w:r w:rsidRPr="00E91A7F">
        <w:rPr>
          <w:rFonts w:ascii="Arial" w:hAnsi="Arial" w:cs="Arial"/>
          <w:bCs/>
          <w:sz w:val="24"/>
          <w:szCs w:val="24"/>
          <w:lang w:val="ru-RU" w:eastAsia="ru-RU"/>
        </w:rPr>
        <w:t>:</w:t>
      </w:r>
      <w:r w:rsidRPr="00E91A7F">
        <w:rPr>
          <w:rFonts w:ascii="Arial" w:hAnsi="Arial" w:cs="Arial"/>
          <w:sz w:val="24"/>
          <w:szCs w:val="24"/>
          <w:lang w:val="ru-RU" w:eastAsia="ru-RU"/>
        </w:rPr>
        <w:t xml:space="preserve">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eastAsia="ru-RU"/>
        </w:rPr>
      </w:pPr>
      <w:r w:rsidRPr="00E91A7F">
        <w:rPr>
          <w:rFonts w:ascii="Arial" w:hAnsi="Arial" w:cs="Arial"/>
          <w:sz w:val="24"/>
          <w:szCs w:val="24"/>
          <w:lang w:eastAsia="ru-RU"/>
        </w:rPr>
        <w:t xml:space="preserve">выступления агитаторов;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eastAsia="ru-RU"/>
        </w:rPr>
      </w:pPr>
      <w:r w:rsidRPr="00E91A7F">
        <w:rPr>
          <w:rFonts w:ascii="Arial" w:hAnsi="Arial" w:cs="Arial"/>
          <w:sz w:val="24"/>
          <w:szCs w:val="24"/>
          <w:lang w:eastAsia="ru-RU"/>
        </w:rPr>
        <w:t xml:space="preserve">проведение тематических семинаров;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раздача информационных листков среди участников различных мероприятий;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организация практик для студентов и школьников;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организация выставок, рассказывающих о добровольчестве на предприятиях, учебных заведениях;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добровольцы приводят с собой других добровольцев, своих друзей и знакомых, держите их в курсе ваших потребностей в добровольцах;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клиенты организации могут стать лучшими добровольцами, так как осознают пр</w:t>
      </w:r>
      <w:r w:rsidRPr="00E91A7F">
        <w:rPr>
          <w:rFonts w:ascii="Arial" w:hAnsi="Arial" w:cs="Arial"/>
          <w:sz w:val="24"/>
          <w:szCs w:val="24"/>
          <w:lang w:val="ru-RU" w:eastAsia="ru-RU"/>
        </w:rPr>
        <w:t>и</w:t>
      </w:r>
      <w:r w:rsidRPr="00E91A7F">
        <w:rPr>
          <w:rFonts w:ascii="Arial" w:hAnsi="Arial" w:cs="Arial"/>
          <w:sz w:val="24"/>
          <w:szCs w:val="24"/>
          <w:lang w:val="ru-RU" w:eastAsia="ru-RU"/>
        </w:rPr>
        <w:t xml:space="preserve">носимую пользу на личном опыте. </w:t>
      </w:r>
    </w:p>
    <w:p w:rsidR="004054E5" w:rsidRPr="00E91A7F" w:rsidRDefault="004054E5" w:rsidP="00E91A7F">
      <w:pPr>
        <w:spacing w:after="0" w:line="240" w:lineRule="auto"/>
        <w:ind w:left="709" w:hanging="425"/>
        <w:jc w:val="both"/>
        <w:rPr>
          <w:rFonts w:ascii="Arial" w:hAnsi="Arial" w:cs="Arial"/>
          <w:sz w:val="24"/>
          <w:szCs w:val="24"/>
          <w:lang w:eastAsia="ru-RU"/>
        </w:rPr>
      </w:pPr>
      <w:r w:rsidRPr="00E91A7F">
        <w:rPr>
          <w:rFonts w:ascii="Arial" w:hAnsi="Arial" w:cs="Arial"/>
          <w:bCs/>
          <w:sz w:val="24"/>
          <w:szCs w:val="24"/>
          <w:lang w:eastAsia="ru-RU"/>
        </w:rPr>
        <w:t>4. Работа с населением:</w:t>
      </w:r>
      <w:r w:rsidRPr="00E91A7F">
        <w:rPr>
          <w:rFonts w:ascii="Arial" w:hAnsi="Arial" w:cs="Arial"/>
          <w:sz w:val="24"/>
          <w:szCs w:val="24"/>
          <w:lang w:eastAsia="ru-RU"/>
        </w:rPr>
        <w:t xml:space="preserve">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информирование пассажиров общественного транспорта по внутреннему радио;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расклейка рекламных объявлений;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участие в массовых мероприятиях в качестве добровольцев (работая среди людей, добровольцы не только выполняют заданную работу, но и могут выступать в кач</w:t>
      </w:r>
      <w:r w:rsidRPr="00E91A7F">
        <w:rPr>
          <w:rFonts w:ascii="Arial" w:hAnsi="Arial" w:cs="Arial"/>
          <w:sz w:val="24"/>
          <w:szCs w:val="24"/>
          <w:lang w:val="ru-RU" w:eastAsia="ru-RU"/>
        </w:rPr>
        <w:t>е</w:t>
      </w:r>
      <w:r w:rsidRPr="00E91A7F">
        <w:rPr>
          <w:rFonts w:ascii="Arial" w:hAnsi="Arial" w:cs="Arial"/>
          <w:sz w:val="24"/>
          <w:szCs w:val="24"/>
          <w:lang w:val="ru-RU" w:eastAsia="ru-RU"/>
        </w:rPr>
        <w:t xml:space="preserve">стве агитаторов, используя личный пример);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агитационные столы и стенды на массовых мероприятиях или в широко посеща</w:t>
      </w:r>
      <w:r w:rsidRPr="00E91A7F">
        <w:rPr>
          <w:rFonts w:ascii="Arial" w:hAnsi="Arial" w:cs="Arial"/>
          <w:sz w:val="24"/>
          <w:szCs w:val="24"/>
          <w:lang w:val="ru-RU" w:eastAsia="ru-RU"/>
        </w:rPr>
        <w:t>е</w:t>
      </w:r>
      <w:r w:rsidRPr="00E91A7F">
        <w:rPr>
          <w:rFonts w:ascii="Arial" w:hAnsi="Arial" w:cs="Arial"/>
          <w:sz w:val="24"/>
          <w:szCs w:val="24"/>
          <w:lang w:val="ru-RU" w:eastAsia="ru-RU"/>
        </w:rPr>
        <w:t xml:space="preserve">мых населением местах. </w:t>
      </w:r>
    </w:p>
    <w:p w:rsidR="004054E5" w:rsidRPr="00E91A7F" w:rsidRDefault="004054E5" w:rsidP="00F14FB7">
      <w:pPr>
        <w:pStyle w:val="21"/>
        <w:numPr>
          <w:ilvl w:val="1"/>
          <w:numId w:val="13"/>
        </w:numPr>
        <w:spacing w:before="120" w:line="240" w:lineRule="auto"/>
        <w:jc w:val="center"/>
        <w:rPr>
          <w:rFonts w:ascii="Arial" w:hAnsi="Arial" w:cs="Arial"/>
          <w:bCs w:val="0"/>
          <w:smallCaps/>
          <w:color w:val="auto"/>
          <w:spacing w:val="5"/>
          <w:sz w:val="24"/>
          <w:szCs w:val="24"/>
          <w:lang w:val="ru-RU" w:eastAsia="ru-RU" w:bidi="ar-SA"/>
        </w:rPr>
      </w:pPr>
      <w:bookmarkStart w:id="104" w:name="_Toc302903147"/>
      <w:bookmarkStart w:id="105" w:name="_Toc302906521"/>
      <w:bookmarkStart w:id="106" w:name="_Toc348699478"/>
      <w:r w:rsidRPr="00E91A7F">
        <w:rPr>
          <w:rFonts w:ascii="Arial" w:hAnsi="Arial" w:cs="Arial"/>
          <w:bCs w:val="0"/>
          <w:smallCaps/>
          <w:color w:val="auto"/>
          <w:spacing w:val="5"/>
          <w:sz w:val="24"/>
          <w:szCs w:val="24"/>
          <w:lang w:val="ru-RU" w:eastAsia="ru-RU" w:bidi="ar-SA"/>
        </w:rPr>
        <w:t>Привлечение частных пожертвований</w:t>
      </w:r>
      <w:bookmarkEnd w:id="104"/>
      <w:bookmarkEnd w:id="105"/>
      <w:bookmarkEnd w:id="106"/>
    </w:p>
    <w:p w:rsidR="004054E5" w:rsidRPr="00E91A7F" w:rsidRDefault="004054E5" w:rsidP="00F14FB7">
      <w:pPr>
        <w:pStyle w:val="30"/>
        <w:numPr>
          <w:ilvl w:val="2"/>
          <w:numId w:val="13"/>
        </w:numPr>
        <w:spacing w:before="120" w:line="240" w:lineRule="auto"/>
        <w:ind w:left="862"/>
        <w:jc w:val="center"/>
        <w:rPr>
          <w:rFonts w:ascii="Arial" w:hAnsi="Arial" w:cs="Arial"/>
          <w:i/>
          <w:color w:val="auto"/>
          <w:sz w:val="24"/>
          <w:szCs w:val="24"/>
          <w:lang w:val="ru-RU"/>
        </w:rPr>
      </w:pPr>
      <w:bookmarkStart w:id="107" w:name="_Toc302903148"/>
      <w:bookmarkStart w:id="108" w:name="_Toc302906522"/>
      <w:bookmarkStart w:id="109" w:name="_Toc348699479"/>
      <w:r w:rsidRPr="00E91A7F">
        <w:rPr>
          <w:rFonts w:ascii="Arial" w:hAnsi="Arial" w:cs="Arial"/>
          <w:i/>
          <w:color w:val="auto"/>
          <w:sz w:val="24"/>
          <w:szCs w:val="24"/>
          <w:lang w:val="ru-RU"/>
        </w:rPr>
        <w:t>Что такое - частные пожертвования и как с ними работать</w:t>
      </w:r>
      <w:bookmarkEnd w:id="107"/>
      <w:bookmarkEnd w:id="108"/>
      <w:bookmarkEnd w:id="109"/>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Пожертвование</w:t>
      </w:r>
      <w:r w:rsidRPr="00E91A7F">
        <w:rPr>
          <w:rFonts w:ascii="Arial" w:hAnsi="Arial" w:cs="Arial"/>
          <w:sz w:val="24"/>
          <w:szCs w:val="24"/>
          <w:lang w:val="ru-RU"/>
        </w:rPr>
        <w:t xml:space="preserve"> - это дарение вещи или права в общеполезных целях.</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lang w:val="ru-RU"/>
        </w:rPr>
        <w:t>Частные благотворительные пожертвования</w:t>
      </w:r>
      <w:r w:rsidRPr="00E91A7F">
        <w:rPr>
          <w:rFonts w:ascii="Arial" w:hAnsi="Arial" w:cs="Arial"/>
          <w:sz w:val="24"/>
          <w:szCs w:val="24"/>
          <w:lang w:val="ru-RU"/>
        </w:rPr>
        <w:t xml:space="preserve"> - самый трудоемкий и пока сравн</w:t>
      </w:r>
      <w:r w:rsidRPr="00E91A7F">
        <w:rPr>
          <w:rFonts w:ascii="Arial" w:hAnsi="Arial" w:cs="Arial"/>
          <w:sz w:val="24"/>
          <w:szCs w:val="24"/>
          <w:lang w:val="ru-RU"/>
        </w:rPr>
        <w:t>и</w:t>
      </w:r>
      <w:r w:rsidRPr="00E91A7F">
        <w:rPr>
          <w:rFonts w:ascii="Arial" w:hAnsi="Arial" w:cs="Arial"/>
          <w:sz w:val="24"/>
          <w:szCs w:val="24"/>
          <w:lang w:val="ru-RU"/>
        </w:rPr>
        <w:t xml:space="preserve">тельно малоэффективный в смысле денежных поступлений вид фандрайзинга. </w:t>
      </w:r>
    </w:p>
    <w:p w:rsidR="00E70C19" w:rsidRPr="00E91A7F" w:rsidRDefault="00F36A71" w:rsidP="00E91A7F">
      <w:pPr>
        <w:spacing w:after="0" w:line="240" w:lineRule="auto"/>
        <w:ind w:firstLine="708"/>
        <w:jc w:val="both"/>
        <w:rPr>
          <w:rFonts w:ascii="Arial" w:hAnsi="Arial" w:cs="Arial"/>
          <w:bCs/>
          <w:sz w:val="24"/>
          <w:szCs w:val="24"/>
          <w:lang w:val="ru-RU" w:eastAsia="ru-RU"/>
        </w:rPr>
      </w:pPr>
      <w:r w:rsidRPr="00E91A7F">
        <w:rPr>
          <w:rFonts w:ascii="Arial" w:hAnsi="Arial" w:cs="Arial"/>
          <w:sz w:val="24"/>
          <w:szCs w:val="24"/>
          <w:lang w:val="ru-RU"/>
        </w:rPr>
        <w:t>«</w:t>
      </w:r>
      <w:r w:rsidR="004054E5" w:rsidRPr="00E91A7F">
        <w:rPr>
          <w:rFonts w:ascii="Arial" w:hAnsi="Arial" w:cs="Arial"/>
          <w:sz w:val="24"/>
          <w:szCs w:val="24"/>
          <w:lang w:val="ru-RU"/>
        </w:rPr>
        <w:t>В развитых странах мира частные пожертвования составляют 50-60% финанс</w:t>
      </w:r>
      <w:r w:rsidR="004054E5" w:rsidRPr="00E91A7F">
        <w:rPr>
          <w:rFonts w:ascii="Arial" w:hAnsi="Arial" w:cs="Arial"/>
          <w:sz w:val="24"/>
          <w:szCs w:val="24"/>
          <w:lang w:val="ru-RU"/>
        </w:rPr>
        <w:t>о</w:t>
      </w:r>
      <w:r w:rsidR="004054E5" w:rsidRPr="00E91A7F">
        <w:rPr>
          <w:rFonts w:ascii="Arial" w:hAnsi="Arial" w:cs="Arial"/>
          <w:sz w:val="24"/>
          <w:szCs w:val="24"/>
          <w:lang w:val="ru-RU"/>
        </w:rPr>
        <w:t>вых и материальных средств деятельности некоммерческого сектора, причем 40% час</w:t>
      </w:r>
      <w:r w:rsidR="004054E5" w:rsidRPr="00E91A7F">
        <w:rPr>
          <w:rFonts w:ascii="Arial" w:hAnsi="Arial" w:cs="Arial"/>
          <w:sz w:val="24"/>
          <w:szCs w:val="24"/>
          <w:lang w:val="ru-RU"/>
        </w:rPr>
        <w:t>т</w:t>
      </w:r>
      <w:r w:rsidR="004054E5" w:rsidRPr="00E91A7F">
        <w:rPr>
          <w:rFonts w:ascii="Arial" w:hAnsi="Arial" w:cs="Arial"/>
          <w:sz w:val="24"/>
          <w:szCs w:val="24"/>
          <w:lang w:val="ru-RU"/>
        </w:rPr>
        <w:t>ных пожертвований в благотворительные организации приходит от самых бедных слоев населения. В России потенциально половина населения может регулярно оказывать п</w:t>
      </w:r>
      <w:r w:rsidR="004054E5" w:rsidRPr="00E91A7F">
        <w:rPr>
          <w:rFonts w:ascii="Arial" w:hAnsi="Arial" w:cs="Arial"/>
          <w:sz w:val="24"/>
          <w:szCs w:val="24"/>
          <w:lang w:val="ru-RU"/>
        </w:rPr>
        <w:t>о</w:t>
      </w:r>
      <w:r w:rsidR="004054E5" w:rsidRPr="00E91A7F">
        <w:rPr>
          <w:rFonts w:ascii="Arial" w:hAnsi="Arial" w:cs="Arial"/>
          <w:sz w:val="24"/>
          <w:szCs w:val="24"/>
          <w:lang w:val="ru-RU"/>
        </w:rPr>
        <w:t>сильную помощь другой одной трети населения, состоящего из социально незащищенных людей - детей-сирот, детей-беспризорников, пенсионеров, престарелых одиноких людей, инвалидов всех возрастов, многодетных семей, безработных и т.д.</w:t>
      </w:r>
      <w:r w:rsidRPr="00E91A7F">
        <w:rPr>
          <w:rFonts w:ascii="Arial" w:hAnsi="Arial" w:cs="Arial"/>
          <w:sz w:val="24"/>
          <w:szCs w:val="24"/>
          <w:lang w:val="ru-RU"/>
        </w:rPr>
        <w:t>»</w:t>
      </w:r>
      <w:r w:rsidR="006F13FB" w:rsidRPr="00E91A7F">
        <w:rPr>
          <w:rStyle w:val="af3"/>
          <w:rFonts w:ascii="Arial" w:hAnsi="Arial" w:cs="Arial"/>
          <w:sz w:val="24"/>
          <w:szCs w:val="24"/>
          <w:lang w:val="ru-RU"/>
        </w:rPr>
        <w:footnoteReference w:id="8"/>
      </w:r>
      <w:r w:rsidR="004054E5" w:rsidRPr="00E91A7F">
        <w:rPr>
          <w:rFonts w:ascii="Arial" w:hAnsi="Arial" w:cs="Arial"/>
          <w:sz w:val="24"/>
          <w:szCs w:val="24"/>
          <w:lang w:val="ru-RU"/>
        </w:rPr>
        <w:t xml:space="preserve"> </w:t>
      </w:r>
    </w:p>
    <w:p w:rsidR="004054E5" w:rsidRPr="00E91A7F" w:rsidRDefault="004054E5" w:rsidP="00E91A7F">
      <w:pPr>
        <w:pStyle w:val="af"/>
        <w:ind w:firstLine="709"/>
        <w:jc w:val="both"/>
        <w:rPr>
          <w:rFonts w:ascii="Arial" w:hAnsi="Arial" w:cs="Arial"/>
          <w:bCs/>
          <w:sz w:val="24"/>
          <w:szCs w:val="24"/>
          <w:lang w:val="ru-RU"/>
        </w:rPr>
      </w:pPr>
      <w:r w:rsidRPr="00E91A7F">
        <w:rPr>
          <w:rFonts w:ascii="Arial" w:hAnsi="Arial" w:cs="Arial"/>
          <w:bCs/>
          <w:sz w:val="24"/>
          <w:szCs w:val="24"/>
          <w:lang w:val="ru-RU"/>
        </w:rPr>
        <w:t xml:space="preserve">Проведение мероприятий по сбору частных пожертвований способствует не только повышению финансовой устойчивости организаций, но и укреплению имиджа в местном </w:t>
      </w:r>
      <w:r w:rsidRPr="00E91A7F">
        <w:rPr>
          <w:rFonts w:ascii="Arial" w:hAnsi="Arial" w:cs="Arial"/>
          <w:bCs/>
          <w:sz w:val="24"/>
          <w:szCs w:val="24"/>
          <w:lang w:val="ru-RU"/>
        </w:rPr>
        <w:lastRenderedPageBreak/>
        <w:t xml:space="preserve">сообществе, увеличению членов и добровольцев, стимулированию активности населения в решении проблем местного сообщества. В данном случае организация </w:t>
      </w:r>
      <w:r w:rsidR="0054125C" w:rsidRPr="00E91A7F">
        <w:rPr>
          <w:rFonts w:ascii="Arial" w:hAnsi="Arial" w:cs="Arial"/>
          <w:bCs/>
          <w:sz w:val="24"/>
          <w:szCs w:val="24"/>
          <w:lang w:val="ru-RU"/>
        </w:rPr>
        <w:t>«</w:t>
      </w:r>
      <w:r w:rsidRPr="00E91A7F">
        <w:rPr>
          <w:rFonts w:ascii="Arial" w:hAnsi="Arial" w:cs="Arial"/>
          <w:bCs/>
          <w:sz w:val="24"/>
          <w:szCs w:val="24"/>
          <w:lang w:val="ru-RU"/>
        </w:rPr>
        <w:t>зависит</w:t>
      </w:r>
      <w:r w:rsidR="0054125C" w:rsidRPr="00E91A7F">
        <w:rPr>
          <w:rFonts w:ascii="Arial" w:hAnsi="Arial" w:cs="Arial"/>
          <w:bCs/>
          <w:sz w:val="24"/>
          <w:szCs w:val="24"/>
          <w:lang w:val="ru-RU"/>
        </w:rPr>
        <w:t>»</w:t>
      </w:r>
      <w:r w:rsidRPr="00E91A7F">
        <w:rPr>
          <w:rFonts w:ascii="Arial" w:hAnsi="Arial" w:cs="Arial"/>
          <w:bCs/>
          <w:sz w:val="24"/>
          <w:szCs w:val="24"/>
          <w:lang w:val="ru-RU"/>
        </w:rPr>
        <w:t xml:space="preserve"> от населения, целевых групп, конкретных людей,  на защиту интересов которых направлена их деятельность. Поэтому внедрение технологий сбора частных пожертвований спосо</w:t>
      </w:r>
      <w:r w:rsidRPr="00E91A7F">
        <w:rPr>
          <w:rFonts w:ascii="Arial" w:hAnsi="Arial" w:cs="Arial"/>
          <w:bCs/>
          <w:sz w:val="24"/>
          <w:szCs w:val="24"/>
          <w:lang w:val="ru-RU"/>
        </w:rPr>
        <w:t>б</w:t>
      </w:r>
      <w:r w:rsidRPr="00E91A7F">
        <w:rPr>
          <w:rFonts w:ascii="Arial" w:hAnsi="Arial" w:cs="Arial"/>
          <w:bCs/>
          <w:sz w:val="24"/>
          <w:szCs w:val="24"/>
          <w:lang w:val="ru-RU"/>
        </w:rPr>
        <w:t xml:space="preserve">ствует укреплению доверия населения к деятельности общественных организаций.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lang w:val="ru-RU"/>
        </w:rPr>
        <w:t xml:space="preserve">Более того, частные пожертвования – своеобразная </w:t>
      </w:r>
      <w:r w:rsidR="0054125C" w:rsidRPr="00E91A7F">
        <w:rPr>
          <w:rFonts w:ascii="Arial" w:hAnsi="Arial" w:cs="Arial"/>
          <w:bCs/>
          <w:sz w:val="24"/>
          <w:szCs w:val="24"/>
          <w:lang w:val="ru-RU"/>
        </w:rPr>
        <w:t>«</w:t>
      </w:r>
      <w:r w:rsidRPr="00E91A7F">
        <w:rPr>
          <w:rFonts w:ascii="Arial" w:hAnsi="Arial" w:cs="Arial"/>
          <w:bCs/>
          <w:sz w:val="24"/>
          <w:szCs w:val="24"/>
          <w:lang w:val="ru-RU"/>
        </w:rPr>
        <w:t>плата</w:t>
      </w:r>
      <w:r w:rsidR="0054125C" w:rsidRPr="00E91A7F">
        <w:rPr>
          <w:rFonts w:ascii="Arial" w:hAnsi="Arial" w:cs="Arial"/>
          <w:bCs/>
          <w:sz w:val="24"/>
          <w:szCs w:val="24"/>
          <w:lang w:val="ru-RU"/>
        </w:rPr>
        <w:t>»</w:t>
      </w:r>
      <w:r w:rsidRPr="00E91A7F">
        <w:rPr>
          <w:rFonts w:ascii="Arial" w:hAnsi="Arial" w:cs="Arial"/>
          <w:bCs/>
          <w:sz w:val="24"/>
          <w:szCs w:val="24"/>
          <w:lang w:val="ru-RU"/>
        </w:rPr>
        <w:t xml:space="preserve"> общества некомме</w:t>
      </w:r>
      <w:r w:rsidRPr="00E91A7F">
        <w:rPr>
          <w:rFonts w:ascii="Arial" w:hAnsi="Arial" w:cs="Arial"/>
          <w:bCs/>
          <w:sz w:val="24"/>
          <w:szCs w:val="24"/>
          <w:lang w:val="ru-RU"/>
        </w:rPr>
        <w:t>р</w:t>
      </w:r>
      <w:r w:rsidRPr="00E91A7F">
        <w:rPr>
          <w:rFonts w:ascii="Arial" w:hAnsi="Arial" w:cs="Arial"/>
          <w:bCs/>
          <w:sz w:val="24"/>
          <w:szCs w:val="24"/>
          <w:lang w:val="ru-RU"/>
        </w:rPr>
        <w:t>ческим организациям  за деятельность по решению проблем местного сообщества.</w:t>
      </w:r>
    </w:p>
    <w:p w:rsidR="004054E5" w:rsidRPr="00E91A7F" w:rsidRDefault="004054E5" w:rsidP="00E91A7F">
      <w:pPr>
        <w:spacing w:after="0" w:line="240" w:lineRule="auto"/>
        <w:jc w:val="both"/>
        <w:rPr>
          <w:rFonts w:ascii="Arial" w:hAnsi="Arial" w:cs="Arial"/>
          <w:sz w:val="24"/>
          <w:szCs w:val="24"/>
          <w:u w:val="single"/>
        </w:rPr>
      </w:pPr>
      <w:r w:rsidRPr="00E91A7F">
        <w:rPr>
          <w:rFonts w:ascii="Arial" w:hAnsi="Arial" w:cs="Arial"/>
          <w:sz w:val="24"/>
          <w:szCs w:val="24"/>
          <w:u w:val="single"/>
        </w:rPr>
        <w:t>Виды частных благотворительных пожертвований:</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для благотворительных целей специализ</w:t>
      </w:r>
      <w:r w:rsidRPr="00E91A7F">
        <w:rPr>
          <w:rFonts w:ascii="Arial" w:hAnsi="Arial" w:cs="Arial"/>
          <w:sz w:val="24"/>
          <w:szCs w:val="24"/>
          <w:lang w:val="ru-RU"/>
        </w:rPr>
        <w:t>и</w:t>
      </w:r>
      <w:r w:rsidRPr="00E91A7F">
        <w:rPr>
          <w:rFonts w:ascii="Arial" w:hAnsi="Arial" w:cs="Arial"/>
          <w:sz w:val="24"/>
          <w:szCs w:val="24"/>
          <w:lang w:val="ru-RU"/>
        </w:rPr>
        <w:t>рованными благотворительными организациями и различными НКО</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в целях выполнения уставной деятельности конкретной НКО</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Сбор добровольных взносов среди конкретной целевой группы граждан для ос</w:t>
      </w:r>
      <w:r w:rsidRPr="00E91A7F">
        <w:rPr>
          <w:rFonts w:ascii="Arial" w:hAnsi="Arial" w:cs="Arial"/>
          <w:sz w:val="24"/>
          <w:szCs w:val="24"/>
          <w:lang w:val="ru-RU"/>
        </w:rPr>
        <w:t>у</w:t>
      </w:r>
      <w:r w:rsidRPr="00E91A7F">
        <w:rPr>
          <w:rFonts w:ascii="Arial" w:hAnsi="Arial" w:cs="Arial"/>
          <w:sz w:val="24"/>
          <w:szCs w:val="24"/>
          <w:lang w:val="ru-RU"/>
        </w:rPr>
        <w:t>ществления каких-либо общественных мероприятий</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денежных средств или иного имущества частного мецената для ре</w:t>
      </w:r>
      <w:r w:rsidRPr="00E91A7F">
        <w:rPr>
          <w:rFonts w:ascii="Arial" w:hAnsi="Arial" w:cs="Arial"/>
          <w:sz w:val="24"/>
          <w:szCs w:val="24"/>
          <w:lang w:val="ru-RU"/>
        </w:rPr>
        <w:t>а</w:t>
      </w:r>
      <w:r w:rsidRPr="00E91A7F">
        <w:rPr>
          <w:rFonts w:ascii="Arial" w:hAnsi="Arial" w:cs="Arial"/>
          <w:sz w:val="24"/>
          <w:szCs w:val="24"/>
          <w:lang w:val="ru-RU"/>
        </w:rPr>
        <w:t>лизации конкретного научного, культурного или образовательного проекта конкретным исполнителем - физическим или юридическим лицом</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гражданином или инициативной группой для оказания экстренной материальной помощи либо тяжелому больному, либо пострада</w:t>
      </w:r>
      <w:r w:rsidRPr="00E91A7F">
        <w:rPr>
          <w:rFonts w:ascii="Arial" w:hAnsi="Arial" w:cs="Arial"/>
          <w:sz w:val="24"/>
          <w:szCs w:val="24"/>
          <w:lang w:val="ru-RU"/>
        </w:rPr>
        <w:t>в</w:t>
      </w:r>
      <w:r w:rsidRPr="00E91A7F">
        <w:rPr>
          <w:rFonts w:ascii="Arial" w:hAnsi="Arial" w:cs="Arial"/>
          <w:sz w:val="24"/>
          <w:szCs w:val="24"/>
          <w:lang w:val="ru-RU"/>
        </w:rPr>
        <w:t>шему и др.</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на региональные некоммерческие цели (во</w:t>
      </w:r>
      <w:r w:rsidRPr="00E91A7F">
        <w:rPr>
          <w:rFonts w:ascii="Arial" w:hAnsi="Arial" w:cs="Arial"/>
          <w:sz w:val="24"/>
          <w:szCs w:val="24"/>
          <w:lang w:val="ru-RU"/>
        </w:rPr>
        <w:t>с</w:t>
      </w:r>
      <w:r w:rsidRPr="00E91A7F">
        <w:rPr>
          <w:rFonts w:ascii="Arial" w:hAnsi="Arial" w:cs="Arial"/>
          <w:sz w:val="24"/>
          <w:szCs w:val="24"/>
          <w:lang w:val="ru-RU"/>
        </w:rPr>
        <w:t>становление разрушенного храма, воздвижение памятника и т.д.)</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Скрытый сбор частных добровольных взносов гражданином либо группой граждан путем оказания неформальных общественных услуг на профессиональной основе, например, пение или игра на музыкальных инструментах на людных местах со сбором денег в коробки или головные уборы</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Сбор милостыни (подаяний) отдельными гражданами под той или иной социально-личностной мотивацией (нищенствование, физическое увечье и т.д.)</w:t>
      </w:r>
    </w:p>
    <w:p w:rsidR="004054E5" w:rsidRPr="00E91A7F" w:rsidRDefault="004054E5" w:rsidP="00E91A7F">
      <w:pPr>
        <w:tabs>
          <w:tab w:val="left" w:pos="426"/>
          <w:tab w:val="left" w:pos="1276"/>
          <w:tab w:val="left" w:pos="1418"/>
        </w:tabs>
        <w:spacing w:after="0" w:line="240" w:lineRule="auto"/>
        <w:ind w:firstLine="709"/>
        <w:jc w:val="both"/>
        <w:rPr>
          <w:rFonts w:ascii="Arial" w:hAnsi="Arial" w:cs="Arial"/>
          <w:sz w:val="24"/>
          <w:szCs w:val="24"/>
          <w:u w:val="single"/>
          <w:lang w:val="ru-RU"/>
        </w:rPr>
      </w:pPr>
      <w:r w:rsidRPr="00E91A7F">
        <w:rPr>
          <w:rFonts w:ascii="Arial" w:hAnsi="Arial" w:cs="Arial"/>
          <w:bCs/>
          <w:sz w:val="24"/>
          <w:szCs w:val="24"/>
          <w:u w:val="single"/>
          <w:lang w:val="ru-RU"/>
        </w:rPr>
        <w:t>Участники акции по привлечению частных пожертвований:</w:t>
      </w:r>
      <w:r w:rsidRPr="00E91A7F">
        <w:rPr>
          <w:rFonts w:ascii="Arial" w:hAnsi="Arial" w:cs="Arial"/>
          <w:sz w:val="24"/>
          <w:szCs w:val="24"/>
          <w:u w:val="single"/>
          <w:lang w:val="ru-RU"/>
        </w:rPr>
        <w:t xml:space="preserve"> </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rPr>
      </w:pPr>
      <w:r w:rsidRPr="00E91A7F">
        <w:rPr>
          <w:rFonts w:ascii="Arial" w:hAnsi="Arial" w:cs="Arial"/>
          <w:sz w:val="24"/>
          <w:szCs w:val="24"/>
        </w:rPr>
        <w:t>Благотворители (жертвователи) - физические лица.</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Благополучатели - юридические и физические лица.</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Исполнители благотворительной акции - НКО или группы физических лиц.</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rPr>
      </w:pPr>
      <w:r w:rsidRPr="00E91A7F">
        <w:rPr>
          <w:rFonts w:ascii="Arial" w:hAnsi="Arial" w:cs="Arial"/>
          <w:sz w:val="24"/>
          <w:szCs w:val="24"/>
        </w:rPr>
        <w:t>Добровольцы - физические лица.</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Косвенные участники - совет (комитет по поддержке благотворительности), попеч</w:t>
      </w:r>
      <w:r w:rsidRPr="00E91A7F">
        <w:rPr>
          <w:rFonts w:ascii="Arial" w:hAnsi="Arial" w:cs="Arial"/>
          <w:sz w:val="24"/>
          <w:szCs w:val="24"/>
          <w:lang w:val="ru-RU"/>
        </w:rPr>
        <w:t>и</w:t>
      </w:r>
      <w:r w:rsidRPr="00E91A7F">
        <w:rPr>
          <w:rFonts w:ascii="Arial" w:hAnsi="Arial" w:cs="Arial"/>
          <w:sz w:val="24"/>
          <w:szCs w:val="24"/>
          <w:lang w:val="ru-RU"/>
        </w:rPr>
        <w:t>тельский совет благотворительной акции, местные контролирующие органы гос</w:t>
      </w:r>
      <w:r w:rsidRPr="00E91A7F">
        <w:rPr>
          <w:rFonts w:ascii="Arial" w:hAnsi="Arial" w:cs="Arial"/>
          <w:sz w:val="24"/>
          <w:szCs w:val="24"/>
          <w:lang w:val="ru-RU"/>
        </w:rPr>
        <w:t>у</w:t>
      </w:r>
      <w:r w:rsidRPr="00E91A7F">
        <w:rPr>
          <w:rFonts w:ascii="Arial" w:hAnsi="Arial" w:cs="Arial"/>
          <w:sz w:val="24"/>
          <w:szCs w:val="24"/>
          <w:lang w:val="ru-RU"/>
        </w:rPr>
        <w:t xml:space="preserve">дарственной власти и СМИ </w:t>
      </w:r>
    </w:p>
    <w:p w:rsidR="004054E5" w:rsidRPr="00E91A7F" w:rsidRDefault="004054E5" w:rsidP="00F14FB7">
      <w:pPr>
        <w:pStyle w:val="30"/>
        <w:numPr>
          <w:ilvl w:val="2"/>
          <w:numId w:val="13"/>
        </w:numPr>
        <w:spacing w:before="120" w:line="240" w:lineRule="auto"/>
        <w:ind w:left="862"/>
        <w:jc w:val="center"/>
        <w:rPr>
          <w:rFonts w:ascii="Arial" w:hAnsi="Arial" w:cs="Arial"/>
          <w:i/>
          <w:color w:val="auto"/>
          <w:sz w:val="24"/>
          <w:szCs w:val="24"/>
          <w:lang w:val="ru-RU"/>
        </w:rPr>
      </w:pPr>
      <w:bookmarkStart w:id="110" w:name="_Toc302903149"/>
      <w:bookmarkStart w:id="111" w:name="_Toc302906523"/>
      <w:bookmarkStart w:id="112" w:name="_Toc348699480"/>
      <w:r w:rsidRPr="00E91A7F">
        <w:rPr>
          <w:rFonts w:ascii="Arial" w:hAnsi="Arial" w:cs="Arial"/>
          <w:i/>
          <w:color w:val="auto"/>
          <w:sz w:val="24"/>
          <w:szCs w:val="24"/>
          <w:lang w:val="ru-RU"/>
        </w:rPr>
        <w:t>Методы сбора частных пожертвований</w:t>
      </w:r>
      <w:bookmarkEnd w:id="110"/>
      <w:bookmarkEnd w:id="111"/>
      <w:bookmarkEnd w:id="112"/>
    </w:p>
    <w:p w:rsidR="004054E5" w:rsidRPr="00E91A7F" w:rsidRDefault="004054E5" w:rsidP="00E91A7F">
      <w:pPr>
        <w:tabs>
          <w:tab w:val="left" w:pos="0"/>
        </w:tabs>
        <w:spacing w:after="0" w:line="240" w:lineRule="auto"/>
        <w:jc w:val="both"/>
        <w:rPr>
          <w:rFonts w:ascii="Arial" w:hAnsi="Arial" w:cs="Arial"/>
          <w:i/>
          <w:sz w:val="24"/>
          <w:szCs w:val="24"/>
          <w:lang w:val="ru-RU"/>
        </w:rPr>
      </w:pPr>
      <w:r w:rsidRPr="00E91A7F">
        <w:rPr>
          <w:rFonts w:ascii="Arial" w:hAnsi="Arial" w:cs="Arial"/>
          <w:bCs/>
          <w:i/>
          <w:sz w:val="24"/>
          <w:szCs w:val="24"/>
          <w:lang w:val="ru-RU" w:eastAsia="ru-RU"/>
        </w:rPr>
        <w:t>Адресная (или веерная) почтовая рассылка</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Эта технология включает в себя отправку стандартных писем с просьбой о пожер</w:t>
      </w:r>
      <w:r w:rsidRPr="00E91A7F">
        <w:rPr>
          <w:rFonts w:ascii="Arial" w:hAnsi="Arial" w:cs="Arial"/>
          <w:sz w:val="24"/>
          <w:szCs w:val="24"/>
          <w:lang w:val="ru-RU"/>
        </w:rPr>
        <w:t>т</w:t>
      </w:r>
      <w:r w:rsidRPr="00E91A7F">
        <w:rPr>
          <w:rFonts w:ascii="Arial" w:hAnsi="Arial" w:cs="Arial"/>
          <w:sz w:val="24"/>
          <w:szCs w:val="24"/>
          <w:lang w:val="ru-RU"/>
        </w:rPr>
        <w:t>вовании. Одним из правил является заранее написанный текст о желании пожертвовать и варианты конкретных сумм пожертвования (или материалов/услуг) для простоты и удо</w:t>
      </w:r>
      <w:r w:rsidRPr="00E91A7F">
        <w:rPr>
          <w:rFonts w:ascii="Arial" w:hAnsi="Arial" w:cs="Arial"/>
          <w:sz w:val="24"/>
          <w:szCs w:val="24"/>
          <w:lang w:val="ru-RU"/>
        </w:rPr>
        <w:t>б</w:t>
      </w:r>
      <w:r w:rsidRPr="00E91A7F">
        <w:rPr>
          <w:rFonts w:ascii="Arial" w:hAnsi="Arial" w:cs="Arial"/>
          <w:sz w:val="24"/>
          <w:szCs w:val="24"/>
          <w:lang w:val="ru-RU"/>
        </w:rPr>
        <w:t>ства заполнения формы. Также может указываться, какую сумму организация предпол</w:t>
      </w:r>
      <w:r w:rsidRPr="00E91A7F">
        <w:rPr>
          <w:rFonts w:ascii="Arial" w:hAnsi="Arial" w:cs="Arial"/>
          <w:sz w:val="24"/>
          <w:szCs w:val="24"/>
          <w:lang w:val="ru-RU"/>
        </w:rPr>
        <w:t>а</w:t>
      </w:r>
      <w:r w:rsidRPr="00E91A7F">
        <w:rPr>
          <w:rFonts w:ascii="Arial" w:hAnsi="Arial" w:cs="Arial"/>
          <w:sz w:val="24"/>
          <w:szCs w:val="24"/>
          <w:lang w:val="ru-RU"/>
        </w:rPr>
        <w:t>гает собрать, или какая именно сумма необходима (могут прилагаться материалы с ра</w:t>
      </w:r>
      <w:r w:rsidRPr="00E91A7F">
        <w:rPr>
          <w:rFonts w:ascii="Arial" w:hAnsi="Arial" w:cs="Arial"/>
          <w:sz w:val="24"/>
          <w:szCs w:val="24"/>
          <w:lang w:val="ru-RU"/>
        </w:rPr>
        <w:t>с</w:t>
      </w:r>
      <w:r w:rsidRPr="00E91A7F">
        <w:rPr>
          <w:rFonts w:ascii="Arial" w:hAnsi="Arial" w:cs="Arial"/>
          <w:sz w:val="24"/>
          <w:szCs w:val="24"/>
          <w:lang w:val="ru-RU"/>
        </w:rPr>
        <w:t xml:space="preserve">сказом о том, на что эта сумма будет израсходована).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Рассылки направляют по почтовым адресам сторонников и просто знакомых, др</w:t>
      </w:r>
      <w:r w:rsidRPr="00E91A7F">
        <w:rPr>
          <w:rFonts w:ascii="Arial" w:hAnsi="Arial" w:cs="Arial"/>
          <w:sz w:val="24"/>
          <w:szCs w:val="24"/>
          <w:lang w:val="ru-RU"/>
        </w:rPr>
        <w:t>у</w:t>
      </w:r>
      <w:r w:rsidRPr="00E91A7F">
        <w:rPr>
          <w:rFonts w:ascii="Arial" w:hAnsi="Arial" w:cs="Arial"/>
          <w:sz w:val="24"/>
          <w:szCs w:val="24"/>
          <w:lang w:val="ru-RU"/>
        </w:rPr>
        <w:t xml:space="preserve">зей и родственников, через газеты и журналы, используя информацию справочников и т д. Совершенно не обязательно, что в письме будут просить денег - могут предложить стать членом или другом организации, приглашать к участию в акциях и т.д. </w:t>
      </w:r>
    </w:p>
    <w:p w:rsidR="004054E5" w:rsidRPr="00E91A7F" w:rsidRDefault="004054E5" w:rsidP="00E91A7F">
      <w:pPr>
        <w:tabs>
          <w:tab w:val="left" w:pos="0"/>
          <w:tab w:val="left" w:pos="142"/>
        </w:tabs>
        <w:spacing w:after="0" w:line="240" w:lineRule="auto"/>
        <w:jc w:val="both"/>
        <w:rPr>
          <w:rFonts w:ascii="Arial" w:hAnsi="Arial" w:cs="Arial"/>
          <w:i/>
          <w:sz w:val="24"/>
          <w:szCs w:val="24"/>
          <w:lang w:val="ru-RU"/>
        </w:rPr>
      </w:pPr>
      <w:r w:rsidRPr="00E91A7F">
        <w:rPr>
          <w:rFonts w:ascii="Arial" w:hAnsi="Arial" w:cs="Arial"/>
          <w:i/>
          <w:sz w:val="24"/>
          <w:szCs w:val="24"/>
          <w:lang w:val="ru-RU"/>
        </w:rPr>
        <w:t>Сбор средств,  с помощью специальных ящиков для пожертвований</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Один из наиболее известных и распространенных способов получения помощи от частных лиц. Некоторые организации просто выходят на улицы города и предлагают пр</w:t>
      </w:r>
      <w:r w:rsidRPr="00E91A7F">
        <w:rPr>
          <w:rFonts w:ascii="Arial" w:hAnsi="Arial" w:cs="Arial"/>
          <w:sz w:val="24"/>
          <w:szCs w:val="24"/>
          <w:lang w:val="ru-RU"/>
        </w:rPr>
        <w:t>о</w:t>
      </w:r>
      <w:r w:rsidRPr="00E91A7F">
        <w:rPr>
          <w:rFonts w:ascii="Arial" w:hAnsi="Arial" w:cs="Arial"/>
          <w:sz w:val="24"/>
          <w:szCs w:val="24"/>
          <w:lang w:val="ru-RU"/>
        </w:rPr>
        <w:t>хожим сделать пожертвования (например, добровольцы всемирно известной Армии Сп</w:t>
      </w:r>
      <w:r w:rsidRPr="00E91A7F">
        <w:rPr>
          <w:rFonts w:ascii="Arial" w:hAnsi="Arial" w:cs="Arial"/>
          <w:sz w:val="24"/>
          <w:szCs w:val="24"/>
          <w:lang w:val="ru-RU"/>
        </w:rPr>
        <w:t>а</w:t>
      </w:r>
      <w:r w:rsidRPr="00E91A7F">
        <w:rPr>
          <w:rFonts w:ascii="Arial" w:hAnsi="Arial" w:cs="Arial"/>
          <w:sz w:val="24"/>
          <w:szCs w:val="24"/>
          <w:lang w:val="ru-RU"/>
        </w:rPr>
        <w:t>сения работают с красными котелками, выполняющими функцию ящиков, в наиболее людных местах и при этом звонят в колокольчики). Большинство же организаций уст</w:t>
      </w:r>
      <w:r w:rsidRPr="00E91A7F">
        <w:rPr>
          <w:rFonts w:ascii="Arial" w:hAnsi="Arial" w:cs="Arial"/>
          <w:sz w:val="24"/>
          <w:szCs w:val="24"/>
          <w:lang w:val="ru-RU"/>
        </w:rPr>
        <w:t>а</w:t>
      </w:r>
      <w:r w:rsidRPr="00E91A7F">
        <w:rPr>
          <w:rFonts w:ascii="Arial" w:hAnsi="Arial" w:cs="Arial"/>
          <w:sz w:val="24"/>
          <w:szCs w:val="24"/>
          <w:lang w:val="ru-RU"/>
        </w:rPr>
        <w:lastRenderedPageBreak/>
        <w:t>навливают ящики стационарно в различных общественных местах, при этом формы пр</w:t>
      </w:r>
      <w:r w:rsidRPr="00E91A7F">
        <w:rPr>
          <w:rFonts w:ascii="Arial" w:hAnsi="Arial" w:cs="Arial"/>
          <w:sz w:val="24"/>
          <w:szCs w:val="24"/>
          <w:lang w:val="ru-RU"/>
        </w:rPr>
        <w:t>и</w:t>
      </w:r>
      <w:r w:rsidRPr="00E91A7F">
        <w:rPr>
          <w:rFonts w:ascii="Arial" w:hAnsi="Arial" w:cs="Arial"/>
          <w:sz w:val="24"/>
          <w:szCs w:val="24"/>
          <w:lang w:val="ru-RU"/>
        </w:rPr>
        <w:t xml:space="preserve">влечения внимания могут быть различны. Законодательство разрешает инициативным группам сбор частных пожертвований на разрешенных митингах и собраниях.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ВНИМАНИЕ! Процедура сбора пожертвований в ящик должна быть правильно оформлена. Ящик должен быть опечатан. Вскрытие ящика должно происходить в прису</w:t>
      </w:r>
      <w:r w:rsidRPr="00E91A7F">
        <w:rPr>
          <w:rFonts w:ascii="Arial" w:hAnsi="Arial" w:cs="Arial"/>
          <w:sz w:val="24"/>
          <w:szCs w:val="24"/>
          <w:lang w:val="ru-RU"/>
        </w:rPr>
        <w:t>т</w:t>
      </w:r>
      <w:r w:rsidRPr="00E91A7F">
        <w:rPr>
          <w:rFonts w:ascii="Arial" w:hAnsi="Arial" w:cs="Arial"/>
          <w:sz w:val="24"/>
          <w:szCs w:val="24"/>
          <w:lang w:val="ru-RU"/>
        </w:rPr>
        <w:t>ствии комиссии из трех человек, которая составляет и подписывает акт о сумме собра</w:t>
      </w:r>
      <w:r w:rsidRPr="00E91A7F">
        <w:rPr>
          <w:rFonts w:ascii="Arial" w:hAnsi="Arial" w:cs="Arial"/>
          <w:sz w:val="24"/>
          <w:szCs w:val="24"/>
          <w:lang w:val="ru-RU"/>
        </w:rPr>
        <w:t>н</w:t>
      </w:r>
      <w:r w:rsidRPr="00E91A7F">
        <w:rPr>
          <w:rFonts w:ascii="Arial" w:hAnsi="Arial" w:cs="Arial"/>
          <w:sz w:val="24"/>
          <w:szCs w:val="24"/>
          <w:lang w:val="ru-RU"/>
        </w:rPr>
        <w:t xml:space="preserve">ных средств. </w:t>
      </w:r>
    </w:p>
    <w:p w:rsidR="004054E5" w:rsidRPr="00E91A7F" w:rsidRDefault="0054125C" w:rsidP="00E91A7F">
      <w:pPr>
        <w:spacing w:after="0" w:line="240" w:lineRule="auto"/>
        <w:jc w:val="both"/>
        <w:rPr>
          <w:rFonts w:ascii="Arial" w:hAnsi="Arial" w:cs="Arial"/>
          <w:i/>
          <w:sz w:val="24"/>
          <w:szCs w:val="24"/>
          <w:lang w:val="ru-RU"/>
        </w:rPr>
      </w:pPr>
      <w:bookmarkStart w:id="113" w:name=".C2.AB.D0.9E.D0.B4.D0.B8.D0.BD_.D0.BD.D0"/>
      <w:bookmarkEnd w:id="113"/>
      <w:r w:rsidRPr="00E91A7F">
        <w:rPr>
          <w:rFonts w:ascii="Arial" w:hAnsi="Arial" w:cs="Arial"/>
          <w:i/>
          <w:sz w:val="24"/>
          <w:szCs w:val="24"/>
          <w:lang w:val="ru-RU"/>
        </w:rPr>
        <w:t>«</w:t>
      </w:r>
      <w:r w:rsidR="004054E5" w:rsidRPr="00E91A7F">
        <w:rPr>
          <w:rFonts w:ascii="Arial" w:hAnsi="Arial" w:cs="Arial"/>
          <w:i/>
          <w:sz w:val="24"/>
          <w:szCs w:val="24"/>
          <w:lang w:val="ru-RU"/>
        </w:rPr>
        <w:t>Один на один</w:t>
      </w:r>
      <w:r w:rsidRPr="00E91A7F">
        <w:rPr>
          <w:rFonts w:ascii="Arial" w:hAnsi="Arial" w:cs="Arial"/>
          <w:i/>
          <w:sz w:val="24"/>
          <w:szCs w:val="24"/>
          <w:lang w:val="ru-RU"/>
        </w:rPr>
        <w:t>»</w:t>
      </w:r>
      <w:r w:rsidR="004054E5" w:rsidRPr="00E91A7F">
        <w:rPr>
          <w:rFonts w:ascii="Arial" w:hAnsi="Arial" w:cs="Arial"/>
          <w:i/>
          <w:sz w:val="24"/>
          <w:szCs w:val="24"/>
          <w:lang w:val="ru-RU"/>
        </w:rPr>
        <w:t xml:space="preserve"> или </w:t>
      </w:r>
      <w:r w:rsidRPr="00E91A7F">
        <w:rPr>
          <w:rFonts w:ascii="Arial" w:hAnsi="Arial" w:cs="Arial"/>
          <w:i/>
          <w:sz w:val="24"/>
          <w:szCs w:val="24"/>
          <w:lang w:val="ru-RU"/>
        </w:rPr>
        <w:t>«</w:t>
      </w:r>
      <w:r w:rsidR="004054E5" w:rsidRPr="00E91A7F">
        <w:rPr>
          <w:rFonts w:ascii="Arial" w:hAnsi="Arial" w:cs="Arial"/>
          <w:i/>
          <w:sz w:val="24"/>
          <w:szCs w:val="24"/>
          <w:lang w:val="ru-RU"/>
        </w:rPr>
        <w:t>от двери к двери</w:t>
      </w:r>
      <w:r w:rsidRPr="00E91A7F">
        <w:rPr>
          <w:rFonts w:ascii="Arial" w:hAnsi="Arial" w:cs="Arial"/>
          <w:i/>
          <w:sz w:val="24"/>
          <w:szCs w:val="24"/>
          <w:lang w:val="ru-RU"/>
        </w:rPr>
        <w:t>»</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Один из наиболее распространенных на Западе способов сбора частных пожер</w:t>
      </w:r>
      <w:r w:rsidRPr="00E91A7F">
        <w:rPr>
          <w:rFonts w:ascii="Arial" w:hAnsi="Arial" w:cs="Arial"/>
          <w:sz w:val="24"/>
          <w:szCs w:val="24"/>
          <w:lang w:val="ru-RU"/>
        </w:rPr>
        <w:t>т</w:t>
      </w:r>
      <w:r w:rsidRPr="00E91A7F">
        <w:rPr>
          <w:rFonts w:ascii="Arial" w:hAnsi="Arial" w:cs="Arial"/>
          <w:sz w:val="24"/>
          <w:szCs w:val="24"/>
          <w:lang w:val="ru-RU"/>
        </w:rPr>
        <w:t>вований. Проводится индивидуальная работа с жителями, сотрудниками различных орг</w:t>
      </w:r>
      <w:r w:rsidRPr="00E91A7F">
        <w:rPr>
          <w:rFonts w:ascii="Arial" w:hAnsi="Arial" w:cs="Arial"/>
          <w:sz w:val="24"/>
          <w:szCs w:val="24"/>
          <w:lang w:val="ru-RU"/>
        </w:rPr>
        <w:t>а</w:t>
      </w:r>
      <w:r w:rsidRPr="00E91A7F">
        <w:rPr>
          <w:rFonts w:ascii="Arial" w:hAnsi="Arial" w:cs="Arial"/>
          <w:sz w:val="24"/>
          <w:szCs w:val="24"/>
          <w:lang w:val="ru-RU"/>
        </w:rPr>
        <w:t xml:space="preserve">низаций. Добровольцы ходят с этажа на этаж, от двора </w:t>
      </w:r>
      <w:r w:rsidR="00D97518" w:rsidRPr="00E91A7F">
        <w:rPr>
          <w:rFonts w:ascii="Arial" w:hAnsi="Arial" w:cs="Arial"/>
          <w:sz w:val="24"/>
          <w:szCs w:val="24"/>
          <w:lang w:val="ru-RU"/>
        </w:rPr>
        <w:t>ко</w:t>
      </w:r>
      <w:r w:rsidRPr="00E91A7F">
        <w:rPr>
          <w:rFonts w:ascii="Arial" w:hAnsi="Arial" w:cs="Arial"/>
          <w:sz w:val="24"/>
          <w:szCs w:val="24"/>
          <w:lang w:val="ru-RU"/>
        </w:rPr>
        <w:t xml:space="preserve"> двору, из комнаты в комнату, разговаривая с каждым конкретным человеком, рассказывая ему о деятельности орган</w:t>
      </w:r>
      <w:r w:rsidRPr="00E91A7F">
        <w:rPr>
          <w:rFonts w:ascii="Arial" w:hAnsi="Arial" w:cs="Arial"/>
          <w:sz w:val="24"/>
          <w:szCs w:val="24"/>
          <w:lang w:val="ru-RU"/>
        </w:rPr>
        <w:t>и</w:t>
      </w:r>
      <w:r w:rsidRPr="00E91A7F">
        <w:rPr>
          <w:rFonts w:ascii="Arial" w:hAnsi="Arial" w:cs="Arial"/>
          <w:sz w:val="24"/>
          <w:szCs w:val="24"/>
          <w:lang w:val="ru-RU"/>
        </w:rPr>
        <w:t>зации, приводя примеры, заинтересовывая и объясняя, как этот конкретный человек м</w:t>
      </w:r>
      <w:r w:rsidRPr="00E91A7F">
        <w:rPr>
          <w:rFonts w:ascii="Arial" w:hAnsi="Arial" w:cs="Arial"/>
          <w:sz w:val="24"/>
          <w:szCs w:val="24"/>
          <w:lang w:val="ru-RU"/>
        </w:rPr>
        <w:t>о</w:t>
      </w:r>
      <w:r w:rsidRPr="00E91A7F">
        <w:rPr>
          <w:rFonts w:ascii="Arial" w:hAnsi="Arial" w:cs="Arial"/>
          <w:sz w:val="24"/>
          <w:szCs w:val="24"/>
          <w:lang w:val="ru-RU"/>
        </w:rPr>
        <w:t xml:space="preserve">жет помочь (делая частное пожертвование, например, в ящик или по подписке). </w:t>
      </w:r>
    </w:p>
    <w:p w:rsidR="004054E5" w:rsidRPr="00E91A7F" w:rsidRDefault="004054E5" w:rsidP="00E91A7F">
      <w:pPr>
        <w:spacing w:after="0" w:line="240" w:lineRule="auto"/>
        <w:jc w:val="both"/>
        <w:rPr>
          <w:rFonts w:ascii="Arial" w:hAnsi="Arial" w:cs="Arial"/>
          <w:i/>
          <w:sz w:val="24"/>
          <w:szCs w:val="24"/>
          <w:lang w:val="ru-RU"/>
        </w:rPr>
      </w:pPr>
      <w:bookmarkStart w:id="114" w:name=".D0.A1.D0.B1.D0.BE.D1.80_.D1.81.D1.80.D0"/>
      <w:bookmarkEnd w:id="114"/>
      <w:r w:rsidRPr="00E91A7F">
        <w:rPr>
          <w:rFonts w:ascii="Arial" w:hAnsi="Arial" w:cs="Arial"/>
          <w:i/>
          <w:sz w:val="24"/>
          <w:szCs w:val="24"/>
          <w:lang w:val="ru-RU"/>
        </w:rPr>
        <w:t xml:space="preserve">Сбор средств </w:t>
      </w:r>
      <w:r w:rsidR="0054125C" w:rsidRPr="00E91A7F">
        <w:rPr>
          <w:rFonts w:ascii="Arial" w:hAnsi="Arial" w:cs="Arial"/>
          <w:i/>
          <w:sz w:val="24"/>
          <w:szCs w:val="24"/>
          <w:lang w:val="ru-RU"/>
        </w:rPr>
        <w:t>«</w:t>
      </w:r>
      <w:r w:rsidRPr="00E91A7F">
        <w:rPr>
          <w:rFonts w:ascii="Arial" w:hAnsi="Arial" w:cs="Arial"/>
          <w:i/>
          <w:sz w:val="24"/>
          <w:szCs w:val="24"/>
          <w:lang w:val="ru-RU"/>
        </w:rPr>
        <w:t>на рабочих местах</w:t>
      </w:r>
      <w:r w:rsidR="0054125C" w:rsidRPr="00E91A7F">
        <w:rPr>
          <w:rFonts w:ascii="Arial" w:hAnsi="Arial" w:cs="Arial"/>
          <w:i/>
          <w:sz w:val="24"/>
          <w:szCs w:val="24"/>
          <w:lang w:val="ru-RU"/>
        </w:rPr>
        <w:t>»</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Один из </w:t>
      </w:r>
      <w:r w:rsidR="0054125C" w:rsidRPr="00E91A7F">
        <w:rPr>
          <w:rFonts w:ascii="Arial" w:hAnsi="Arial" w:cs="Arial"/>
          <w:sz w:val="24"/>
          <w:szCs w:val="24"/>
          <w:lang w:val="ru-RU"/>
        </w:rPr>
        <w:t>«</w:t>
      </w:r>
      <w:r w:rsidRPr="00E91A7F">
        <w:rPr>
          <w:rFonts w:ascii="Arial" w:hAnsi="Arial" w:cs="Arial"/>
          <w:sz w:val="24"/>
          <w:szCs w:val="24"/>
          <w:lang w:val="ru-RU"/>
        </w:rPr>
        <w:t>старейших методов сбора частных пожертвований</w:t>
      </w:r>
      <w:r w:rsidR="0054125C" w:rsidRPr="00E91A7F">
        <w:rPr>
          <w:rFonts w:ascii="Arial" w:hAnsi="Arial" w:cs="Arial"/>
          <w:sz w:val="24"/>
          <w:szCs w:val="24"/>
          <w:lang w:val="ru-RU"/>
        </w:rPr>
        <w:t>»</w:t>
      </w:r>
      <w:r w:rsidRPr="00E91A7F">
        <w:rPr>
          <w:rFonts w:ascii="Arial" w:hAnsi="Arial" w:cs="Arial"/>
          <w:sz w:val="24"/>
          <w:szCs w:val="24"/>
          <w:lang w:val="ru-RU"/>
        </w:rPr>
        <w:t>, ему уже более 50 лет. Сначала американские организации применяли его при работе с государственными учреждениями, сейчас – с организациями различных форм собственности. Американская некоммерческая организация “</w:t>
      </w:r>
      <w:r w:rsidRPr="00E91A7F">
        <w:rPr>
          <w:rFonts w:ascii="Arial" w:hAnsi="Arial" w:cs="Arial"/>
          <w:sz w:val="24"/>
          <w:szCs w:val="24"/>
        </w:rPr>
        <w:t>Earth</w:t>
      </w:r>
      <w:r w:rsidRPr="00E91A7F">
        <w:rPr>
          <w:rFonts w:ascii="Arial" w:hAnsi="Arial" w:cs="Arial"/>
          <w:sz w:val="24"/>
          <w:szCs w:val="24"/>
          <w:lang w:val="ru-RU"/>
        </w:rPr>
        <w:t xml:space="preserve"> </w:t>
      </w:r>
      <w:r w:rsidRPr="00E91A7F">
        <w:rPr>
          <w:rFonts w:ascii="Arial" w:hAnsi="Arial" w:cs="Arial"/>
          <w:sz w:val="24"/>
          <w:szCs w:val="24"/>
        </w:rPr>
        <w:t>Share</w:t>
      </w:r>
      <w:r w:rsidRPr="00E91A7F">
        <w:rPr>
          <w:rFonts w:ascii="Arial" w:hAnsi="Arial" w:cs="Arial"/>
          <w:sz w:val="24"/>
          <w:szCs w:val="24"/>
          <w:lang w:val="ru-RU"/>
        </w:rPr>
        <w:t>” при помощи этого метода ежегодно собирает около 8 миллионов долларов в год. В Америке люди охотно отдают деньги на благотв</w:t>
      </w:r>
      <w:r w:rsidRPr="00E91A7F">
        <w:rPr>
          <w:rFonts w:ascii="Arial" w:hAnsi="Arial" w:cs="Arial"/>
          <w:sz w:val="24"/>
          <w:szCs w:val="24"/>
          <w:lang w:val="ru-RU"/>
        </w:rPr>
        <w:t>о</w:t>
      </w:r>
      <w:r w:rsidRPr="00E91A7F">
        <w:rPr>
          <w:rFonts w:ascii="Arial" w:hAnsi="Arial" w:cs="Arial"/>
          <w:sz w:val="24"/>
          <w:szCs w:val="24"/>
          <w:lang w:val="ru-RU"/>
        </w:rPr>
        <w:t xml:space="preserve">рительные цели, т.к. это позволяет увидеть конкретный результат,  повлиять на процесс их расходования, а деньги, поступающие в виде налогов в государственную казну, идут </w:t>
      </w:r>
      <w:r w:rsidR="0054125C" w:rsidRPr="00E91A7F">
        <w:rPr>
          <w:rFonts w:ascii="Arial" w:hAnsi="Arial" w:cs="Arial"/>
          <w:sz w:val="24"/>
          <w:szCs w:val="24"/>
          <w:lang w:val="ru-RU"/>
        </w:rPr>
        <w:t>«</w:t>
      </w:r>
      <w:r w:rsidRPr="00E91A7F">
        <w:rPr>
          <w:rFonts w:ascii="Arial" w:hAnsi="Arial" w:cs="Arial"/>
          <w:sz w:val="24"/>
          <w:szCs w:val="24"/>
          <w:lang w:val="ru-RU"/>
        </w:rPr>
        <w:t>в общий котел</w:t>
      </w:r>
      <w:r w:rsidR="0054125C" w:rsidRPr="00E91A7F">
        <w:rPr>
          <w:rFonts w:ascii="Arial" w:hAnsi="Arial" w:cs="Arial"/>
          <w:sz w:val="24"/>
          <w:szCs w:val="24"/>
          <w:lang w:val="ru-RU"/>
        </w:rPr>
        <w:t>»</w:t>
      </w:r>
      <w:r w:rsidRPr="00E91A7F">
        <w:rPr>
          <w:rFonts w:ascii="Arial" w:hAnsi="Arial" w:cs="Arial"/>
          <w:sz w:val="24"/>
          <w:szCs w:val="24"/>
          <w:lang w:val="ru-RU"/>
        </w:rPr>
        <w:t xml:space="preserve">.  </w:t>
      </w:r>
    </w:p>
    <w:p w:rsidR="004054E5" w:rsidRPr="00E91A7F" w:rsidRDefault="004054E5" w:rsidP="00E91A7F">
      <w:pPr>
        <w:pStyle w:val="32"/>
        <w:ind w:firstLine="709"/>
        <w:rPr>
          <w:rFonts w:ascii="Arial" w:hAnsi="Arial" w:cs="Arial"/>
          <w:szCs w:val="24"/>
          <w:lang w:val="ru-RU"/>
        </w:rPr>
      </w:pPr>
      <w:r w:rsidRPr="00E91A7F">
        <w:rPr>
          <w:rFonts w:ascii="Arial" w:hAnsi="Arial" w:cs="Arial"/>
          <w:szCs w:val="24"/>
          <w:lang w:val="ru-RU"/>
        </w:rPr>
        <w:t>Сначала выбирается компания, предприятие или организация. Представители НКО встречаются с ее руководством и рассказывают об организации, деятельности,  проектах и  программах. Если компания проявляет интерес к НКО, то выбирает, в какой программе она бы хотела принять участие. Затем определяется время для проведения мероприятий по сбору частных пожертвований от сотрудников. Параллельно организацией проводится работа со своими сотрудниками / агентами / добровольцами и определяет формы и м</w:t>
      </w:r>
      <w:r w:rsidRPr="00E91A7F">
        <w:rPr>
          <w:rFonts w:ascii="Arial" w:hAnsi="Arial" w:cs="Arial"/>
          <w:szCs w:val="24"/>
          <w:lang w:val="ru-RU"/>
        </w:rPr>
        <w:t>е</w:t>
      </w:r>
      <w:r w:rsidRPr="00E91A7F">
        <w:rPr>
          <w:rFonts w:ascii="Arial" w:hAnsi="Arial" w:cs="Arial"/>
          <w:szCs w:val="24"/>
          <w:lang w:val="ru-RU"/>
        </w:rPr>
        <w:t>тоды работы. Разрабатывается стратегия, выбираются структурные подразделения ко</w:t>
      </w:r>
      <w:r w:rsidRPr="00E91A7F">
        <w:rPr>
          <w:rFonts w:ascii="Arial" w:hAnsi="Arial" w:cs="Arial"/>
          <w:szCs w:val="24"/>
          <w:lang w:val="ru-RU"/>
        </w:rPr>
        <w:t>м</w:t>
      </w:r>
      <w:r w:rsidRPr="00E91A7F">
        <w:rPr>
          <w:rFonts w:ascii="Arial" w:hAnsi="Arial" w:cs="Arial"/>
          <w:szCs w:val="24"/>
          <w:lang w:val="ru-RU"/>
        </w:rPr>
        <w:t>пании, и начинается работа. Организация работает с различными группами: проводит презентации, показывает видеоматериалы о деятельности или благополучателях, пров</w:t>
      </w:r>
      <w:r w:rsidRPr="00E91A7F">
        <w:rPr>
          <w:rFonts w:ascii="Arial" w:hAnsi="Arial" w:cs="Arial"/>
          <w:szCs w:val="24"/>
          <w:lang w:val="ru-RU"/>
        </w:rPr>
        <w:t>о</w:t>
      </w:r>
      <w:r w:rsidRPr="00E91A7F">
        <w:rPr>
          <w:rFonts w:ascii="Arial" w:hAnsi="Arial" w:cs="Arial"/>
          <w:szCs w:val="24"/>
          <w:lang w:val="ru-RU"/>
        </w:rPr>
        <w:t>дит игры, лотереи с призами, соревнования между различными отделами и т.д. Основа – налоговая  льгота: человек имеет право из подоходного налога часть средств направить на благотворительную деятельность. Для этого его нужно заинтересовать и убедить это сделать. Если сотрудник согласен, что перевод за него будет осуществлять бухгалтерия, нужно только заполнить форму (заявление). Как правило, НКО приходит на встречу по</w:t>
      </w:r>
      <w:r w:rsidRPr="00E91A7F">
        <w:rPr>
          <w:rFonts w:ascii="Arial" w:hAnsi="Arial" w:cs="Arial"/>
          <w:szCs w:val="24"/>
          <w:lang w:val="ru-RU"/>
        </w:rPr>
        <w:t>д</w:t>
      </w:r>
      <w:r w:rsidRPr="00E91A7F">
        <w:rPr>
          <w:rFonts w:ascii="Arial" w:hAnsi="Arial" w:cs="Arial"/>
          <w:szCs w:val="24"/>
          <w:lang w:val="ru-RU"/>
        </w:rPr>
        <w:t>готовленной и сотруднику остается только вписать в форму свою фамилию.  Если чел</w:t>
      </w:r>
      <w:r w:rsidRPr="00E91A7F">
        <w:rPr>
          <w:rFonts w:ascii="Arial" w:hAnsi="Arial" w:cs="Arial"/>
          <w:szCs w:val="24"/>
          <w:lang w:val="ru-RU"/>
        </w:rPr>
        <w:t>о</w:t>
      </w:r>
      <w:r w:rsidRPr="00E91A7F">
        <w:rPr>
          <w:rFonts w:ascii="Arial" w:hAnsi="Arial" w:cs="Arial"/>
          <w:szCs w:val="24"/>
          <w:lang w:val="ru-RU"/>
        </w:rPr>
        <w:t>век соглашается перечислять организации по 5 долларов в неделю, что для американцев неощутимо, то в год это составит 260 долларов, а это уже весомый вклад.</w:t>
      </w:r>
    </w:p>
    <w:p w:rsidR="00644040" w:rsidRPr="00E91A7F" w:rsidRDefault="00644040" w:rsidP="00F14FB7">
      <w:pPr>
        <w:pStyle w:val="30"/>
        <w:numPr>
          <w:ilvl w:val="3"/>
          <w:numId w:val="13"/>
        </w:numPr>
        <w:spacing w:before="120" w:line="240" w:lineRule="auto"/>
        <w:ind w:left="862" w:hanging="720"/>
        <w:jc w:val="center"/>
        <w:rPr>
          <w:rFonts w:ascii="Arial" w:hAnsi="Arial" w:cs="Arial"/>
          <w:i/>
          <w:color w:val="auto"/>
          <w:sz w:val="24"/>
          <w:szCs w:val="24"/>
          <w:lang w:val="ru-RU"/>
        </w:rPr>
      </w:pPr>
      <w:bookmarkStart w:id="115" w:name="_Toc348699481"/>
      <w:r w:rsidRPr="00E91A7F">
        <w:rPr>
          <w:rFonts w:ascii="Arial" w:hAnsi="Arial" w:cs="Arial"/>
          <w:i/>
          <w:color w:val="auto"/>
          <w:sz w:val="24"/>
          <w:szCs w:val="24"/>
          <w:lang w:val="ru-RU"/>
        </w:rPr>
        <w:t>Электронный фандрайзинг</w:t>
      </w:r>
      <w:bookmarkEnd w:id="115"/>
    </w:p>
    <w:p w:rsidR="00644040" w:rsidRPr="00E91A7F" w:rsidRDefault="00163563" w:rsidP="00E91A7F">
      <w:pPr>
        <w:pStyle w:val="32"/>
        <w:ind w:firstLine="709"/>
        <w:rPr>
          <w:rFonts w:ascii="Arial" w:hAnsi="Arial" w:cs="Arial"/>
          <w:szCs w:val="24"/>
          <w:lang w:val="ru-RU"/>
        </w:rPr>
      </w:pPr>
      <w:r w:rsidRPr="00E91A7F">
        <w:rPr>
          <w:rStyle w:val="FontStyle152"/>
          <w:rFonts w:ascii="Arial" w:hAnsi="Arial" w:cs="Arial"/>
          <w:sz w:val="24"/>
          <w:szCs w:val="24"/>
          <w:lang w:val="ru-RU"/>
        </w:rPr>
        <w:t>С</w:t>
      </w:r>
      <w:r w:rsidRPr="00E91A7F">
        <w:rPr>
          <w:rFonts w:ascii="Arial" w:hAnsi="Arial" w:cs="Arial"/>
          <w:szCs w:val="24"/>
          <w:lang w:val="ru-RU"/>
        </w:rPr>
        <w:t>о</w:t>
      </w:r>
      <w:r w:rsidRPr="00E91A7F">
        <w:rPr>
          <w:rFonts w:ascii="Arial" w:hAnsi="Arial" w:cs="Arial"/>
          <w:szCs w:val="24"/>
          <w:lang w:val="ru-RU"/>
        </w:rPr>
        <w:softHyphen/>
        <w:t>временные способы сбора пожертвова</w:t>
      </w:r>
      <w:r w:rsidRPr="00E91A7F">
        <w:rPr>
          <w:rFonts w:ascii="Arial" w:hAnsi="Arial" w:cs="Arial"/>
          <w:szCs w:val="24"/>
          <w:lang w:val="ru-RU"/>
        </w:rPr>
        <w:softHyphen/>
        <w:t>ний, так называемый электрон</w:t>
      </w:r>
      <w:r w:rsidRPr="00E91A7F">
        <w:rPr>
          <w:rFonts w:ascii="Arial" w:hAnsi="Arial" w:cs="Arial"/>
          <w:szCs w:val="24"/>
          <w:lang w:val="ru-RU"/>
        </w:rPr>
        <w:softHyphen/>
        <w:t>ный фан</w:t>
      </w:r>
      <w:r w:rsidRPr="00E91A7F">
        <w:rPr>
          <w:rFonts w:ascii="Arial" w:hAnsi="Arial" w:cs="Arial"/>
          <w:szCs w:val="24"/>
          <w:lang w:val="ru-RU"/>
        </w:rPr>
        <w:t>д</w:t>
      </w:r>
      <w:r w:rsidRPr="00E91A7F">
        <w:rPr>
          <w:rFonts w:ascii="Arial" w:hAnsi="Arial" w:cs="Arial"/>
          <w:szCs w:val="24"/>
          <w:lang w:val="ru-RU"/>
        </w:rPr>
        <w:t>райзинг, включа</w:t>
      </w:r>
      <w:r w:rsidR="009506FB" w:rsidRPr="00E91A7F">
        <w:rPr>
          <w:rFonts w:ascii="Arial" w:hAnsi="Arial" w:cs="Arial"/>
          <w:szCs w:val="24"/>
          <w:lang w:val="ru-RU"/>
        </w:rPr>
        <w:t>ю</w:t>
      </w:r>
      <w:r w:rsidRPr="00E91A7F">
        <w:rPr>
          <w:rFonts w:ascii="Arial" w:hAnsi="Arial" w:cs="Arial"/>
          <w:szCs w:val="24"/>
          <w:lang w:val="ru-RU"/>
        </w:rPr>
        <w:t>т разнообразные виртуальные каналы:  благотворительные СМС-сообщения, электронные кошель</w:t>
      </w:r>
      <w:r w:rsidRPr="00E91A7F">
        <w:rPr>
          <w:rFonts w:ascii="Arial" w:hAnsi="Arial" w:cs="Arial"/>
          <w:szCs w:val="24"/>
          <w:lang w:val="ru-RU"/>
        </w:rPr>
        <w:softHyphen/>
        <w:t>ки, пожертвования через платежные терминалы, банк</w:t>
      </w:r>
      <w:r w:rsidRPr="00E91A7F">
        <w:rPr>
          <w:rFonts w:ascii="Arial" w:hAnsi="Arial" w:cs="Arial"/>
          <w:szCs w:val="24"/>
          <w:lang w:val="ru-RU"/>
        </w:rPr>
        <w:t>о</w:t>
      </w:r>
      <w:r w:rsidRPr="00E91A7F">
        <w:rPr>
          <w:rFonts w:ascii="Arial" w:hAnsi="Arial" w:cs="Arial"/>
          <w:szCs w:val="24"/>
          <w:lang w:val="ru-RU"/>
        </w:rPr>
        <w:t>маты, интернет-банки</w:t>
      </w:r>
      <w:r w:rsidR="00625FF1" w:rsidRPr="00E91A7F">
        <w:rPr>
          <w:rFonts w:ascii="Arial" w:hAnsi="Arial" w:cs="Arial"/>
          <w:szCs w:val="24"/>
          <w:lang w:val="ru-RU"/>
        </w:rPr>
        <w:t xml:space="preserve"> и пр.</w:t>
      </w:r>
      <w:r w:rsidRPr="00E91A7F">
        <w:rPr>
          <w:rFonts w:ascii="Arial" w:hAnsi="Arial" w:cs="Arial"/>
          <w:szCs w:val="24"/>
          <w:lang w:val="ru-RU"/>
        </w:rPr>
        <w:t>. Активное использование современных средств связи и пл</w:t>
      </w:r>
      <w:r w:rsidRPr="00E91A7F">
        <w:rPr>
          <w:rFonts w:ascii="Arial" w:hAnsi="Arial" w:cs="Arial"/>
          <w:szCs w:val="24"/>
          <w:lang w:val="ru-RU"/>
        </w:rPr>
        <w:t>а</w:t>
      </w:r>
      <w:r w:rsidRPr="00E91A7F">
        <w:rPr>
          <w:rFonts w:ascii="Arial" w:hAnsi="Arial" w:cs="Arial"/>
          <w:szCs w:val="24"/>
          <w:lang w:val="ru-RU"/>
        </w:rPr>
        <w:t xml:space="preserve">тежей вызвано </w:t>
      </w:r>
      <w:r w:rsidR="00625FF1" w:rsidRPr="00E91A7F">
        <w:rPr>
          <w:rFonts w:ascii="Arial" w:hAnsi="Arial" w:cs="Arial"/>
          <w:szCs w:val="24"/>
          <w:lang w:val="ru-RU"/>
        </w:rPr>
        <w:t>ростом эффективности электронного фандрайзинга</w:t>
      </w:r>
      <w:r w:rsidRPr="00E91A7F">
        <w:rPr>
          <w:rFonts w:ascii="Arial" w:hAnsi="Arial" w:cs="Arial"/>
          <w:szCs w:val="24"/>
          <w:lang w:val="ru-RU"/>
        </w:rPr>
        <w:t xml:space="preserve">, </w:t>
      </w:r>
      <w:r w:rsidR="00625FF1" w:rsidRPr="00E91A7F">
        <w:rPr>
          <w:rFonts w:ascii="Arial" w:hAnsi="Arial" w:cs="Arial"/>
          <w:szCs w:val="24"/>
          <w:lang w:val="ru-RU"/>
        </w:rPr>
        <w:t xml:space="preserve">обусловленное </w:t>
      </w:r>
      <w:r w:rsidRPr="00E91A7F">
        <w:rPr>
          <w:rFonts w:ascii="Arial" w:hAnsi="Arial" w:cs="Arial"/>
          <w:szCs w:val="24"/>
          <w:lang w:val="ru-RU"/>
        </w:rPr>
        <w:t xml:space="preserve"> </w:t>
      </w:r>
      <w:r w:rsidR="00625FF1" w:rsidRPr="00E91A7F">
        <w:rPr>
          <w:rFonts w:ascii="Arial" w:hAnsi="Arial" w:cs="Arial"/>
          <w:szCs w:val="24"/>
          <w:lang w:val="ru-RU"/>
        </w:rPr>
        <w:t>р</w:t>
      </w:r>
      <w:r w:rsidR="00625FF1" w:rsidRPr="00E91A7F">
        <w:rPr>
          <w:rFonts w:ascii="Arial" w:hAnsi="Arial" w:cs="Arial"/>
          <w:szCs w:val="24"/>
          <w:lang w:val="ru-RU"/>
        </w:rPr>
        <w:t>о</w:t>
      </w:r>
      <w:r w:rsidR="00625FF1" w:rsidRPr="00E91A7F">
        <w:rPr>
          <w:rFonts w:ascii="Arial" w:hAnsi="Arial" w:cs="Arial"/>
          <w:szCs w:val="24"/>
          <w:lang w:val="ru-RU"/>
        </w:rPr>
        <w:t xml:space="preserve">стом числа интернет-пользователей и </w:t>
      </w:r>
      <w:r w:rsidRPr="00E91A7F">
        <w:rPr>
          <w:rFonts w:ascii="Arial" w:hAnsi="Arial" w:cs="Arial"/>
          <w:szCs w:val="24"/>
          <w:lang w:val="ru-RU"/>
        </w:rPr>
        <w:t>сокращение</w:t>
      </w:r>
      <w:r w:rsidR="00625FF1" w:rsidRPr="00E91A7F">
        <w:rPr>
          <w:rFonts w:ascii="Arial" w:hAnsi="Arial" w:cs="Arial"/>
          <w:szCs w:val="24"/>
          <w:lang w:val="ru-RU"/>
        </w:rPr>
        <w:t>м</w:t>
      </w:r>
      <w:r w:rsidRPr="00E91A7F">
        <w:rPr>
          <w:rFonts w:ascii="Arial" w:hAnsi="Arial" w:cs="Arial"/>
          <w:szCs w:val="24"/>
          <w:lang w:val="ru-RU"/>
        </w:rPr>
        <w:t xml:space="preserve"> расходов на </w:t>
      </w:r>
      <w:r w:rsidR="00625FF1" w:rsidRPr="00E91A7F">
        <w:rPr>
          <w:rFonts w:ascii="Arial" w:hAnsi="Arial" w:cs="Arial"/>
          <w:szCs w:val="24"/>
          <w:lang w:val="ru-RU"/>
        </w:rPr>
        <w:t xml:space="preserve">организацию </w:t>
      </w:r>
      <w:r w:rsidRPr="00E91A7F">
        <w:rPr>
          <w:rFonts w:ascii="Arial" w:hAnsi="Arial" w:cs="Arial"/>
          <w:szCs w:val="24"/>
          <w:lang w:val="ru-RU"/>
        </w:rPr>
        <w:t>сбор</w:t>
      </w:r>
      <w:r w:rsidR="00625FF1" w:rsidRPr="00E91A7F">
        <w:rPr>
          <w:rFonts w:ascii="Arial" w:hAnsi="Arial" w:cs="Arial"/>
          <w:szCs w:val="24"/>
          <w:lang w:val="ru-RU"/>
        </w:rPr>
        <w:t>а</w:t>
      </w:r>
      <w:r w:rsidRPr="00E91A7F">
        <w:rPr>
          <w:rFonts w:ascii="Arial" w:hAnsi="Arial" w:cs="Arial"/>
          <w:szCs w:val="24"/>
          <w:lang w:val="ru-RU"/>
        </w:rPr>
        <w:t xml:space="preserve"> частных пожертвований.  </w:t>
      </w:r>
    </w:p>
    <w:p w:rsidR="0095518B" w:rsidRPr="00E91A7F" w:rsidRDefault="0095518B" w:rsidP="00E91A7F">
      <w:pPr>
        <w:pStyle w:val="32"/>
        <w:pBdr>
          <w:top w:val="single" w:sz="4" w:space="1" w:color="auto"/>
          <w:left w:val="single" w:sz="4" w:space="4" w:color="auto"/>
          <w:bottom w:val="single" w:sz="4" w:space="1" w:color="auto"/>
          <w:right w:val="single" w:sz="4" w:space="4" w:color="auto"/>
        </w:pBdr>
        <w:ind w:firstLine="709"/>
        <w:rPr>
          <w:rFonts w:ascii="Arial" w:hAnsi="Arial" w:cs="Arial"/>
          <w:szCs w:val="24"/>
          <w:lang w:val="ru-RU"/>
        </w:rPr>
      </w:pPr>
      <w:r w:rsidRPr="00E91A7F">
        <w:rPr>
          <w:rFonts w:ascii="Arial" w:hAnsi="Arial" w:cs="Arial"/>
          <w:szCs w:val="24"/>
          <w:lang w:val="ru-RU"/>
        </w:rPr>
        <w:t>Согласно исследованию Гарвардского универ</w:t>
      </w:r>
      <w:r w:rsidRPr="00E91A7F">
        <w:rPr>
          <w:rFonts w:ascii="Arial" w:hAnsi="Arial" w:cs="Arial"/>
          <w:szCs w:val="24"/>
          <w:lang w:val="ru-RU"/>
        </w:rPr>
        <w:softHyphen/>
        <w:t>ситета, проведенному в 2007 году, посредством интернет-технологий в США на благотворитель</w:t>
      </w:r>
      <w:r w:rsidRPr="00E91A7F">
        <w:rPr>
          <w:rFonts w:ascii="Arial" w:hAnsi="Arial" w:cs="Arial"/>
          <w:szCs w:val="24"/>
          <w:lang w:val="ru-RU"/>
        </w:rPr>
        <w:softHyphen/>
        <w:t>ность за год было собрано $ 10,4 млрд. Подоб</w:t>
      </w:r>
      <w:r w:rsidRPr="00E91A7F">
        <w:rPr>
          <w:rFonts w:ascii="Arial" w:hAnsi="Arial" w:cs="Arial"/>
          <w:szCs w:val="24"/>
          <w:lang w:val="ru-RU"/>
        </w:rPr>
        <w:softHyphen/>
        <w:t xml:space="preserve">ных исследований в России не проводилось, а примерная экспертная оценка, сделанная в 2009 году, составляет $ 6 млн. Среди лидеров сборов - «Российский фонд помощи», «Помоги. Орг», «Подари жизнь», Greenpeace, Всемирный фонд дикой </w:t>
      </w:r>
      <w:r w:rsidRPr="00E91A7F">
        <w:rPr>
          <w:rFonts w:ascii="Arial" w:hAnsi="Arial" w:cs="Arial"/>
          <w:szCs w:val="24"/>
          <w:lang w:val="ru-RU"/>
        </w:rPr>
        <w:lastRenderedPageBreak/>
        <w:t>природы в России (WWF). Многие эксперты считают, что чем эффективней будет развит фандрайзинг в Интернете, тем эф</w:t>
      </w:r>
      <w:r w:rsidRPr="00E91A7F">
        <w:rPr>
          <w:rFonts w:ascii="Arial" w:hAnsi="Arial" w:cs="Arial"/>
          <w:szCs w:val="24"/>
          <w:lang w:val="ru-RU"/>
        </w:rPr>
        <w:softHyphen/>
        <w:t>фективней будут российские НКО.</w:t>
      </w:r>
    </w:p>
    <w:p w:rsidR="009B7DD0" w:rsidRPr="00E91A7F" w:rsidRDefault="009B7DD0" w:rsidP="00E91A7F">
      <w:pPr>
        <w:pStyle w:val="32"/>
        <w:pBdr>
          <w:top w:val="single" w:sz="4" w:space="1" w:color="auto"/>
          <w:left w:val="single" w:sz="4" w:space="4" w:color="auto"/>
          <w:bottom w:val="single" w:sz="4" w:space="1" w:color="auto"/>
          <w:right w:val="single" w:sz="4" w:space="4" w:color="auto"/>
        </w:pBdr>
        <w:ind w:firstLine="709"/>
        <w:rPr>
          <w:rFonts w:ascii="Arial" w:hAnsi="Arial" w:cs="Arial"/>
          <w:szCs w:val="24"/>
          <w:lang w:val="ru-RU"/>
        </w:rPr>
      </w:pPr>
      <w:r w:rsidRPr="00E91A7F">
        <w:rPr>
          <w:rFonts w:ascii="Arial" w:hAnsi="Arial" w:cs="Arial"/>
          <w:szCs w:val="24"/>
          <w:lang w:val="ru-RU"/>
        </w:rPr>
        <w:t>По данным международных исследований считается, что рынок интернет-платежей имеет все необходимые условия для разви</w:t>
      </w:r>
      <w:r w:rsidRPr="00E91A7F">
        <w:rPr>
          <w:rFonts w:ascii="Arial" w:hAnsi="Arial" w:cs="Arial"/>
          <w:szCs w:val="24"/>
          <w:lang w:val="ru-RU"/>
        </w:rPr>
        <w:softHyphen/>
        <w:t>тия, когда количество пользователей Интер</w:t>
      </w:r>
      <w:r w:rsidRPr="00E91A7F">
        <w:rPr>
          <w:rFonts w:ascii="Arial" w:hAnsi="Arial" w:cs="Arial"/>
          <w:szCs w:val="24"/>
          <w:lang w:val="ru-RU"/>
        </w:rPr>
        <w:softHyphen/>
        <w:t>нет превышает 25% населения. В рос</w:t>
      </w:r>
      <w:r w:rsidRPr="00E91A7F">
        <w:rPr>
          <w:rFonts w:ascii="Arial" w:hAnsi="Arial" w:cs="Arial"/>
          <w:szCs w:val="24"/>
          <w:lang w:val="ru-RU"/>
        </w:rPr>
        <w:softHyphen/>
        <w:t>сийском Интернете сейчас присутствует примерно 30%, то есть это базовое условие существует. Тем не менее, платежи через Интернет пока не распространены, несмотря на то</w:t>
      </w:r>
      <w:r w:rsidR="00506555" w:rsidRPr="00E91A7F">
        <w:rPr>
          <w:rFonts w:ascii="Arial" w:hAnsi="Arial" w:cs="Arial"/>
          <w:szCs w:val="24"/>
          <w:lang w:val="ru-RU"/>
        </w:rPr>
        <w:t>,</w:t>
      </w:r>
      <w:r w:rsidRPr="00E91A7F">
        <w:rPr>
          <w:rFonts w:ascii="Arial" w:hAnsi="Arial" w:cs="Arial"/>
          <w:szCs w:val="24"/>
          <w:lang w:val="ru-RU"/>
        </w:rPr>
        <w:t xml:space="preserve"> что этот рынок растет быстрыми темпами</w:t>
      </w:r>
      <w:r w:rsidR="00506555" w:rsidRPr="00E91A7F">
        <w:rPr>
          <w:rFonts w:ascii="Arial" w:hAnsi="Arial" w:cs="Arial"/>
          <w:szCs w:val="24"/>
          <w:lang w:val="ru-RU"/>
        </w:rPr>
        <w:t>, 30-40</w:t>
      </w:r>
      <w:r w:rsidRPr="00E91A7F">
        <w:rPr>
          <w:rFonts w:ascii="Arial" w:hAnsi="Arial" w:cs="Arial"/>
          <w:szCs w:val="24"/>
          <w:lang w:val="ru-RU"/>
        </w:rPr>
        <w:t>% в год</w:t>
      </w:r>
    </w:p>
    <w:p w:rsidR="00625FF1" w:rsidRPr="00E91A7F" w:rsidRDefault="00625FF1" w:rsidP="00E91A7F">
      <w:pPr>
        <w:pStyle w:val="32"/>
        <w:ind w:firstLine="709"/>
        <w:rPr>
          <w:rFonts w:ascii="Arial" w:hAnsi="Arial" w:cs="Arial"/>
          <w:szCs w:val="24"/>
          <w:lang w:val="ru-RU"/>
        </w:rPr>
      </w:pPr>
    </w:p>
    <w:p w:rsidR="0095518B" w:rsidRPr="00E91A7F" w:rsidRDefault="00B2157A" w:rsidP="00E91A7F">
      <w:pPr>
        <w:pStyle w:val="32"/>
        <w:ind w:firstLine="709"/>
        <w:rPr>
          <w:rFonts w:ascii="Arial" w:hAnsi="Arial" w:cs="Arial"/>
          <w:szCs w:val="24"/>
          <w:lang w:val="ru-RU"/>
        </w:rPr>
      </w:pPr>
      <w:r w:rsidRPr="00E91A7F">
        <w:rPr>
          <w:rFonts w:ascii="Arial" w:hAnsi="Arial" w:cs="Arial"/>
          <w:i/>
          <w:szCs w:val="24"/>
          <w:lang w:val="ru-RU"/>
        </w:rPr>
        <w:t>Платежи с банковских карт в банкоматах/ через интернет-банк.</w:t>
      </w:r>
      <w:r w:rsidRPr="00E91A7F">
        <w:rPr>
          <w:rFonts w:ascii="Arial" w:hAnsi="Arial" w:cs="Arial"/>
          <w:szCs w:val="24"/>
          <w:lang w:val="ru-RU"/>
        </w:rPr>
        <w:t xml:space="preserve"> Для </w:t>
      </w:r>
      <w:r w:rsidR="00286514" w:rsidRPr="00E91A7F">
        <w:rPr>
          <w:rFonts w:ascii="Arial" w:hAnsi="Arial" w:cs="Arial"/>
          <w:szCs w:val="24"/>
          <w:lang w:val="ru-RU"/>
        </w:rPr>
        <w:t>включени</w:t>
      </w:r>
      <w:r w:rsidR="00625FF1" w:rsidRPr="00E91A7F">
        <w:rPr>
          <w:rFonts w:ascii="Arial" w:hAnsi="Arial" w:cs="Arial"/>
          <w:szCs w:val="24"/>
          <w:lang w:val="ru-RU"/>
        </w:rPr>
        <w:t>я</w:t>
      </w:r>
      <w:r w:rsidR="00286514" w:rsidRPr="00E91A7F">
        <w:rPr>
          <w:rFonts w:ascii="Arial" w:hAnsi="Arial" w:cs="Arial"/>
          <w:szCs w:val="24"/>
          <w:lang w:val="ru-RU"/>
        </w:rPr>
        <w:t xml:space="preserve"> организации в число получателей благотворительных пожертвований клиентов банка </w:t>
      </w:r>
      <w:r w:rsidRPr="00E91A7F">
        <w:rPr>
          <w:rFonts w:ascii="Arial" w:hAnsi="Arial" w:cs="Arial"/>
          <w:szCs w:val="24"/>
          <w:lang w:val="ru-RU"/>
        </w:rPr>
        <w:t xml:space="preserve"> необходимо заключение договора с банком, проведение таких платежей банк осущест</w:t>
      </w:r>
      <w:r w:rsidRPr="00E91A7F">
        <w:rPr>
          <w:rFonts w:ascii="Arial" w:hAnsi="Arial" w:cs="Arial"/>
          <w:szCs w:val="24"/>
          <w:lang w:val="ru-RU"/>
        </w:rPr>
        <w:t>в</w:t>
      </w:r>
      <w:r w:rsidRPr="00E91A7F">
        <w:rPr>
          <w:rFonts w:ascii="Arial" w:hAnsi="Arial" w:cs="Arial"/>
          <w:szCs w:val="24"/>
          <w:lang w:val="ru-RU"/>
        </w:rPr>
        <w:t xml:space="preserve">ляет под определенный в договоре процент. </w:t>
      </w:r>
    </w:p>
    <w:p w:rsidR="0095518B" w:rsidRPr="00E91A7F" w:rsidRDefault="0095518B" w:rsidP="00E91A7F">
      <w:pPr>
        <w:pStyle w:val="32"/>
        <w:ind w:firstLine="709"/>
        <w:rPr>
          <w:rFonts w:ascii="Arial" w:hAnsi="Arial" w:cs="Arial"/>
          <w:szCs w:val="24"/>
          <w:lang w:val="ru-RU"/>
        </w:rPr>
      </w:pPr>
      <w:r w:rsidRPr="00E91A7F">
        <w:rPr>
          <w:rFonts w:ascii="Arial" w:hAnsi="Arial" w:cs="Arial"/>
          <w:i/>
          <w:szCs w:val="24"/>
          <w:lang w:val="ru-RU"/>
        </w:rPr>
        <w:t>Сбор средств на сайте организации</w:t>
      </w:r>
      <w:r w:rsidR="002F4FA8" w:rsidRPr="00E91A7F">
        <w:rPr>
          <w:rFonts w:ascii="Arial" w:hAnsi="Arial" w:cs="Arial"/>
          <w:i/>
          <w:szCs w:val="24"/>
          <w:lang w:val="ru-RU"/>
        </w:rPr>
        <w:t>/ благотворительной программы</w:t>
      </w:r>
      <w:r w:rsidRPr="00E91A7F">
        <w:rPr>
          <w:rFonts w:ascii="Arial" w:hAnsi="Arial" w:cs="Arial"/>
          <w:i/>
          <w:szCs w:val="24"/>
          <w:lang w:val="ru-RU"/>
        </w:rPr>
        <w:t>.</w:t>
      </w:r>
      <w:r w:rsidRPr="00E91A7F">
        <w:rPr>
          <w:rFonts w:ascii="Arial" w:hAnsi="Arial" w:cs="Arial"/>
          <w:szCs w:val="24"/>
          <w:lang w:val="ru-RU"/>
        </w:rPr>
        <w:t xml:space="preserve"> </w:t>
      </w:r>
      <w:r w:rsidR="00625FF1" w:rsidRPr="00E91A7F">
        <w:rPr>
          <w:rFonts w:ascii="Arial" w:hAnsi="Arial" w:cs="Arial"/>
          <w:szCs w:val="24"/>
          <w:lang w:val="ru-RU"/>
        </w:rPr>
        <w:t>Позволяет использовать практически любой способ электронного фандрайзинга. В качестве примера достаточно посетить сайт одной из Программ Архангелького Центра социальных технол</w:t>
      </w:r>
      <w:r w:rsidR="00625FF1" w:rsidRPr="00E91A7F">
        <w:rPr>
          <w:rFonts w:ascii="Arial" w:hAnsi="Arial" w:cs="Arial"/>
          <w:szCs w:val="24"/>
          <w:lang w:val="ru-RU"/>
        </w:rPr>
        <w:t>о</w:t>
      </w:r>
      <w:r w:rsidR="00625FF1" w:rsidRPr="00E91A7F">
        <w:rPr>
          <w:rFonts w:ascii="Arial" w:hAnsi="Arial" w:cs="Arial"/>
          <w:szCs w:val="24"/>
          <w:lang w:val="ru-RU"/>
        </w:rPr>
        <w:t>гий «Гарант» см. рис.</w:t>
      </w:r>
      <w:r w:rsidR="006F1699" w:rsidRPr="00E91A7F">
        <w:rPr>
          <w:rFonts w:ascii="Arial" w:hAnsi="Arial" w:cs="Arial"/>
          <w:szCs w:val="24"/>
          <w:lang w:val="ru-RU"/>
        </w:rPr>
        <w:t>5</w:t>
      </w:r>
    </w:p>
    <w:p w:rsidR="007F37B1" w:rsidRPr="00E91A7F" w:rsidRDefault="007F37B1" w:rsidP="00E91A7F">
      <w:pPr>
        <w:pStyle w:val="32"/>
        <w:ind w:firstLine="709"/>
        <w:rPr>
          <w:rFonts w:ascii="Arial" w:hAnsi="Arial" w:cs="Arial"/>
          <w:szCs w:val="24"/>
          <w:lang w:val="ru-RU"/>
        </w:rPr>
      </w:pPr>
      <w:r w:rsidRPr="00E91A7F">
        <w:rPr>
          <w:rFonts w:ascii="Arial" w:hAnsi="Arial" w:cs="Arial"/>
          <w:noProof/>
          <w:szCs w:val="24"/>
          <w:lang w:val="ru-RU" w:bidi="ar-SA"/>
        </w:rPr>
        <w:drawing>
          <wp:inline distT="0" distB="0" distL="0" distR="0">
            <wp:extent cx="2873006" cy="2299751"/>
            <wp:effectExtent l="19050" t="0" r="354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868481" cy="2296129"/>
                    </a:xfrm>
                    <a:prstGeom prst="rect">
                      <a:avLst/>
                    </a:prstGeom>
                    <a:noFill/>
                    <a:ln w="9525">
                      <a:noFill/>
                      <a:miter lim="800000"/>
                      <a:headEnd/>
                      <a:tailEnd/>
                    </a:ln>
                  </pic:spPr>
                </pic:pic>
              </a:graphicData>
            </a:graphic>
          </wp:inline>
        </w:drawing>
      </w:r>
      <w:r w:rsidRPr="00E91A7F">
        <w:rPr>
          <w:rFonts w:ascii="Arial" w:hAnsi="Arial" w:cs="Arial"/>
          <w:szCs w:val="24"/>
          <w:lang w:val="ru-RU"/>
        </w:rPr>
        <w:t xml:space="preserve"> </w:t>
      </w:r>
    </w:p>
    <w:p w:rsidR="007F37B1" w:rsidRPr="00E91A7F" w:rsidRDefault="007F37B1" w:rsidP="00E91A7F">
      <w:pPr>
        <w:pStyle w:val="32"/>
        <w:ind w:firstLine="709"/>
        <w:rPr>
          <w:rFonts w:ascii="Arial" w:hAnsi="Arial" w:cs="Arial"/>
          <w:szCs w:val="24"/>
          <w:lang w:val="ru-RU"/>
        </w:rPr>
      </w:pPr>
      <w:r w:rsidRPr="00E91A7F">
        <w:rPr>
          <w:rFonts w:ascii="Arial" w:hAnsi="Arial" w:cs="Arial"/>
          <w:b/>
          <w:szCs w:val="24"/>
          <w:lang w:val="ru-RU"/>
        </w:rPr>
        <w:t>Рис.5</w:t>
      </w:r>
      <w:r w:rsidRPr="00E91A7F">
        <w:rPr>
          <w:rFonts w:ascii="Arial" w:hAnsi="Arial" w:cs="Arial"/>
          <w:szCs w:val="24"/>
          <w:lang w:val="ru-RU"/>
        </w:rPr>
        <w:t xml:space="preserve"> Сайт Программы сбора частных и корпоративных пожертвований,  Арха</w:t>
      </w:r>
      <w:r w:rsidRPr="00E91A7F">
        <w:rPr>
          <w:rFonts w:ascii="Arial" w:hAnsi="Arial" w:cs="Arial"/>
          <w:szCs w:val="24"/>
          <w:lang w:val="ru-RU"/>
        </w:rPr>
        <w:t>н</w:t>
      </w:r>
      <w:r w:rsidRPr="00E91A7F">
        <w:rPr>
          <w:rFonts w:ascii="Arial" w:hAnsi="Arial" w:cs="Arial"/>
          <w:szCs w:val="24"/>
          <w:lang w:val="ru-RU"/>
        </w:rPr>
        <w:t>гельский Центр «Гарант»</w:t>
      </w:r>
    </w:p>
    <w:p w:rsidR="00F14FB7" w:rsidRDefault="00F14FB7" w:rsidP="00E91A7F">
      <w:pPr>
        <w:pStyle w:val="32"/>
        <w:ind w:firstLine="709"/>
        <w:rPr>
          <w:rFonts w:ascii="Arial" w:hAnsi="Arial" w:cs="Arial"/>
          <w:szCs w:val="24"/>
          <w:lang w:val="ru-RU"/>
        </w:rPr>
      </w:pPr>
    </w:p>
    <w:p w:rsidR="00286514" w:rsidRPr="00E91A7F" w:rsidRDefault="008E054D" w:rsidP="00E91A7F">
      <w:pPr>
        <w:pStyle w:val="32"/>
        <w:ind w:firstLine="709"/>
        <w:rPr>
          <w:rFonts w:ascii="Arial" w:hAnsi="Arial" w:cs="Arial"/>
          <w:szCs w:val="24"/>
          <w:lang w:val="ru-RU"/>
        </w:rPr>
      </w:pPr>
      <w:r w:rsidRPr="00E91A7F">
        <w:rPr>
          <w:rFonts w:ascii="Arial" w:hAnsi="Arial" w:cs="Arial"/>
          <w:szCs w:val="24"/>
          <w:lang w:val="ru-RU"/>
        </w:rPr>
        <w:t xml:space="preserve">Программа «От Cердца к Cердцу» </w:t>
      </w:r>
      <w:r w:rsidR="00625FF1" w:rsidRPr="00E91A7F">
        <w:rPr>
          <w:rFonts w:ascii="Arial" w:hAnsi="Arial" w:cs="Arial"/>
          <w:szCs w:val="24"/>
          <w:lang w:val="ru-RU"/>
        </w:rPr>
        <w:t xml:space="preserve">http://www.sksgarant.ru </w:t>
      </w:r>
      <w:r w:rsidRPr="00E91A7F">
        <w:rPr>
          <w:rFonts w:ascii="Arial" w:hAnsi="Arial" w:cs="Arial"/>
          <w:szCs w:val="24"/>
          <w:lang w:val="ru-RU"/>
        </w:rPr>
        <w:t>является первой в Арха</w:t>
      </w:r>
      <w:r w:rsidRPr="00E91A7F">
        <w:rPr>
          <w:rFonts w:ascii="Arial" w:hAnsi="Arial" w:cs="Arial"/>
          <w:szCs w:val="24"/>
          <w:lang w:val="ru-RU"/>
        </w:rPr>
        <w:t>н</w:t>
      </w:r>
      <w:r w:rsidRPr="00E91A7F">
        <w:rPr>
          <w:rFonts w:ascii="Arial" w:hAnsi="Arial" w:cs="Arial"/>
          <w:szCs w:val="24"/>
          <w:lang w:val="ru-RU"/>
        </w:rPr>
        <w:t>гельской области благотворительной целевой программой финансирования лечения д</w:t>
      </w:r>
      <w:r w:rsidRPr="00E91A7F">
        <w:rPr>
          <w:rFonts w:ascii="Arial" w:hAnsi="Arial" w:cs="Arial"/>
          <w:szCs w:val="24"/>
          <w:lang w:val="ru-RU"/>
        </w:rPr>
        <w:t>е</w:t>
      </w:r>
      <w:r w:rsidRPr="00E91A7F">
        <w:rPr>
          <w:rFonts w:ascii="Arial" w:hAnsi="Arial" w:cs="Arial"/>
          <w:szCs w:val="24"/>
          <w:lang w:val="ru-RU"/>
        </w:rPr>
        <w:t>тей, страдающих тяжелыми, опасными для жизни заболеваниями, требующими для в</w:t>
      </w:r>
      <w:r w:rsidRPr="00E91A7F">
        <w:rPr>
          <w:rFonts w:ascii="Arial" w:hAnsi="Arial" w:cs="Arial"/>
          <w:szCs w:val="24"/>
          <w:lang w:val="ru-RU"/>
        </w:rPr>
        <w:t>ы</w:t>
      </w:r>
      <w:r w:rsidRPr="00E91A7F">
        <w:rPr>
          <w:rFonts w:ascii="Arial" w:hAnsi="Arial" w:cs="Arial"/>
          <w:szCs w:val="24"/>
          <w:lang w:val="ru-RU"/>
        </w:rPr>
        <w:t>здоровления ребенка проведения высокотехнологичного дорогостоящего лечения. В ра</w:t>
      </w:r>
      <w:r w:rsidRPr="00E91A7F">
        <w:rPr>
          <w:rFonts w:ascii="Arial" w:hAnsi="Arial" w:cs="Arial"/>
          <w:szCs w:val="24"/>
          <w:lang w:val="ru-RU"/>
        </w:rPr>
        <w:t>м</w:t>
      </w:r>
      <w:r w:rsidRPr="00E91A7F">
        <w:rPr>
          <w:rFonts w:ascii="Arial" w:hAnsi="Arial" w:cs="Arial"/>
          <w:szCs w:val="24"/>
          <w:lang w:val="ru-RU"/>
        </w:rPr>
        <w:t>ках Программы предусматривается оплата медицинских услуг или закупки строго опред</w:t>
      </w:r>
      <w:r w:rsidRPr="00E91A7F">
        <w:rPr>
          <w:rFonts w:ascii="Arial" w:hAnsi="Arial" w:cs="Arial"/>
          <w:szCs w:val="24"/>
          <w:lang w:val="ru-RU"/>
        </w:rPr>
        <w:t>е</w:t>
      </w:r>
      <w:r w:rsidRPr="00E91A7F">
        <w:rPr>
          <w:rFonts w:ascii="Arial" w:hAnsi="Arial" w:cs="Arial"/>
          <w:szCs w:val="24"/>
          <w:lang w:val="ru-RU"/>
        </w:rPr>
        <w:t>ленных наименований групп медикаментов и технических устройств для проведения л</w:t>
      </w:r>
      <w:r w:rsidRPr="00E91A7F">
        <w:rPr>
          <w:rFonts w:ascii="Arial" w:hAnsi="Arial" w:cs="Arial"/>
          <w:szCs w:val="24"/>
          <w:lang w:val="ru-RU"/>
        </w:rPr>
        <w:t>е</w:t>
      </w:r>
      <w:r w:rsidRPr="00E91A7F">
        <w:rPr>
          <w:rFonts w:ascii="Arial" w:hAnsi="Arial" w:cs="Arial"/>
          <w:szCs w:val="24"/>
          <w:lang w:val="ru-RU"/>
        </w:rPr>
        <w:t>чения детей. Программа финансируется за счет пожертвований юридических и физич</w:t>
      </w:r>
      <w:r w:rsidRPr="00E91A7F">
        <w:rPr>
          <w:rFonts w:ascii="Arial" w:hAnsi="Arial" w:cs="Arial"/>
          <w:szCs w:val="24"/>
          <w:lang w:val="ru-RU"/>
        </w:rPr>
        <w:t>е</w:t>
      </w:r>
      <w:r w:rsidRPr="00E91A7F">
        <w:rPr>
          <w:rFonts w:ascii="Arial" w:hAnsi="Arial" w:cs="Arial"/>
          <w:szCs w:val="24"/>
          <w:lang w:val="ru-RU"/>
        </w:rPr>
        <w:t>ских лиц. Все поступающие в Программу средства используются только на лечение д</w:t>
      </w:r>
      <w:r w:rsidRPr="00E91A7F">
        <w:rPr>
          <w:rFonts w:ascii="Arial" w:hAnsi="Arial" w:cs="Arial"/>
          <w:szCs w:val="24"/>
          <w:lang w:val="ru-RU"/>
        </w:rPr>
        <w:t>е</w:t>
      </w:r>
      <w:r w:rsidRPr="00E91A7F">
        <w:rPr>
          <w:rFonts w:ascii="Arial" w:hAnsi="Arial" w:cs="Arial"/>
          <w:szCs w:val="24"/>
          <w:lang w:val="ru-RU"/>
        </w:rPr>
        <w:t xml:space="preserve">тей. Администрирует программу Центр социальных технологий "Гарант". Программа предлагает несколько </w:t>
      </w:r>
      <w:r w:rsidR="00286514" w:rsidRPr="00E91A7F">
        <w:rPr>
          <w:rFonts w:ascii="Arial" w:hAnsi="Arial" w:cs="Arial"/>
          <w:szCs w:val="24"/>
          <w:lang w:val="ru-RU"/>
        </w:rPr>
        <w:t xml:space="preserve">способов пожертвования: с помощью банковской карты, сделав звонок стоимостью 50 рублей по благотворительной телефонной линии, перечислив деньги на банковский  счет Программы по прилагаемой здесь же квитанции,  </w:t>
      </w:r>
      <w:r w:rsidRPr="00E91A7F">
        <w:rPr>
          <w:rFonts w:ascii="Arial" w:hAnsi="Arial" w:cs="Arial"/>
          <w:szCs w:val="24"/>
          <w:lang w:val="ru-RU"/>
        </w:rPr>
        <w:t xml:space="preserve"> </w:t>
      </w:r>
      <w:r w:rsidR="00286514" w:rsidRPr="00E91A7F">
        <w:rPr>
          <w:rFonts w:ascii="Arial" w:hAnsi="Arial" w:cs="Arial"/>
          <w:szCs w:val="24"/>
          <w:lang w:val="ru-RU"/>
        </w:rPr>
        <w:t>воспольз</w:t>
      </w:r>
      <w:r w:rsidR="00286514" w:rsidRPr="00E91A7F">
        <w:rPr>
          <w:rFonts w:ascii="Arial" w:hAnsi="Arial" w:cs="Arial"/>
          <w:szCs w:val="24"/>
          <w:lang w:val="ru-RU"/>
        </w:rPr>
        <w:t>о</w:t>
      </w:r>
      <w:r w:rsidR="00286514" w:rsidRPr="00E91A7F">
        <w:rPr>
          <w:rFonts w:ascii="Arial" w:hAnsi="Arial" w:cs="Arial"/>
          <w:szCs w:val="24"/>
          <w:lang w:val="ru-RU"/>
        </w:rPr>
        <w:t>вавшись платежной системой «Яндекс.Деньги», осуществить благотворительный перевод с помощью кошелька RBK Money, банковских карт Visa/MasterCard, SMS, платёжных те</w:t>
      </w:r>
      <w:r w:rsidR="00286514" w:rsidRPr="00E91A7F">
        <w:rPr>
          <w:rFonts w:ascii="Arial" w:hAnsi="Arial" w:cs="Arial"/>
          <w:szCs w:val="24"/>
          <w:lang w:val="ru-RU"/>
        </w:rPr>
        <w:t>р</w:t>
      </w:r>
      <w:r w:rsidR="00286514" w:rsidRPr="00E91A7F">
        <w:rPr>
          <w:rFonts w:ascii="Arial" w:hAnsi="Arial" w:cs="Arial"/>
          <w:szCs w:val="24"/>
          <w:lang w:val="ru-RU"/>
        </w:rPr>
        <w:t>миналов и т.д. выбрав  способ перевода, жертвователь перенаправляется на сайт в</w:t>
      </w:r>
      <w:r w:rsidR="00286514" w:rsidRPr="00E91A7F">
        <w:rPr>
          <w:rFonts w:ascii="Arial" w:hAnsi="Arial" w:cs="Arial"/>
          <w:szCs w:val="24"/>
          <w:lang w:val="ru-RU"/>
        </w:rPr>
        <w:t>ы</w:t>
      </w:r>
      <w:r w:rsidR="00286514" w:rsidRPr="00E91A7F">
        <w:rPr>
          <w:rFonts w:ascii="Arial" w:hAnsi="Arial" w:cs="Arial"/>
          <w:szCs w:val="24"/>
          <w:lang w:val="ru-RU"/>
        </w:rPr>
        <w:t>бранной системы электронных платежей. Процедура перевода проста и не занимает  много времени.</w:t>
      </w:r>
    </w:p>
    <w:p w:rsidR="007F37B1" w:rsidRPr="00E91A7F" w:rsidRDefault="00B2157A" w:rsidP="00E91A7F">
      <w:pPr>
        <w:pStyle w:val="32"/>
        <w:ind w:firstLine="709"/>
        <w:rPr>
          <w:rFonts w:ascii="Arial" w:hAnsi="Arial" w:cs="Arial"/>
          <w:szCs w:val="24"/>
          <w:lang w:val="ru-RU"/>
        </w:rPr>
      </w:pPr>
      <w:r w:rsidRPr="00E91A7F">
        <w:rPr>
          <w:rFonts w:ascii="Arial" w:hAnsi="Arial" w:cs="Arial"/>
          <w:szCs w:val="24"/>
          <w:lang w:val="ru-RU"/>
        </w:rPr>
        <w:t xml:space="preserve">Можно воспользоваться программой Благо.ру. Сайт программы http://www.blago.ru </w:t>
      </w:r>
      <w:r w:rsidR="007F37B1" w:rsidRPr="00E91A7F">
        <w:rPr>
          <w:rFonts w:ascii="Arial" w:hAnsi="Arial" w:cs="Arial"/>
          <w:szCs w:val="24"/>
          <w:lang w:val="ru-RU"/>
        </w:rPr>
        <w:t xml:space="preserve">(рис. 6) </w:t>
      </w:r>
      <w:r w:rsidRPr="00E91A7F">
        <w:rPr>
          <w:rFonts w:ascii="Arial" w:hAnsi="Arial" w:cs="Arial"/>
          <w:szCs w:val="24"/>
          <w:lang w:val="ru-RU"/>
        </w:rPr>
        <w:t>- мостик, соединяющий потенциального жертвователя и благотворительную орг</w:t>
      </w:r>
      <w:r w:rsidRPr="00E91A7F">
        <w:rPr>
          <w:rFonts w:ascii="Arial" w:hAnsi="Arial" w:cs="Arial"/>
          <w:szCs w:val="24"/>
          <w:lang w:val="ru-RU"/>
        </w:rPr>
        <w:t>а</w:t>
      </w:r>
      <w:r w:rsidRPr="00E91A7F">
        <w:rPr>
          <w:rFonts w:ascii="Arial" w:hAnsi="Arial" w:cs="Arial"/>
          <w:szCs w:val="24"/>
          <w:lang w:val="ru-RU"/>
        </w:rPr>
        <w:t xml:space="preserve">низацию, независимо от того, в каком городе России находятся те и другие. </w:t>
      </w:r>
    </w:p>
    <w:p w:rsidR="007F37B1" w:rsidRPr="00E91A7F" w:rsidRDefault="007F37B1" w:rsidP="00E91A7F">
      <w:pPr>
        <w:pStyle w:val="32"/>
        <w:ind w:firstLine="709"/>
        <w:rPr>
          <w:rFonts w:ascii="Arial" w:hAnsi="Arial" w:cs="Arial"/>
          <w:szCs w:val="24"/>
          <w:lang w:val="ru-RU"/>
        </w:rPr>
      </w:pPr>
      <w:r w:rsidRPr="00E91A7F">
        <w:rPr>
          <w:rFonts w:ascii="Arial" w:hAnsi="Arial" w:cs="Arial"/>
          <w:noProof/>
          <w:szCs w:val="24"/>
          <w:lang w:val="ru-RU" w:bidi="ar-SA"/>
        </w:rPr>
        <w:lastRenderedPageBreak/>
        <w:drawing>
          <wp:inline distT="0" distB="0" distL="0" distR="0">
            <wp:extent cx="3021862" cy="2418906"/>
            <wp:effectExtent l="19050" t="0" r="7088"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023589" cy="2420288"/>
                    </a:xfrm>
                    <a:prstGeom prst="rect">
                      <a:avLst/>
                    </a:prstGeom>
                    <a:noFill/>
                    <a:ln w="9525">
                      <a:noFill/>
                      <a:miter lim="800000"/>
                      <a:headEnd/>
                      <a:tailEnd/>
                    </a:ln>
                  </pic:spPr>
                </pic:pic>
              </a:graphicData>
            </a:graphic>
          </wp:inline>
        </w:drawing>
      </w:r>
    </w:p>
    <w:p w:rsidR="007F37B1" w:rsidRPr="00E91A7F" w:rsidRDefault="007F37B1" w:rsidP="00E91A7F">
      <w:pPr>
        <w:pStyle w:val="32"/>
        <w:ind w:firstLine="709"/>
        <w:rPr>
          <w:rFonts w:ascii="Arial" w:hAnsi="Arial" w:cs="Arial"/>
          <w:szCs w:val="24"/>
          <w:lang w:val="ru-RU"/>
        </w:rPr>
      </w:pPr>
      <w:r w:rsidRPr="00E91A7F">
        <w:rPr>
          <w:rFonts w:ascii="Arial" w:hAnsi="Arial" w:cs="Arial"/>
          <w:b/>
          <w:szCs w:val="24"/>
          <w:lang w:val="ru-RU"/>
        </w:rPr>
        <w:t>Рис. 6.</w:t>
      </w:r>
      <w:r w:rsidRPr="00E91A7F">
        <w:rPr>
          <w:rFonts w:ascii="Arial" w:hAnsi="Arial" w:cs="Arial"/>
          <w:szCs w:val="24"/>
          <w:lang w:val="ru-RU"/>
        </w:rPr>
        <w:t xml:space="preserve"> Сайт Программы «Благо.ру», </w:t>
      </w:r>
      <w:r w:rsidRPr="00E91A7F">
        <w:rPr>
          <w:rFonts w:ascii="Arial" w:hAnsi="Arial" w:cs="Arial"/>
          <w:szCs w:val="24"/>
        </w:rPr>
        <w:t>CAF</w:t>
      </w:r>
      <w:r w:rsidRPr="00E91A7F">
        <w:rPr>
          <w:rFonts w:ascii="Arial" w:hAnsi="Arial" w:cs="Arial"/>
          <w:szCs w:val="24"/>
          <w:lang w:val="ru-RU"/>
        </w:rPr>
        <w:t xml:space="preserve"> Россия</w:t>
      </w:r>
    </w:p>
    <w:p w:rsidR="00137C56" w:rsidRPr="00E91A7F" w:rsidRDefault="00B2157A" w:rsidP="00E91A7F">
      <w:pPr>
        <w:pStyle w:val="32"/>
        <w:ind w:firstLine="709"/>
        <w:rPr>
          <w:rFonts w:ascii="Arial" w:hAnsi="Arial" w:cs="Arial"/>
          <w:szCs w:val="24"/>
          <w:lang w:val="ru-RU"/>
        </w:rPr>
      </w:pPr>
      <w:r w:rsidRPr="00E91A7F">
        <w:rPr>
          <w:rFonts w:ascii="Arial" w:hAnsi="Arial" w:cs="Arial"/>
          <w:szCs w:val="24"/>
          <w:lang w:val="ru-RU"/>
        </w:rPr>
        <w:t>На сайте опубликована информация  о деятельности благотворительных организ</w:t>
      </w:r>
      <w:r w:rsidRPr="00E91A7F">
        <w:rPr>
          <w:rFonts w:ascii="Arial" w:hAnsi="Arial" w:cs="Arial"/>
          <w:szCs w:val="24"/>
          <w:lang w:val="ru-RU"/>
        </w:rPr>
        <w:t>а</w:t>
      </w:r>
      <w:r w:rsidRPr="00E91A7F">
        <w:rPr>
          <w:rFonts w:ascii="Arial" w:hAnsi="Arial" w:cs="Arial"/>
          <w:szCs w:val="24"/>
          <w:lang w:val="ru-RU"/>
        </w:rPr>
        <w:t>ций, новости текущих проектов, о том, кому и как они помогают. Программа организована и управляется филиалом Благотворительного фонда «Чаритиз Эйд Фаундейшн» — CAF Россия. CAF Россия гарантирует, что переведенные средства обязательно достигнут своего адресата, а их расходование будет целевым</w:t>
      </w:r>
      <w:r w:rsidR="00137C56" w:rsidRPr="00E91A7F">
        <w:rPr>
          <w:rFonts w:ascii="Arial" w:hAnsi="Arial" w:cs="Arial"/>
          <w:szCs w:val="24"/>
          <w:lang w:val="ru-RU"/>
        </w:rPr>
        <w:t>. Согласно Положению о Программе принять участие в «Благо.ру» мо</w:t>
      </w:r>
      <w:r w:rsidR="00625FF1" w:rsidRPr="00E91A7F">
        <w:rPr>
          <w:rFonts w:ascii="Arial" w:hAnsi="Arial" w:cs="Arial"/>
          <w:szCs w:val="24"/>
          <w:lang w:val="ru-RU"/>
        </w:rPr>
        <w:t>жет</w:t>
      </w:r>
      <w:r w:rsidR="00137C56" w:rsidRPr="00E91A7F">
        <w:rPr>
          <w:rFonts w:ascii="Arial" w:hAnsi="Arial" w:cs="Arial"/>
          <w:szCs w:val="24"/>
          <w:lang w:val="ru-RU"/>
        </w:rPr>
        <w:t xml:space="preserve"> зарегистрированн</w:t>
      </w:r>
      <w:r w:rsidR="00625FF1" w:rsidRPr="00E91A7F">
        <w:rPr>
          <w:rFonts w:ascii="Arial" w:hAnsi="Arial" w:cs="Arial"/>
          <w:szCs w:val="24"/>
          <w:lang w:val="ru-RU"/>
        </w:rPr>
        <w:t>ая</w:t>
      </w:r>
      <w:r w:rsidR="00137C56" w:rsidRPr="00E91A7F">
        <w:rPr>
          <w:rFonts w:ascii="Arial" w:hAnsi="Arial" w:cs="Arial"/>
          <w:szCs w:val="24"/>
          <w:lang w:val="ru-RU"/>
        </w:rPr>
        <w:t xml:space="preserve"> в качестве юридическ</w:t>
      </w:r>
      <w:r w:rsidR="00625FF1" w:rsidRPr="00E91A7F">
        <w:rPr>
          <w:rFonts w:ascii="Arial" w:hAnsi="Arial" w:cs="Arial"/>
          <w:szCs w:val="24"/>
          <w:lang w:val="ru-RU"/>
        </w:rPr>
        <w:t>ого</w:t>
      </w:r>
      <w:r w:rsidR="00137C56" w:rsidRPr="00E91A7F">
        <w:rPr>
          <w:rFonts w:ascii="Arial" w:hAnsi="Arial" w:cs="Arial"/>
          <w:szCs w:val="24"/>
          <w:lang w:val="ru-RU"/>
        </w:rPr>
        <w:t xml:space="preserve"> лиц</w:t>
      </w:r>
      <w:r w:rsidR="00625FF1" w:rsidRPr="00E91A7F">
        <w:rPr>
          <w:rFonts w:ascii="Arial" w:hAnsi="Arial" w:cs="Arial"/>
          <w:szCs w:val="24"/>
          <w:lang w:val="ru-RU"/>
        </w:rPr>
        <w:t>а</w:t>
      </w:r>
      <w:r w:rsidR="00137C56" w:rsidRPr="00E91A7F">
        <w:rPr>
          <w:rFonts w:ascii="Arial" w:hAnsi="Arial" w:cs="Arial"/>
          <w:szCs w:val="24"/>
          <w:lang w:val="ru-RU"/>
        </w:rPr>
        <w:t xml:space="preserve"> на территории РФ российск</w:t>
      </w:r>
      <w:r w:rsidR="00625FF1" w:rsidRPr="00E91A7F">
        <w:rPr>
          <w:rFonts w:ascii="Arial" w:hAnsi="Arial" w:cs="Arial"/>
          <w:szCs w:val="24"/>
          <w:lang w:val="ru-RU"/>
        </w:rPr>
        <w:t>ая</w:t>
      </w:r>
      <w:r w:rsidR="00137C56" w:rsidRPr="00E91A7F">
        <w:rPr>
          <w:rFonts w:ascii="Arial" w:hAnsi="Arial" w:cs="Arial"/>
          <w:szCs w:val="24"/>
          <w:lang w:val="ru-RU"/>
        </w:rPr>
        <w:t xml:space="preserve"> некоммерческ</w:t>
      </w:r>
      <w:r w:rsidR="00625FF1" w:rsidRPr="00E91A7F">
        <w:rPr>
          <w:rFonts w:ascii="Arial" w:hAnsi="Arial" w:cs="Arial"/>
          <w:szCs w:val="24"/>
          <w:lang w:val="ru-RU"/>
        </w:rPr>
        <w:t>ая</w:t>
      </w:r>
      <w:r w:rsidR="00137C56" w:rsidRPr="00E91A7F">
        <w:rPr>
          <w:rFonts w:ascii="Arial" w:hAnsi="Arial" w:cs="Arial"/>
          <w:szCs w:val="24"/>
          <w:lang w:val="ru-RU"/>
        </w:rPr>
        <w:t xml:space="preserve"> организаци</w:t>
      </w:r>
      <w:r w:rsidR="00625FF1" w:rsidRPr="00E91A7F">
        <w:rPr>
          <w:rFonts w:ascii="Arial" w:hAnsi="Arial" w:cs="Arial"/>
          <w:szCs w:val="24"/>
          <w:lang w:val="ru-RU"/>
        </w:rPr>
        <w:t>я</w:t>
      </w:r>
      <w:r w:rsidR="00137C56" w:rsidRPr="00E91A7F">
        <w:rPr>
          <w:rFonts w:ascii="Arial" w:hAnsi="Arial" w:cs="Arial"/>
          <w:szCs w:val="24"/>
          <w:lang w:val="ru-RU"/>
        </w:rPr>
        <w:t>, котор</w:t>
      </w:r>
      <w:r w:rsidR="00625FF1" w:rsidRPr="00E91A7F">
        <w:rPr>
          <w:rFonts w:ascii="Arial" w:hAnsi="Arial" w:cs="Arial"/>
          <w:szCs w:val="24"/>
          <w:lang w:val="ru-RU"/>
        </w:rPr>
        <w:t xml:space="preserve">ая </w:t>
      </w:r>
      <w:r w:rsidR="00137C56" w:rsidRPr="00E91A7F">
        <w:rPr>
          <w:rFonts w:ascii="Arial" w:hAnsi="Arial" w:cs="Arial"/>
          <w:szCs w:val="24"/>
          <w:lang w:val="ru-RU"/>
        </w:rPr>
        <w:t>занима</w:t>
      </w:r>
      <w:r w:rsidR="00625FF1" w:rsidRPr="00E91A7F">
        <w:rPr>
          <w:rFonts w:ascii="Arial" w:hAnsi="Arial" w:cs="Arial"/>
          <w:szCs w:val="24"/>
          <w:lang w:val="ru-RU"/>
        </w:rPr>
        <w:t>е</w:t>
      </w:r>
      <w:r w:rsidR="00137C56" w:rsidRPr="00E91A7F">
        <w:rPr>
          <w:rFonts w:ascii="Arial" w:hAnsi="Arial" w:cs="Arial"/>
          <w:szCs w:val="24"/>
          <w:lang w:val="ru-RU"/>
        </w:rPr>
        <w:t>тся благ</w:t>
      </w:r>
      <w:r w:rsidR="00137C56" w:rsidRPr="00E91A7F">
        <w:rPr>
          <w:rFonts w:ascii="Arial" w:hAnsi="Arial" w:cs="Arial"/>
          <w:szCs w:val="24"/>
          <w:lang w:val="ru-RU"/>
        </w:rPr>
        <w:t>о</w:t>
      </w:r>
      <w:r w:rsidR="00137C56" w:rsidRPr="00E91A7F">
        <w:rPr>
          <w:rFonts w:ascii="Arial" w:hAnsi="Arial" w:cs="Arial"/>
          <w:szCs w:val="24"/>
          <w:lang w:val="ru-RU"/>
        </w:rPr>
        <w:t>творительной или иной социально значимой деятельностью, имеет расчетный счет в ба</w:t>
      </w:r>
      <w:r w:rsidR="00137C56" w:rsidRPr="00E91A7F">
        <w:rPr>
          <w:rFonts w:ascii="Arial" w:hAnsi="Arial" w:cs="Arial"/>
          <w:szCs w:val="24"/>
          <w:lang w:val="ru-RU"/>
        </w:rPr>
        <w:t>н</w:t>
      </w:r>
      <w:r w:rsidR="00137C56" w:rsidRPr="00E91A7F">
        <w:rPr>
          <w:rFonts w:ascii="Arial" w:hAnsi="Arial" w:cs="Arial"/>
          <w:szCs w:val="24"/>
          <w:lang w:val="ru-RU"/>
        </w:rPr>
        <w:t>ке</w:t>
      </w:r>
      <w:r w:rsidR="00625FF1" w:rsidRPr="00E91A7F">
        <w:rPr>
          <w:rFonts w:ascii="Arial" w:hAnsi="Arial" w:cs="Arial"/>
          <w:szCs w:val="24"/>
          <w:lang w:val="ru-RU"/>
        </w:rPr>
        <w:t xml:space="preserve"> и </w:t>
      </w:r>
      <w:r w:rsidR="00137C56" w:rsidRPr="00E91A7F">
        <w:rPr>
          <w:rFonts w:ascii="Arial" w:hAnsi="Arial" w:cs="Arial"/>
          <w:szCs w:val="24"/>
          <w:lang w:val="ru-RU"/>
        </w:rPr>
        <w:t>собственный сайт (страницу) в Интернете. Для составления заявления на участие в Программе можно воспользоваться регистрационной формой и отправить ее в CAF Ро</w:t>
      </w:r>
      <w:r w:rsidR="00137C56" w:rsidRPr="00E91A7F">
        <w:rPr>
          <w:rFonts w:ascii="Arial" w:hAnsi="Arial" w:cs="Arial"/>
          <w:szCs w:val="24"/>
          <w:lang w:val="ru-RU"/>
        </w:rPr>
        <w:t>с</w:t>
      </w:r>
      <w:r w:rsidR="00137C56" w:rsidRPr="00E91A7F">
        <w:rPr>
          <w:rFonts w:ascii="Arial" w:hAnsi="Arial" w:cs="Arial"/>
          <w:szCs w:val="24"/>
          <w:lang w:val="ru-RU"/>
        </w:rPr>
        <w:t>сия по электронной почте. Средства, пожертвованные на реализацию Программы, расх</w:t>
      </w:r>
      <w:r w:rsidR="00137C56" w:rsidRPr="00E91A7F">
        <w:rPr>
          <w:rFonts w:ascii="Arial" w:hAnsi="Arial" w:cs="Arial"/>
          <w:szCs w:val="24"/>
          <w:lang w:val="ru-RU"/>
        </w:rPr>
        <w:t>о</w:t>
      </w:r>
      <w:r w:rsidR="00137C56" w:rsidRPr="00E91A7F">
        <w:rPr>
          <w:rFonts w:ascii="Arial" w:hAnsi="Arial" w:cs="Arial"/>
          <w:szCs w:val="24"/>
          <w:lang w:val="ru-RU"/>
        </w:rPr>
        <w:t>дуются CAF Россия следующим образом: 95% суммы пожертвования направляются на поддержку НКО, определенных жертвователем</w:t>
      </w:r>
      <w:r w:rsidR="00625FF1" w:rsidRPr="00E91A7F">
        <w:rPr>
          <w:rFonts w:ascii="Arial" w:hAnsi="Arial" w:cs="Arial"/>
          <w:szCs w:val="24"/>
          <w:lang w:val="ru-RU"/>
        </w:rPr>
        <w:t xml:space="preserve">; </w:t>
      </w:r>
      <w:r w:rsidR="00137C56" w:rsidRPr="00E91A7F">
        <w:rPr>
          <w:rFonts w:ascii="Arial" w:hAnsi="Arial" w:cs="Arial"/>
          <w:szCs w:val="24"/>
          <w:lang w:val="ru-RU"/>
        </w:rPr>
        <w:t xml:space="preserve">5% суммы пожертвования направляются на покрытие расходов по администрированию Программы, включая расходы по переводу пожертвованных средств посредством Интернет и с помощью пластиковых банковских карт (оплата комиссии банка, услуг провайдера, хостинг сайта и т.п.). </w:t>
      </w:r>
    </w:p>
    <w:p w:rsidR="00286514" w:rsidRPr="00E91A7F" w:rsidRDefault="0095518B" w:rsidP="00E91A7F">
      <w:pPr>
        <w:pStyle w:val="32"/>
        <w:ind w:firstLine="709"/>
        <w:rPr>
          <w:rFonts w:ascii="Arial" w:hAnsi="Arial" w:cs="Arial"/>
          <w:szCs w:val="24"/>
          <w:lang w:val="ru-RU"/>
        </w:rPr>
      </w:pPr>
      <w:r w:rsidRPr="00E91A7F">
        <w:rPr>
          <w:rFonts w:ascii="Arial" w:hAnsi="Arial" w:cs="Arial"/>
          <w:i/>
          <w:szCs w:val="24"/>
          <w:lang w:val="ru-RU"/>
        </w:rPr>
        <w:t xml:space="preserve">Платежные </w:t>
      </w:r>
      <w:r w:rsidR="00B2157A" w:rsidRPr="00E91A7F">
        <w:rPr>
          <w:rFonts w:ascii="Arial" w:hAnsi="Arial" w:cs="Arial"/>
          <w:i/>
          <w:szCs w:val="24"/>
          <w:lang w:val="ru-RU"/>
        </w:rPr>
        <w:t>тер</w:t>
      </w:r>
      <w:r w:rsidR="00B2157A" w:rsidRPr="00E91A7F">
        <w:rPr>
          <w:rFonts w:ascii="Arial" w:hAnsi="Arial" w:cs="Arial"/>
          <w:i/>
          <w:szCs w:val="24"/>
          <w:lang w:val="ru-RU"/>
        </w:rPr>
        <w:softHyphen/>
        <w:t xml:space="preserve">миналы. </w:t>
      </w:r>
      <w:r w:rsidR="00286514" w:rsidRPr="00E91A7F">
        <w:rPr>
          <w:rFonts w:ascii="Arial" w:hAnsi="Arial" w:cs="Arial"/>
          <w:szCs w:val="24"/>
          <w:lang w:val="ru-RU"/>
        </w:rPr>
        <w:t>Число платежных терминалов в России, по данным ан</w:t>
      </w:r>
      <w:r w:rsidR="00286514" w:rsidRPr="00E91A7F">
        <w:rPr>
          <w:rFonts w:ascii="Arial" w:hAnsi="Arial" w:cs="Arial"/>
          <w:szCs w:val="24"/>
          <w:lang w:val="ru-RU"/>
        </w:rPr>
        <w:t>а</w:t>
      </w:r>
      <w:r w:rsidR="00286514" w:rsidRPr="00E91A7F">
        <w:rPr>
          <w:rFonts w:ascii="Arial" w:hAnsi="Arial" w:cs="Arial"/>
          <w:szCs w:val="24"/>
          <w:lang w:val="ru-RU"/>
        </w:rPr>
        <w:t>литического агентства Telecome Daily, превышает 225 тысяч. Лидером рынка моментал</w:t>
      </w:r>
      <w:r w:rsidR="00286514" w:rsidRPr="00E91A7F">
        <w:rPr>
          <w:rFonts w:ascii="Arial" w:hAnsi="Arial" w:cs="Arial"/>
          <w:szCs w:val="24"/>
          <w:lang w:val="ru-RU"/>
        </w:rPr>
        <w:t>ь</w:t>
      </w:r>
      <w:r w:rsidR="00286514" w:rsidRPr="00E91A7F">
        <w:rPr>
          <w:rFonts w:ascii="Arial" w:hAnsi="Arial" w:cs="Arial"/>
          <w:szCs w:val="24"/>
          <w:lang w:val="ru-RU"/>
        </w:rPr>
        <w:t xml:space="preserve">ных платежей является компания ОСМП (бренд QIWI), </w:t>
      </w:r>
      <w:r w:rsidR="00625FF1" w:rsidRPr="00E91A7F">
        <w:rPr>
          <w:rFonts w:ascii="Arial" w:hAnsi="Arial" w:cs="Arial"/>
          <w:szCs w:val="24"/>
          <w:lang w:val="ru-RU"/>
        </w:rPr>
        <w:t>в</w:t>
      </w:r>
      <w:r w:rsidR="00286514" w:rsidRPr="00E91A7F">
        <w:rPr>
          <w:rFonts w:ascii="Arial" w:hAnsi="Arial" w:cs="Arial"/>
          <w:szCs w:val="24"/>
          <w:lang w:val="ru-RU"/>
        </w:rPr>
        <w:t>торое место при</w:t>
      </w:r>
      <w:r w:rsidR="00286514" w:rsidRPr="00E91A7F">
        <w:rPr>
          <w:rFonts w:ascii="Arial" w:hAnsi="Arial" w:cs="Arial"/>
          <w:szCs w:val="24"/>
          <w:lang w:val="ru-RU"/>
        </w:rPr>
        <w:softHyphen/>
        <w:t>надлежит комп</w:t>
      </w:r>
      <w:r w:rsidR="00286514" w:rsidRPr="00E91A7F">
        <w:rPr>
          <w:rFonts w:ascii="Arial" w:hAnsi="Arial" w:cs="Arial"/>
          <w:szCs w:val="24"/>
          <w:lang w:val="ru-RU"/>
        </w:rPr>
        <w:t>а</w:t>
      </w:r>
      <w:r w:rsidR="00286514" w:rsidRPr="00E91A7F">
        <w:rPr>
          <w:rFonts w:ascii="Arial" w:hAnsi="Arial" w:cs="Arial"/>
          <w:szCs w:val="24"/>
          <w:lang w:val="ru-RU"/>
        </w:rPr>
        <w:t xml:space="preserve">нии «Киберплат», на ее долю приходится 23 %. </w:t>
      </w:r>
      <w:r w:rsidR="009B7DD0" w:rsidRPr="00E91A7F">
        <w:rPr>
          <w:rFonts w:ascii="Arial" w:hAnsi="Arial" w:cs="Arial"/>
          <w:szCs w:val="24"/>
          <w:lang w:val="ru-RU"/>
        </w:rPr>
        <w:t>«Экономический эффект» использования этого способа по большей части зависит от грамотности</w:t>
      </w:r>
      <w:r w:rsidR="00625FF1" w:rsidRPr="00E91A7F">
        <w:rPr>
          <w:rFonts w:ascii="Arial" w:hAnsi="Arial" w:cs="Arial"/>
          <w:szCs w:val="24"/>
          <w:lang w:val="ru-RU"/>
        </w:rPr>
        <w:t xml:space="preserve"> его</w:t>
      </w:r>
      <w:r w:rsidR="009B7DD0" w:rsidRPr="00E91A7F">
        <w:rPr>
          <w:rFonts w:ascii="Arial" w:hAnsi="Arial" w:cs="Arial"/>
          <w:szCs w:val="24"/>
          <w:lang w:val="ru-RU"/>
        </w:rPr>
        <w:t xml:space="preserve"> продвижения и от того, насколько убедительна и нагляд</w:t>
      </w:r>
      <w:r w:rsidR="009B7DD0" w:rsidRPr="00E91A7F">
        <w:rPr>
          <w:rFonts w:ascii="Arial" w:hAnsi="Arial" w:cs="Arial"/>
          <w:szCs w:val="24"/>
          <w:lang w:val="ru-RU"/>
        </w:rPr>
        <w:softHyphen/>
        <w:t>на система отчетности. Например, РБОУ «Центр помощи бездо</w:t>
      </w:r>
      <w:r w:rsidR="009B7DD0" w:rsidRPr="00E91A7F">
        <w:rPr>
          <w:rFonts w:ascii="Arial" w:hAnsi="Arial" w:cs="Arial"/>
          <w:szCs w:val="24"/>
          <w:lang w:val="ru-RU"/>
        </w:rPr>
        <w:softHyphen/>
        <w:t>мным животным "Потеряшка"», которая в числе первых в Петербурге начала ис</w:t>
      </w:r>
      <w:r w:rsidR="009B7DD0" w:rsidRPr="00E91A7F">
        <w:rPr>
          <w:rFonts w:ascii="Arial" w:hAnsi="Arial" w:cs="Arial"/>
          <w:szCs w:val="24"/>
          <w:lang w:val="ru-RU"/>
        </w:rPr>
        <w:softHyphen/>
        <w:t>пользовать электронные деньги и тер</w:t>
      </w:r>
      <w:r w:rsidR="009B7DD0" w:rsidRPr="00E91A7F">
        <w:rPr>
          <w:rFonts w:ascii="Arial" w:hAnsi="Arial" w:cs="Arial"/>
          <w:szCs w:val="24"/>
          <w:lang w:val="ru-RU"/>
        </w:rPr>
        <w:softHyphen/>
        <w:t>миналы для привлечения средств, сна</w:t>
      </w:r>
      <w:r w:rsidR="009B7DD0" w:rsidRPr="00E91A7F">
        <w:rPr>
          <w:rFonts w:ascii="Arial" w:hAnsi="Arial" w:cs="Arial"/>
          <w:szCs w:val="24"/>
          <w:lang w:val="ru-RU"/>
        </w:rPr>
        <w:softHyphen/>
        <w:t>чала привл</w:t>
      </w:r>
      <w:r w:rsidR="009B7DD0" w:rsidRPr="00E91A7F">
        <w:rPr>
          <w:rFonts w:ascii="Arial" w:hAnsi="Arial" w:cs="Arial"/>
          <w:szCs w:val="24"/>
          <w:lang w:val="ru-RU"/>
        </w:rPr>
        <w:t>е</w:t>
      </w:r>
      <w:r w:rsidR="009B7DD0" w:rsidRPr="00E91A7F">
        <w:rPr>
          <w:rFonts w:ascii="Arial" w:hAnsi="Arial" w:cs="Arial"/>
          <w:szCs w:val="24"/>
          <w:lang w:val="ru-RU"/>
        </w:rPr>
        <w:t>кала на свою работу с по</w:t>
      </w:r>
      <w:r w:rsidR="009B7DD0" w:rsidRPr="00E91A7F">
        <w:rPr>
          <w:rFonts w:ascii="Arial" w:hAnsi="Arial" w:cs="Arial"/>
          <w:szCs w:val="24"/>
          <w:lang w:val="ru-RU"/>
        </w:rPr>
        <w:softHyphen/>
        <w:t>мощью терминалов «Уникасса» поряд</w:t>
      </w:r>
      <w:r w:rsidR="009B7DD0" w:rsidRPr="00E91A7F">
        <w:rPr>
          <w:rFonts w:ascii="Arial" w:hAnsi="Arial" w:cs="Arial"/>
          <w:szCs w:val="24"/>
          <w:lang w:val="ru-RU"/>
        </w:rPr>
        <w:softHyphen/>
        <w:t>ка 7 тыс. рублей в месяц. Сейчас этот показатель достиг 27 тыс. рублей. При этом ежемесячные поступления через «Я.Деньги» на сегодняшний день - все</w:t>
      </w:r>
      <w:r w:rsidR="009B7DD0" w:rsidRPr="00E91A7F">
        <w:rPr>
          <w:rFonts w:ascii="Arial" w:hAnsi="Arial" w:cs="Arial"/>
          <w:szCs w:val="24"/>
          <w:lang w:val="ru-RU"/>
        </w:rPr>
        <w:softHyphen/>
        <w:t>го 700-800 рублей.</w:t>
      </w:r>
      <w:r w:rsidR="00625FF1" w:rsidRPr="00E91A7F">
        <w:rPr>
          <w:rStyle w:val="af3"/>
          <w:rFonts w:ascii="Arial" w:hAnsi="Arial" w:cs="Arial"/>
          <w:szCs w:val="24"/>
          <w:lang w:val="ru-RU"/>
        </w:rPr>
        <w:footnoteReference w:id="9"/>
      </w:r>
    </w:p>
    <w:p w:rsidR="009B7DD0" w:rsidRPr="00E91A7F" w:rsidRDefault="009B7DD0" w:rsidP="00E91A7F">
      <w:pPr>
        <w:pStyle w:val="32"/>
        <w:ind w:firstLine="709"/>
        <w:rPr>
          <w:rFonts w:ascii="Arial" w:hAnsi="Arial" w:cs="Arial"/>
          <w:szCs w:val="24"/>
          <w:lang w:val="ru-RU"/>
        </w:rPr>
      </w:pPr>
      <w:r w:rsidRPr="00E91A7F">
        <w:rPr>
          <w:rFonts w:ascii="Arial" w:hAnsi="Arial" w:cs="Arial"/>
          <w:i/>
          <w:szCs w:val="24"/>
          <w:lang w:val="ru-RU"/>
        </w:rPr>
        <w:t>Электронный кошелек.</w:t>
      </w:r>
      <w:r w:rsidRPr="00E91A7F">
        <w:rPr>
          <w:rFonts w:ascii="Arial" w:hAnsi="Arial" w:cs="Arial"/>
          <w:szCs w:val="24"/>
          <w:lang w:val="ru-RU"/>
        </w:rPr>
        <w:t xml:space="preserve"> На сегодняшний день пример</w:t>
      </w:r>
      <w:r w:rsidRPr="00E91A7F">
        <w:rPr>
          <w:rFonts w:ascii="Arial" w:hAnsi="Arial" w:cs="Arial"/>
          <w:szCs w:val="24"/>
          <w:lang w:val="ru-RU"/>
        </w:rPr>
        <w:softHyphen/>
        <w:t>но каждый пятнадцатый ж</w:t>
      </w:r>
      <w:r w:rsidRPr="00E91A7F">
        <w:rPr>
          <w:rFonts w:ascii="Arial" w:hAnsi="Arial" w:cs="Arial"/>
          <w:szCs w:val="24"/>
          <w:lang w:val="ru-RU"/>
        </w:rPr>
        <w:t>и</w:t>
      </w:r>
      <w:r w:rsidRPr="00E91A7F">
        <w:rPr>
          <w:rFonts w:ascii="Arial" w:hAnsi="Arial" w:cs="Arial"/>
          <w:szCs w:val="24"/>
          <w:lang w:val="ru-RU"/>
        </w:rPr>
        <w:t>тель Российской Федерации открыл и использовал электронный кошелек в одной из с</w:t>
      </w:r>
      <w:r w:rsidRPr="00E91A7F">
        <w:rPr>
          <w:rFonts w:ascii="Arial" w:hAnsi="Arial" w:cs="Arial"/>
          <w:szCs w:val="24"/>
          <w:lang w:val="ru-RU"/>
        </w:rPr>
        <w:t>и</w:t>
      </w:r>
      <w:r w:rsidRPr="00E91A7F">
        <w:rPr>
          <w:rFonts w:ascii="Arial" w:hAnsi="Arial" w:cs="Arial"/>
          <w:szCs w:val="24"/>
          <w:lang w:val="ru-RU"/>
        </w:rPr>
        <w:t>стем электронных денег. Лидерами российского рынка электрон</w:t>
      </w:r>
      <w:r w:rsidRPr="00E91A7F">
        <w:rPr>
          <w:rFonts w:ascii="Arial" w:hAnsi="Arial" w:cs="Arial"/>
          <w:szCs w:val="24"/>
          <w:lang w:val="ru-RU"/>
        </w:rPr>
        <w:softHyphen/>
        <w:t>ных денег в Интернете явля</w:t>
      </w:r>
      <w:r w:rsidRPr="00E91A7F">
        <w:rPr>
          <w:rFonts w:ascii="Arial" w:hAnsi="Arial" w:cs="Arial"/>
          <w:szCs w:val="24"/>
          <w:lang w:val="ru-RU"/>
        </w:rPr>
        <w:softHyphen/>
        <w:t>ются компании WebMoney и «Яндекс.Деньги», совокупная доля которых составляет при</w:t>
      </w:r>
      <w:r w:rsidRPr="00E91A7F">
        <w:rPr>
          <w:rFonts w:ascii="Arial" w:hAnsi="Arial" w:cs="Arial"/>
          <w:szCs w:val="24"/>
          <w:lang w:val="ru-RU"/>
        </w:rPr>
        <w:softHyphen/>
        <w:t>мерно 90 % рынка.</w:t>
      </w:r>
      <w:r w:rsidR="00506555" w:rsidRPr="00E91A7F">
        <w:rPr>
          <w:rFonts w:ascii="Arial" w:hAnsi="Arial" w:cs="Arial"/>
          <w:szCs w:val="24"/>
          <w:lang w:val="ru-RU"/>
        </w:rPr>
        <w:t xml:space="preserve"> За любую денежную транзакцию в WebMoney берется комиссия 0,8 %. Система  «Яндекс.Деньги» ориентирова</w:t>
      </w:r>
      <w:r w:rsidR="00506555" w:rsidRPr="00E91A7F">
        <w:rPr>
          <w:rFonts w:ascii="Arial" w:hAnsi="Arial" w:cs="Arial"/>
          <w:szCs w:val="24"/>
          <w:lang w:val="ru-RU"/>
        </w:rPr>
        <w:softHyphen/>
        <w:t>на на персональные операции (плате</w:t>
      </w:r>
      <w:r w:rsidR="00506555" w:rsidRPr="00E91A7F">
        <w:rPr>
          <w:rFonts w:ascii="Arial" w:hAnsi="Arial" w:cs="Arial"/>
          <w:szCs w:val="24"/>
          <w:lang w:val="ru-RU"/>
        </w:rPr>
        <w:softHyphen/>
        <w:t>жи от юридических лиц не принимают</w:t>
      </w:r>
      <w:r w:rsidR="00506555" w:rsidRPr="00E91A7F">
        <w:rPr>
          <w:rFonts w:ascii="Arial" w:hAnsi="Arial" w:cs="Arial"/>
          <w:szCs w:val="24"/>
          <w:lang w:val="ru-RU"/>
        </w:rPr>
        <w:softHyphen/>
        <w:t>ся). Ввод/вывод средств из системы осуществляется  ч</w:t>
      </w:r>
      <w:r w:rsidR="00506555" w:rsidRPr="00E91A7F">
        <w:rPr>
          <w:rFonts w:ascii="Arial" w:hAnsi="Arial" w:cs="Arial"/>
          <w:szCs w:val="24"/>
          <w:lang w:val="ru-RU"/>
        </w:rPr>
        <w:t>е</w:t>
      </w:r>
      <w:r w:rsidR="00506555" w:rsidRPr="00E91A7F">
        <w:rPr>
          <w:rFonts w:ascii="Arial" w:hAnsi="Arial" w:cs="Arial"/>
          <w:szCs w:val="24"/>
          <w:lang w:val="ru-RU"/>
        </w:rPr>
        <w:t>рез учреждения и предприятия РФ (в частности, Сбербанк). Комиссия за операцию вы</w:t>
      </w:r>
      <w:r w:rsidR="00506555" w:rsidRPr="00E91A7F">
        <w:rPr>
          <w:rFonts w:ascii="Arial" w:hAnsi="Arial" w:cs="Arial"/>
          <w:szCs w:val="24"/>
          <w:lang w:val="ru-RU"/>
        </w:rPr>
        <w:softHyphen/>
        <w:t>вода средств на счета различных бан</w:t>
      </w:r>
      <w:r w:rsidR="00506555" w:rsidRPr="00E91A7F">
        <w:rPr>
          <w:rFonts w:ascii="Arial" w:hAnsi="Arial" w:cs="Arial"/>
          <w:szCs w:val="24"/>
          <w:lang w:val="ru-RU"/>
        </w:rPr>
        <w:softHyphen/>
        <w:t>ков составляет 2-3 % от суммы плате</w:t>
      </w:r>
      <w:r w:rsidR="00506555" w:rsidRPr="00E91A7F">
        <w:rPr>
          <w:rFonts w:ascii="Arial" w:hAnsi="Arial" w:cs="Arial"/>
          <w:szCs w:val="24"/>
          <w:lang w:val="ru-RU"/>
        </w:rPr>
        <w:softHyphen/>
        <w:t>жа.</w:t>
      </w:r>
    </w:p>
    <w:p w:rsidR="00506555" w:rsidRPr="00E91A7F" w:rsidRDefault="00506555" w:rsidP="00E91A7F">
      <w:pPr>
        <w:pStyle w:val="32"/>
        <w:ind w:firstLine="709"/>
        <w:rPr>
          <w:rFonts w:ascii="Arial" w:hAnsi="Arial" w:cs="Arial"/>
          <w:szCs w:val="24"/>
          <w:lang w:val="ru-RU"/>
        </w:rPr>
      </w:pPr>
      <w:r w:rsidRPr="00E91A7F">
        <w:rPr>
          <w:rFonts w:ascii="Arial" w:hAnsi="Arial" w:cs="Arial"/>
          <w:szCs w:val="24"/>
          <w:lang w:val="ru-RU"/>
        </w:rPr>
        <w:lastRenderedPageBreak/>
        <w:t>Алгоритм действий пример</w:t>
      </w:r>
      <w:r w:rsidRPr="00E91A7F">
        <w:rPr>
          <w:rFonts w:ascii="Arial" w:hAnsi="Arial" w:cs="Arial"/>
          <w:szCs w:val="24"/>
          <w:lang w:val="ru-RU"/>
        </w:rPr>
        <w:softHyphen/>
        <w:t>но таков: после определения цели сбо</w:t>
      </w:r>
      <w:r w:rsidRPr="00E91A7F">
        <w:rPr>
          <w:rFonts w:ascii="Arial" w:hAnsi="Arial" w:cs="Arial"/>
          <w:szCs w:val="24"/>
          <w:lang w:val="ru-RU"/>
        </w:rPr>
        <w:softHyphen/>
        <w:t>ра пожертвований (на текущую деятель</w:t>
      </w:r>
      <w:r w:rsidRPr="00E91A7F">
        <w:rPr>
          <w:rFonts w:ascii="Arial" w:hAnsi="Arial" w:cs="Arial"/>
          <w:szCs w:val="24"/>
          <w:lang w:val="ru-RU"/>
        </w:rPr>
        <w:softHyphen/>
        <w:t>ность или на конкретную акцию,) производится реги</w:t>
      </w:r>
      <w:r w:rsidRPr="00E91A7F">
        <w:rPr>
          <w:rFonts w:ascii="Arial" w:hAnsi="Arial" w:cs="Arial"/>
          <w:szCs w:val="24"/>
          <w:lang w:val="ru-RU"/>
        </w:rPr>
        <w:softHyphen/>
        <w:t>страция кошел</w:t>
      </w:r>
      <w:r w:rsidRPr="00E91A7F">
        <w:rPr>
          <w:rFonts w:ascii="Arial" w:hAnsi="Arial" w:cs="Arial"/>
          <w:szCs w:val="24"/>
          <w:lang w:val="ru-RU"/>
        </w:rPr>
        <w:t>ь</w:t>
      </w:r>
      <w:r w:rsidRPr="00E91A7F">
        <w:rPr>
          <w:rFonts w:ascii="Arial" w:hAnsi="Arial" w:cs="Arial"/>
          <w:szCs w:val="24"/>
          <w:lang w:val="ru-RU"/>
        </w:rPr>
        <w:t>ка, затем отлаживает</w:t>
      </w:r>
      <w:r w:rsidRPr="00E91A7F">
        <w:rPr>
          <w:rFonts w:ascii="Arial" w:hAnsi="Arial" w:cs="Arial"/>
          <w:szCs w:val="24"/>
          <w:lang w:val="ru-RU"/>
        </w:rPr>
        <w:softHyphen/>
        <w:t>ся механизм продвижения возможности сделать пожертвование. Ведь электрон</w:t>
      </w:r>
      <w:r w:rsidRPr="00E91A7F">
        <w:rPr>
          <w:rFonts w:ascii="Arial" w:hAnsi="Arial" w:cs="Arial"/>
          <w:szCs w:val="24"/>
          <w:lang w:val="ru-RU"/>
        </w:rPr>
        <w:softHyphen/>
        <w:t>ный кошелек - это всего лишь канал, по которому люди могут сделать п</w:t>
      </w:r>
      <w:r w:rsidRPr="00E91A7F">
        <w:rPr>
          <w:rFonts w:ascii="Arial" w:hAnsi="Arial" w:cs="Arial"/>
          <w:szCs w:val="24"/>
          <w:lang w:val="ru-RU"/>
        </w:rPr>
        <w:t>о</w:t>
      </w:r>
      <w:r w:rsidRPr="00E91A7F">
        <w:rPr>
          <w:rFonts w:ascii="Arial" w:hAnsi="Arial" w:cs="Arial"/>
          <w:szCs w:val="24"/>
          <w:lang w:val="ru-RU"/>
        </w:rPr>
        <w:t>жерт</w:t>
      </w:r>
      <w:r w:rsidRPr="00E91A7F">
        <w:rPr>
          <w:rFonts w:ascii="Arial" w:hAnsi="Arial" w:cs="Arial"/>
          <w:szCs w:val="24"/>
          <w:lang w:val="ru-RU"/>
        </w:rPr>
        <w:softHyphen/>
        <w:t>вование или взнос. Сам факт его нали</w:t>
      </w:r>
      <w:r w:rsidRPr="00E91A7F">
        <w:rPr>
          <w:rFonts w:ascii="Arial" w:hAnsi="Arial" w:cs="Arial"/>
          <w:szCs w:val="24"/>
          <w:lang w:val="ru-RU"/>
        </w:rPr>
        <w:softHyphen/>
        <w:t>чия вовсе не означает, что кто-то начнет пер</w:t>
      </w:r>
      <w:r w:rsidRPr="00E91A7F">
        <w:rPr>
          <w:rFonts w:ascii="Arial" w:hAnsi="Arial" w:cs="Arial"/>
          <w:szCs w:val="24"/>
          <w:lang w:val="ru-RU"/>
        </w:rPr>
        <w:t>е</w:t>
      </w:r>
      <w:r w:rsidRPr="00E91A7F">
        <w:rPr>
          <w:rFonts w:ascii="Arial" w:hAnsi="Arial" w:cs="Arial"/>
          <w:szCs w:val="24"/>
          <w:lang w:val="ru-RU"/>
        </w:rPr>
        <w:t>водить туда деньги. Для того чтобы эти средства стали действительно эф</w:t>
      </w:r>
      <w:r w:rsidRPr="00E91A7F">
        <w:rPr>
          <w:rFonts w:ascii="Arial" w:hAnsi="Arial" w:cs="Arial"/>
          <w:szCs w:val="24"/>
          <w:lang w:val="ru-RU"/>
        </w:rPr>
        <w:softHyphen/>
        <w:t>фективными, необходима большая до</w:t>
      </w:r>
      <w:r w:rsidRPr="00E91A7F">
        <w:rPr>
          <w:rFonts w:ascii="Arial" w:hAnsi="Arial" w:cs="Arial"/>
          <w:szCs w:val="24"/>
          <w:lang w:val="ru-RU"/>
        </w:rPr>
        <w:softHyphen/>
        <w:t>полнительная работа. Параллельно от</w:t>
      </w:r>
      <w:r w:rsidRPr="00E91A7F">
        <w:rPr>
          <w:rFonts w:ascii="Arial" w:hAnsi="Arial" w:cs="Arial"/>
          <w:szCs w:val="24"/>
          <w:lang w:val="ru-RU"/>
        </w:rPr>
        <w:softHyphen/>
        <w:t>рабатываются система вывода средств (от единовременного вывода по оконча</w:t>
      </w:r>
      <w:r w:rsidRPr="00E91A7F">
        <w:rPr>
          <w:rFonts w:ascii="Arial" w:hAnsi="Arial" w:cs="Arial"/>
          <w:szCs w:val="24"/>
          <w:lang w:val="ru-RU"/>
        </w:rPr>
        <w:softHyphen/>
        <w:t>нии акции до регулярного ежен</w:t>
      </w:r>
      <w:r w:rsidRPr="00E91A7F">
        <w:rPr>
          <w:rFonts w:ascii="Arial" w:hAnsi="Arial" w:cs="Arial"/>
          <w:szCs w:val="24"/>
          <w:lang w:val="ru-RU"/>
        </w:rPr>
        <w:t>е</w:t>
      </w:r>
      <w:r w:rsidRPr="00E91A7F">
        <w:rPr>
          <w:rFonts w:ascii="Arial" w:hAnsi="Arial" w:cs="Arial"/>
          <w:szCs w:val="24"/>
          <w:lang w:val="ru-RU"/>
        </w:rPr>
        <w:t>дельно</w:t>
      </w:r>
      <w:r w:rsidRPr="00E91A7F">
        <w:rPr>
          <w:rFonts w:ascii="Arial" w:hAnsi="Arial" w:cs="Arial"/>
          <w:szCs w:val="24"/>
          <w:lang w:val="ru-RU"/>
        </w:rPr>
        <w:softHyphen/>
        <w:t>го вывода) и осуществление отчетности о полученных пожертвованиях.</w:t>
      </w:r>
    </w:p>
    <w:p w:rsidR="00506555" w:rsidRPr="00E91A7F" w:rsidRDefault="00506555" w:rsidP="00E91A7F">
      <w:pPr>
        <w:pStyle w:val="32"/>
        <w:ind w:firstLine="709"/>
        <w:rPr>
          <w:rFonts w:ascii="Arial" w:hAnsi="Arial" w:cs="Arial"/>
          <w:szCs w:val="24"/>
          <w:lang w:val="ru-RU"/>
        </w:rPr>
      </w:pPr>
      <w:r w:rsidRPr="00E91A7F">
        <w:rPr>
          <w:rFonts w:ascii="Arial" w:hAnsi="Arial" w:cs="Arial"/>
          <w:i/>
          <w:szCs w:val="24"/>
          <w:lang w:val="ru-RU"/>
        </w:rPr>
        <w:t>СМС-пожертвование.</w:t>
      </w:r>
      <w:r w:rsidRPr="00E91A7F">
        <w:rPr>
          <w:rFonts w:ascii="Arial" w:hAnsi="Arial" w:cs="Arial"/>
          <w:szCs w:val="24"/>
          <w:lang w:val="ru-RU"/>
        </w:rPr>
        <w:t xml:space="preserve"> С точки зрения жертвова</w:t>
      </w:r>
      <w:r w:rsidRPr="00E91A7F">
        <w:rPr>
          <w:rFonts w:ascii="Arial" w:hAnsi="Arial" w:cs="Arial"/>
          <w:szCs w:val="24"/>
          <w:lang w:val="ru-RU"/>
        </w:rPr>
        <w:softHyphen/>
        <w:t>теля это очень удобно. Но этот и</w:t>
      </w:r>
      <w:r w:rsidRPr="00E91A7F">
        <w:rPr>
          <w:rFonts w:ascii="Arial" w:hAnsi="Arial" w:cs="Arial"/>
          <w:szCs w:val="24"/>
          <w:lang w:val="ru-RU"/>
        </w:rPr>
        <w:t>н</w:t>
      </w:r>
      <w:r w:rsidRPr="00E91A7F">
        <w:rPr>
          <w:rFonts w:ascii="Arial" w:hAnsi="Arial" w:cs="Arial"/>
          <w:szCs w:val="24"/>
          <w:lang w:val="ru-RU"/>
        </w:rPr>
        <w:t>струмент сей</w:t>
      </w:r>
      <w:r w:rsidRPr="00E91A7F">
        <w:rPr>
          <w:rFonts w:ascii="Arial" w:hAnsi="Arial" w:cs="Arial"/>
          <w:szCs w:val="24"/>
          <w:lang w:val="ru-RU"/>
        </w:rPr>
        <w:softHyphen/>
        <w:t>час не очень популярен, поскольку операторы мобильной связи  снимают от 30 до 50 % благотворительного взно</w:t>
      </w:r>
      <w:r w:rsidRPr="00E91A7F">
        <w:rPr>
          <w:rFonts w:ascii="Arial" w:hAnsi="Arial" w:cs="Arial"/>
          <w:szCs w:val="24"/>
          <w:lang w:val="ru-RU"/>
        </w:rPr>
        <w:softHyphen/>
        <w:t>са. Некоторые фонды принципиально не пользуются этим способом.</w:t>
      </w:r>
    </w:p>
    <w:p w:rsidR="00506555" w:rsidRPr="00E91A7F" w:rsidRDefault="007B25B5" w:rsidP="00E91A7F">
      <w:pPr>
        <w:pStyle w:val="32"/>
        <w:ind w:firstLine="709"/>
        <w:rPr>
          <w:rFonts w:ascii="Arial" w:hAnsi="Arial" w:cs="Arial"/>
          <w:szCs w:val="24"/>
          <w:lang w:val="ru-RU"/>
        </w:rPr>
      </w:pPr>
      <w:r w:rsidRPr="00E91A7F">
        <w:rPr>
          <w:rFonts w:ascii="Arial" w:hAnsi="Arial" w:cs="Arial"/>
          <w:szCs w:val="24"/>
          <w:lang w:val="ru-RU"/>
        </w:rPr>
        <w:t>У</w:t>
      </w:r>
      <w:r w:rsidR="00506555" w:rsidRPr="00E91A7F">
        <w:rPr>
          <w:rFonts w:ascii="Arial" w:hAnsi="Arial" w:cs="Arial"/>
          <w:szCs w:val="24"/>
          <w:lang w:val="ru-RU"/>
        </w:rPr>
        <w:t xml:space="preserve"> неком</w:t>
      </w:r>
      <w:r w:rsidR="00506555" w:rsidRPr="00E91A7F">
        <w:rPr>
          <w:rFonts w:ascii="Arial" w:hAnsi="Arial" w:cs="Arial"/>
          <w:szCs w:val="24"/>
          <w:lang w:val="ru-RU"/>
        </w:rPr>
        <w:softHyphen/>
        <w:t>мерческих организаций, занимающихся электронным фандрайзингом, во</w:t>
      </w:r>
      <w:r w:rsidR="00506555" w:rsidRPr="00E91A7F">
        <w:rPr>
          <w:rFonts w:ascii="Arial" w:hAnsi="Arial" w:cs="Arial"/>
          <w:szCs w:val="24"/>
          <w:lang w:val="ru-RU"/>
        </w:rPr>
        <w:t>з</w:t>
      </w:r>
      <w:r w:rsidR="00506555" w:rsidRPr="00E91A7F">
        <w:rPr>
          <w:rFonts w:ascii="Arial" w:hAnsi="Arial" w:cs="Arial"/>
          <w:szCs w:val="24"/>
          <w:lang w:val="ru-RU"/>
        </w:rPr>
        <w:t>никает масса вопро</w:t>
      </w:r>
      <w:r w:rsidR="00506555" w:rsidRPr="00E91A7F">
        <w:rPr>
          <w:rFonts w:ascii="Arial" w:hAnsi="Arial" w:cs="Arial"/>
          <w:szCs w:val="24"/>
          <w:lang w:val="ru-RU"/>
        </w:rPr>
        <w:softHyphen/>
        <w:t>сов и юридического, и бухгалтерского, и этического характера. Для помощи в их решении московский Фонд развития некоммерческих организаций «Школа НКО» проводит бесплатные интернет-семинары о фандрайзинге в Интерне</w:t>
      </w:r>
      <w:r w:rsidR="00506555" w:rsidRPr="00E91A7F">
        <w:rPr>
          <w:rFonts w:ascii="Arial" w:hAnsi="Arial" w:cs="Arial"/>
          <w:szCs w:val="24"/>
          <w:lang w:val="ru-RU"/>
        </w:rPr>
        <w:softHyphen/>
        <w:t>те, а Центр РНО в 2010 году издал ме</w:t>
      </w:r>
      <w:r w:rsidR="00506555" w:rsidRPr="00E91A7F">
        <w:rPr>
          <w:rFonts w:ascii="Arial" w:hAnsi="Arial" w:cs="Arial"/>
          <w:szCs w:val="24"/>
          <w:lang w:val="ru-RU"/>
        </w:rPr>
        <w:softHyphen/>
        <w:t>тодическое пособие «Использование электронных средств для сбора частных пожертвований».</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16" w:name="_Toc302903150"/>
      <w:bookmarkStart w:id="117" w:name="_Toc302906524"/>
      <w:bookmarkStart w:id="118" w:name="_Toc348699482"/>
      <w:r w:rsidRPr="00E91A7F">
        <w:rPr>
          <w:rFonts w:ascii="Arial" w:hAnsi="Arial" w:cs="Arial"/>
          <w:i/>
          <w:color w:val="auto"/>
          <w:sz w:val="24"/>
          <w:szCs w:val="24"/>
          <w:lang w:val="ru-RU"/>
        </w:rPr>
        <w:t>Проведение акций по сбору частных пожертвований</w:t>
      </w:r>
      <w:bookmarkEnd w:id="116"/>
      <w:bookmarkEnd w:id="117"/>
      <w:bookmarkEnd w:id="118"/>
    </w:p>
    <w:p w:rsidR="004054E5" w:rsidRPr="00E91A7F" w:rsidRDefault="004054E5" w:rsidP="00E91A7F">
      <w:pPr>
        <w:pStyle w:val="32"/>
        <w:ind w:firstLine="709"/>
        <w:rPr>
          <w:rFonts w:ascii="Arial" w:hAnsi="Arial" w:cs="Arial"/>
          <w:szCs w:val="24"/>
          <w:lang w:val="ru-RU"/>
        </w:rPr>
      </w:pPr>
      <w:r w:rsidRPr="00E91A7F">
        <w:rPr>
          <w:rFonts w:ascii="Arial" w:hAnsi="Arial" w:cs="Arial"/>
          <w:szCs w:val="24"/>
          <w:lang w:val="ru-RU"/>
        </w:rPr>
        <w:t>Как правило, сценарий для всех акций стандартный: определяется сумма средств, которые нужно собрать, целевая аудитория, проводится работа со СМИ - пресс-конференции, письма в адрес редакторов местных изданий, публикуются материалы, з</w:t>
      </w:r>
      <w:r w:rsidRPr="00E91A7F">
        <w:rPr>
          <w:rFonts w:ascii="Arial" w:hAnsi="Arial" w:cs="Arial"/>
          <w:szCs w:val="24"/>
          <w:lang w:val="ru-RU"/>
        </w:rPr>
        <w:t>а</w:t>
      </w:r>
      <w:r w:rsidRPr="00E91A7F">
        <w:rPr>
          <w:rFonts w:ascii="Arial" w:hAnsi="Arial" w:cs="Arial"/>
          <w:szCs w:val="24"/>
          <w:lang w:val="ru-RU"/>
        </w:rPr>
        <w:t>тем разрабатываются необходимые печатная продукция, устанавливаются и оформляю</w:t>
      </w:r>
      <w:r w:rsidRPr="00E91A7F">
        <w:rPr>
          <w:rFonts w:ascii="Arial" w:hAnsi="Arial" w:cs="Arial"/>
          <w:szCs w:val="24"/>
          <w:lang w:val="ru-RU"/>
        </w:rPr>
        <w:t>т</w:t>
      </w:r>
      <w:r w:rsidRPr="00E91A7F">
        <w:rPr>
          <w:rFonts w:ascii="Arial" w:hAnsi="Arial" w:cs="Arial"/>
          <w:szCs w:val="24"/>
          <w:lang w:val="ru-RU"/>
        </w:rPr>
        <w:t>ся копилки, проводятся различные  мероприятия, по завершению – отчет перед насел</w:t>
      </w:r>
      <w:r w:rsidRPr="00E91A7F">
        <w:rPr>
          <w:rFonts w:ascii="Arial" w:hAnsi="Arial" w:cs="Arial"/>
          <w:szCs w:val="24"/>
          <w:lang w:val="ru-RU"/>
        </w:rPr>
        <w:t>е</w:t>
      </w:r>
      <w:r w:rsidRPr="00E91A7F">
        <w:rPr>
          <w:rFonts w:ascii="Arial" w:hAnsi="Arial" w:cs="Arial"/>
          <w:szCs w:val="24"/>
          <w:lang w:val="ru-RU"/>
        </w:rPr>
        <w:t>нием и заключительное мероприятие.</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19" w:name="_Toc302903151"/>
      <w:bookmarkStart w:id="120" w:name="_Toc302906525"/>
      <w:bookmarkStart w:id="121" w:name="_Toc348699483"/>
      <w:r w:rsidRPr="00E91A7F">
        <w:rPr>
          <w:rFonts w:ascii="Arial" w:hAnsi="Arial" w:cs="Arial"/>
          <w:i/>
          <w:color w:val="auto"/>
          <w:sz w:val="24"/>
          <w:szCs w:val="24"/>
          <w:lang w:val="ru-RU"/>
        </w:rPr>
        <w:t>Специальные мероприятия</w:t>
      </w:r>
      <w:bookmarkEnd w:id="119"/>
      <w:bookmarkEnd w:id="120"/>
      <w:r w:rsidR="00EF777B" w:rsidRPr="00E91A7F">
        <w:rPr>
          <w:rStyle w:val="af3"/>
          <w:rFonts w:ascii="Arial" w:hAnsi="Arial" w:cs="Arial"/>
          <w:i/>
          <w:color w:val="auto"/>
          <w:sz w:val="24"/>
          <w:szCs w:val="24"/>
          <w:lang w:val="ru-RU"/>
        </w:rPr>
        <w:footnoteReference w:id="10"/>
      </w:r>
      <w:bookmarkEnd w:id="121"/>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Для сбора средств можно использовать специальные разовые мероприятия - балы, вечера, конкурсы, чествования, марафоны, аукционы, подписки, презентации, конфере</w:t>
      </w:r>
      <w:r w:rsidRPr="00E91A7F">
        <w:rPr>
          <w:rFonts w:ascii="Arial" w:hAnsi="Arial" w:cs="Arial"/>
          <w:sz w:val="24"/>
          <w:szCs w:val="24"/>
          <w:lang w:val="ru-RU"/>
        </w:rPr>
        <w:t>н</w:t>
      </w:r>
      <w:r w:rsidRPr="00E91A7F">
        <w:rPr>
          <w:rFonts w:ascii="Arial" w:hAnsi="Arial" w:cs="Arial"/>
          <w:sz w:val="24"/>
          <w:szCs w:val="24"/>
          <w:lang w:val="ru-RU"/>
        </w:rPr>
        <w:t xml:space="preserve">ции, обеды и др.  Во время подготовки и проведения этих мероприятий привлекается внимание потенциальных доноров к проекту или программе, и одновременно собираются необходимые средства.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Их организация отнимает достаточно много сил и времени,  но их проведение м</w:t>
      </w:r>
      <w:r w:rsidRPr="00E91A7F">
        <w:rPr>
          <w:rFonts w:ascii="Arial" w:hAnsi="Arial" w:cs="Arial"/>
          <w:sz w:val="24"/>
          <w:szCs w:val="24"/>
          <w:lang w:val="ru-RU"/>
        </w:rPr>
        <w:t>о</w:t>
      </w:r>
      <w:r w:rsidRPr="00E91A7F">
        <w:rPr>
          <w:rFonts w:ascii="Arial" w:hAnsi="Arial" w:cs="Arial"/>
          <w:sz w:val="24"/>
          <w:szCs w:val="24"/>
          <w:lang w:val="ru-RU"/>
        </w:rPr>
        <w:t>жет создавать хорошую рекламу проектам и организации, вовлекать штатных и добр</w:t>
      </w:r>
      <w:r w:rsidRPr="00E91A7F">
        <w:rPr>
          <w:rFonts w:ascii="Arial" w:hAnsi="Arial" w:cs="Arial"/>
          <w:sz w:val="24"/>
          <w:szCs w:val="24"/>
          <w:lang w:val="ru-RU"/>
        </w:rPr>
        <w:t>о</w:t>
      </w:r>
      <w:r w:rsidRPr="00E91A7F">
        <w:rPr>
          <w:rFonts w:ascii="Arial" w:hAnsi="Arial" w:cs="Arial"/>
          <w:sz w:val="24"/>
          <w:szCs w:val="24"/>
          <w:lang w:val="ru-RU"/>
        </w:rPr>
        <w:t xml:space="preserve">вольных сотрудников в реальную работу. Многие организации и учреждения культуры весьма предрасположены к устройству таких акций, ибо это их естественная творческая деятельность: спектакли, концерты, праздники... Специальная акция представляет собой обычно яркое событие, достойное внимания широкой общественности. Но для этого надо поработать со СМИ, разослать программы, приглашения, обеспечить рекламу. Подобные акции надо по возможности делать регулярными, придавая им статус </w:t>
      </w:r>
      <w:r w:rsidR="0054125C" w:rsidRPr="00E91A7F">
        <w:rPr>
          <w:rFonts w:ascii="Arial" w:hAnsi="Arial" w:cs="Arial"/>
          <w:sz w:val="24"/>
          <w:szCs w:val="24"/>
          <w:lang w:val="ru-RU"/>
        </w:rPr>
        <w:t>«</w:t>
      </w:r>
      <w:r w:rsidRPr="00E91A7F">
        <w:rPr>
          <w:rFonts w:ascii="Arial" w:hAnsi="Arial" w:cs="Arial"/>
          <w:sz w:val="24"/>
          <w:szCs w:val="24"/>
          <w:lang w:val="ru-RU"/>
        </w:rPr>
        <w:t>фирменного бл</w:t>
      </w:r>
      <w:r w:rsidRPr="00E91A7F">
        <w:rPr>
          <w:rFonts w:ascii="Arial" w:hAnsi="Arial" w:cs="Arial"/>
          <w:sz w:val="24"/>
          <w:szCs w:val="24"/>
          <w:lang w:val="ru-RU"/>
        </w:rPr>
        <w:t>ю</w:t>
      </w:r>
      <w:r w:rsidRPr="00E91A7F">
        <w:rPr>
          <w:rFonts w:ascii="Arial" w:hAnsi="Arial" w:cs="Arial"/>
          <w:sz w:val="24"/>
          <w:szCs w:val="24"/>
          <w:lang w:val="ru-RU"/>
        </w:rPr>
        <w:t>да</w:t>
      </w:r>
      <w:r w:rsidR="0054125C" w:rsidRPr="00E91A7F">
        <w:rPr>
          <w:rFonts w:ascii="Arial" w:hAnsi="Arial" w:cs="Arial"/>
          <w:sz w:val="24"/>
          <w:szCs w:val="24"/>
          <w:lang w:val="ru-RU"/>
        </w:rPr>
        <w:t>»</w:t>
      </w:r>
      <w:r w:rsidRPr="00E91A7F">
        <w:rPr>
          <w:rFonts w:ascii="Arial" w:hAnsi="Arial" w:cs="Arial"/>
          <w:sz w:val="24"/>
          <w:szCs w:val="24"/>
          <w:lang w:val="ru-RU"/>
        </w:rPr>
        <w:t xml:space="preserve">, </w:t>
      </w:r>
      <w:r w:rsidR="0054125C" w:rsidRPr="00E91A7F">
        <w:rPr>
          <w:rFonts w:ascii="Arial" w:hAnsi="Arial" w:cs="Arial"/>
          <w:sz w:val="24"/>
          <w:szCs w:val="24"/>
          <w:lang w:val="ru-RU"/>
        </w:rPr>
        <w:t>«</w:t>
      </w:r>
      <w:r w:rsidRPr="00E91A7F">
        <w:rPr>
          <w:rFonts w:ascii="Arial" w:hAnsi="Arial" w:cs="Arial"/>
          <w:sz w:val="24"/>
          <w:szCs w:val="24"/>
          <w:lang w:val="ru-RU"/>
        </w:rPr>
        <w:t>лица</w:t>
      </w:r>
      <w:r w:rsidR="0054125C" w:rsidRPr="00E91A7F">
        <w:rPr>
          <w:rFonts w:ascii="Arial" w:hAnsi="Arial" w:cs="Arial"/>
          <w:sz w:val="24"/>
          <w:szCs w:val="24"/>
          <w:lang w:val="ru-RU"/>
        </w:rPr>
        <w:t>»</w:t>
      </w:r>
      <w:r w:rsidRPr="00E91A7F">
        <w:rPr>
          <w:rFonts w:ascii="Arial" w:hAnsi="Arial" w:cs="Arial"/>
          <w:sz w:val="24"/>
          <w:szCs w:val="24"/>
          <w:lang w:val="ru-RU"/>
        </w:rPr>
        <w:t xml:space="preserve">, </w:t>
      </w:r>
      <w:r w:rsidR="0054125C" w:rsidRPr="00E91A7F">
        <w:rPr>
          <w:rFonts w:ascii="Arial" w:hAnsi="Arial" w:cs="Arial"/>
          <w:sz w:val="24"/>
          <w:szCs w:val="24"/>
          <w:lang w:val="ru-RU"/>
        </w:rPr>
        <w:t>«</w:t>
      </w:r>
      <w:r w:rsidRPr="00E91A7F">
        <w:rPr>
          <w:rFonts w:ascii="Arial" w:hAnsi="Arial" w:cs="Arial"/>
          <w:sz w:val="24"/>
          <w:szCs w:val="24"/>
          <w:lang w:val="ru-RU"/>
        </w:rPr>
        <w:t>визитной карточки</w:t>
      </w:r>
      <w:r w:rsidR="0054125C" w:rsidRPr="00E91A7F">
        <w:rPr>
          <w:rFonts w:ascii="Arial" w:hAnsi="Arial" w:cs="Arial"/>
          <w:sz w:val="24"/>
          <w:szCs w:val="24"/>
          <w:lang w:val="ru-RU"/>
        </w:rPr>
        <w:t>»</w:t>
      </w:r>
      <w:r w:rsidRPr="00E91A7F">
        <w:rPr>
          <w:rFonts w:ascii="Arial" w:hAnsi="Arial" w:cs="Arial"/>
          <w:sz w:val="24"/>
          <w:szCs w:val="24"/>
          <w:lang w:val="ru-RU"/>
        </w:rPr>
        <w:t xml:space="preserve"> организации.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Во время проведения мероприятия должен быть обеспечен высокий уровень о</w:t>
      </w:r>
      <w:r w:rsidRPr="00E91A7F">
        <w:rPr>
          <w:rFonts w:ascii="Arial" w:hAnsi="Arial" w:cs="Arial"/>
          <w:sz w:val="24"/>
          <w:szCs w:val="24"/>
          <w:lang w:val="ru-RU"/>
        </w:rPr>
        <w:t>б</w:t>
      </w:r>
      <w:r w:rsidRPr="00E91A7F">
        <w:rPr>
          <w:rFonts w:ascii="Arial" w:hAnsi="Arial" w:cs="Arial"/>
          <w:sz w:val="24"/>
          <w:szCs w:val="24"/>
          <w:lang w:val="ru-RU"/>
        </w:rPr>
        <w:t>служивания (угощение, интерьер помещения, фото и видеосъемка, ТВ и т.д.).</w:t>
      </w:r>
      <w:r w:rsidR="001B115D" w:rsidRPr="00E91A7F">
        <w:rPr>
          <w:rFonts w:ascii="Arial" w:hAnsi="Arial" w:cs="Arial"/>
          <w:sz w:val="24"/>
          <w:szCs w:val="24"/>
          <w:lang w:val="ru-RU"/>
        </w:rPr>
        <w:t xml:space="preserve"> </w:t>
      </w:r>
      <w:r w:rsidRPr="00E91A7F">
        <w:rPr>
          <w:rFonts w:ascii="Arial" w:hAnsi="Arial" w:cs="Arial"/>
          <w:sz w:val="24"/>
          <w:szCs w:val="24"/>
          <w:lang w:val="ru-RU"/>
        </w:rPr>
        <w:t>По итогам проведения мероприятия обязательно должен быть проведен анализ его подготовки, проведения и эффективности.</w:t>
      </w:r>
    </w:p>
    <w:p w:rsidR="004054E5" w:rsidRPr="00E91A7F" w:rsidRDefault="004054E5" w:rsidP="00E91A7F">
      <w:pPr>
        <w:spacing w:after="0" w:line="240" w:lineRule="auto"/>
        <w:jc w:val="both"/>
        <w:rPr>
          <w:rFonts w:ascii="Arial" w:hAnsi="Arial" w:cs="Arial"/>
          <w:bCs/>
          <w:i/>
          <w:sz w:val="24"/>
          <w:szCs w:val="24"/>
          <w:lang w:val="ru-RU"/>
        </w:rPr>
      </w:pPr>
      <w:r w:rsidRPr="00E91A7F">
        <w:rPr>
          <w:rFonts w:ascii="Arial" w:hAnsi="Arial" w:cs="Arial"/>
          <w:bCs/>
          <w:i/>
          <w:sz w:val="24"/>
          <w:szCs w:val="24"/>
          <w:lang w:val="ru-RU"/>
        </w:rPr>
        <w:t xml:space="preserve">Приемы и презентации.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lang w:val="ru-RU"/>
        </w:rPr>
        <w:t xml:space="preserve">Относятся к разряду </w:t>
      </w:r>
      <w:r w:rsidR="0054125C" w:rsidRPr="00E91A7F">
        <w:rPr>
          <w:rFonts w:ascii="Arial" w:hAnsi="Arial" w:cs="Arial"/>
          <w:bCs/>
          <w:sz w:val="24"/>
          <w:szCs w:val="24"/>
          <w:lang w:val="ru-RU"/>
        </w:rPr>
        <w:t>«</w:t>
      </w:r>
      <w:r w:rsidRPr="00E91A7F">
        <w:rPr>
          <w:rFonts w:ascii="Arial" w:hAnsi="Arial" w:cs="Arial"/>
          <w:bCs/>
          <w:sz w:val="24"/>
          <w:szCs w:val="24"/>
          <w:lang w:val="ru-RU"/>
        </w:rPr>
        <w:t>стимулирующих мероприятий</w:t>
      </w:r>
      <w:r w:rsidR="0054125C" w:rsidRPr="00E91A7F">
        <w:rPr>
          <w:rFonts w:ascii="Arial" w:hAnsi="Arial" w:cs="Arial"/>
          <w:bCs/>
          <w:sz w:val="24"/>
          <w:szCs w:val="24"/>
          <w:lang w:val="ru-RU"/>
        </w:rPr>
        <w:t>»</w:t>
      </w:r>
      <w:r w:rsidRPr="00E91A7F">
        <w:rPr>
          <w:rFonts w:ascii="Arial" w:hAnsi="Arial" w:cs="Arial"/>
          <w:bCs/>
          <w:sz w:val="24"/>
          <w:szCs w:val="24"/>
          <w:lang w:val="ru-RU"/>
        </w:rPr>
        <w:t>.</w:t>
      </w:r>
      <w:r w:rsidRPr="00E91A7F">
        <w:rPr>
          <w:rFonts w:ascii="Arial" w:hAnsi="Arial" w:cs="Arial"/>
          <w:bCs/>
          <w:i/>
          <w:sz w:val="24"/>
          <w:szCs w:val="24"/>
          <w:lang w:val="ru-RU"/>
        </w:rPr>
        <w:t xml:space="preserve"> </w:t>
      </w:r>
      <w:r w:rsidRPr="00E91A7F">
        <w:rPr>
          <w:rFonts w:ascii="Arial" w:hAnsi="Arial" w:cs="Arial"/>
          <w:bCs/>
          <w:sz w:val="24"/>
          <w:szCs w:val="24"/>
          <w:lang w:val="ru-RU"/>
        </w:rPr>
        <w:t xml:space="preserve">Проводятся для привлечения партнеров и потенциальных </w:t>
      </w:r>
      <w:r w:rsidR="00EA1B46" w:rsidRPr="00E91A7F">
        <w:rPr>
          <w:rFonts w:ascii="Arial" w:hAnsi="Arial" w:cs="Arial"/>
          <w:bCs/>
          <w:sz w:val="24"/>
          <w:szCs w:val="24"/>
          <w:lang w:val="ru-RU"/>
        </w:rPr>
        <w:t>благотворителей</w:t>
      </w:r>
      <w:r w:rsidRPr="00E91A7F">
        <w:rPr>
          <w:rFonts w:ascii="Arial" w:hAnsi="Arial" w:cs="Arial"/>
          <w:bCs/>
          <w:sz w:val="24"/>
          <w:szCs w:val="24"/>
          <w:lang w:val="ru-RU"/>
        </w:rPr>
        <w:t xml:space="preserve">. Представляют собой вечер для  </w:t>
      </w:r>
      <w:r w:rsidRPr="00E91A7F">
        <w:rPr>
          <w:rFonts w:ascii="Arial" w:hAnsi="Arial" w:cs="Arial"/>
          <w:bCs/>
          <w:sz w:val="24"/>
          <w:szCs w:val="24"/>
        </w:rPr>
        <w:t>VIP</w:t>
      </w:r>
      <w:r w:rsidRPr="00E91A7F">
        <w:rPr>
          <w:rFonts w:ascii="Arial" w:hAnsi="Arial" w:cs="Arial"/>
          <w:bCs/>
          <w:sz w:val="24"/>
          <w:szCs w:val="24"/>
          <w:lang w:val="ru-RU"/>
        </w:rPr>
        <w:t xml:space="preserve"> – го</w:t>
      </w:r>
      <w:r w:rsidRPr="00E91A7F">
        <w:rPr>
          <w:rFonts w:ascii="Arial" w:hAnsi="Arial" w:cs="Arial"/>
          <w:bCs/>
          <w:sz w:val="24"/>
          <w:szCs w:val="24"/>
          <w:lang w:val="ru-RU"/>
        </w:rPr>
        <w:t>с</w:t>
      </w:r>
      <w:r w:rsidRPr="00E91A7F">
        <w:rPr>
          <w:rFonts w:ascii="Arial" w:hAnsi="Arial" w:cs="Arial"/>
          <w:bCs/>
          <w:sz w:val="24"/>
          <w:szCs w:val="24"/>
          <w:lang w:val="ru-RU"/>
        </w:rPr>
        <w:t>тей, где  будет презентован ваш проект или результаты вашей деятельности. Может включать: выступления арт – групп, легкий фуршет, поощрение участников мероприятия, слова благодарности.</w:t>
      </w:r>
      <w:r w:rsidRPr="00E91A7F">
        <w:rPr>
          <w:rFonts w:ascii="Arial" w:hAnsi="Arial" w:cs="Arial"/>
          <w:bCs/>
          <w:i/>
          <w:sz w:val="24"/>
          <w:szCs w:val="24"/>
          <w:lang w:val="ru-RU"/>
        </w:rPr>
        <w:t xml:space="preserve"> </w:t>
      </w:r>
      <w:r w:rsidRPr="00E91A7F">
        <w:rPr>
          <w:rFonts w:ascii="Arial" w:hAnsi="Arial" w:cs="Arial"/>
          <w:sz w:val="24"/>
          <w:szCs w:val="24"/>
          <w:lang w:val="ru-RU"/>
        </w:rPr>
        <w:t xml:space="preserve">Важно понимать, зачем проводится прием,  и кто именно должен </w:t>
      </w:r>
      <w:r w:rsidRPr="00E91A7F">
        <w:rPr>
          <w:rFonts w:ascii="Arial" w:hAnsi="Arial" w:cs="Arial"/>
          <w:sz w:val="24"/>
          <w:szCs w:val="24"/>
          <w:lang w:val="ru-RU"/>
        </w:rPr>
        <w:lastRenderedPageBreak/>
        <w:t xml:space="preserve">быть приглашен. Разумно провести несколько контрастных приемов в течение года, предоставить </w:t>
      </w:r>
      <w:r w:rsidR="00EA1B46" w:rsidRPr="00E91A7F">
        <w:rPr>
          <w:rFonts w:ascii="Arial" w:hAnsi="Arial" w:cs="Arial"/>
          <w:sz w:val="24"/>
          <w:szCs w:val="24"/>
          <w:lang w:val="ru-RU"/>
        </w:rPr>
        <w:t xml:space="preserve">благотворителям </w:t>
      </w:r>
      <w:r w:rsidRPr="00E91A7F">
        <w:rPr>
          <w:rFonts w:ascii="Arial" w:hAnsi="Arial" w:cs="Arial"/>
          <w:sz w:val="24"/>
          <w:szCs w:val="24"/>
          <w:lang w:val="ru-RU"/>
        </w:rPr>
        <w:t>широкий выбор и продемонстрировать диапазон возмо</w:t>
      </w:r>
      <w:r w:rsidRPr="00E91A7F">
        <w:rPr>
          <w:rFonts w:ascii="Arial" w:hAnsi="Arial" w:cs="Arial"/>
          <w:sz w:val="24"/>
          <w:szCs w:val="24"/>
          <w:lang w:val="ru-RU"/>
        </w:rPr>
        <w:t>ж</w:t>
      </w:r>
      <w:r w:rsidRPr="00E91A7F">
        <w:rPr>
          <w:rFonts w:ascii="Arial" w:hAnsi="Arial" w:cs="Arial"/>
          <w:sz w:val="24"/>
          <w:szCs w:val="24"/>
          <w:lang w:val="ru-RU"/>
        </w:rPr>
        <w:t>ностей организации.</w:t>
      </w:r>
      <w:r w:rsidR="004A3F3E" w:rsidRPr="00E91A7F">
        <w:rPr>
          <w:rFonts w:ascii="Arial" w:hAnsi="Arial" w:cs="Arial"/>
          <w:sz w:val="24"/>
          <w:szCs w:val="24"/>
          <w:lang w:val="ru-RU"/>
        </w:rPr>
        <w:t xml:space="preserve"> </w:t>
      </w:r>
      <w:r w:rsidRPr="00E91A7F">
        <w:rPr>
          <w:rFonts w:ascii="Arial" w:hAnsi="Arial" w:cs="Arial"/>
          <w:sz w:val="24"/>
          <w:szCs w:val="24"/>
          <w:lang w:val="ru-RU"/>
        </w:rPr>
        <w:t>Выступления, речи и спичи во время приема должны быть краткими и по существу, информативны и позитивны. Выступления работают лучше после спекта</w:t>
      </w:r>
      <w:r w:rsidRPr="00E91A7F">
        <w:rPr>
          <w:rFonts w:ascii="Arial" w:hAnsi="Arial" w:cs="Arial"/>
          <w:sz w:val="24"/>
          <w:szCs w:val="24"/>
          <w:lang w:val="ru-RU"/>
        </w:rPr>
        <w:t>к</w:t>
      </w:r>
      <w:r w:rsidRPr="00E91A7F">
        <w:rPr>
          <w:rFonts w:ascii="Arial" w:hAnsi="Arial" w:cs="Arial"/>
          <w:sz w:val="24"/>
          <w:szCs w:val="24"/>
          <w:lang w:val="ru-RU"/>
        </w:rPr>
        <w:t>ля, чем в перерыве - если это не будет слишком поздно.</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Сразу после шоу нужно устроить “разбор полетов”. Несколько дней спустя можно обзвонить присутствовавших гостей с тем, чтобы узнать понравилось ли им, собираются ли они ознакомиться с пакетом предложений и можно ли обсудить с ними планы в дет</w:t>
      </w:r>
      <w:r w:rsidRPr="00E91A7F">
        <w:rPr>
          <w:rFonts w:ascii="Arial" w:hAnsi="Arial" w:cs="Arial"/>
          <w:sz w:val="24"/>
          <w:szCs w:val="24"/>
          <w:lang w:val="ru-RU"/>
        </w:rPr>
        <w:t>а</w:t>
      </w:r>
      <w:r w:rsidRPr="00E91A7F">
        <w:rPr>
          <w:rFonts w:ascii="Arial" w:hAnsi="Arial" w:cs="Arial"/>
          <w:sz w:val="24"/>
          <w:szCs w:val="24"/>
          <w:lang w:val="ru-RU"/>
        </w:rPr>
        <w:t>лях. Свой подход необходим к тем, кто сказал, что придет и не пришел: имеется возмо</w:t>
      </w:r>
      <w:r w:rsidRPr="00E91A7F">
        <w:rPr>
          <w:rFonts w:ascii="Arial" w:hAnsi="Arial" w:cs="Arial"/>
          <w:sz w:val="24"/>
          <w:szCs w:val="24"/>
          <w:lang w:val="ru-RU"/>
        </w:rPr>
        <w:t>ж</w:t>
      </w:r>
      <w:r w:rsidRPr="00E91A7F">
        <w:rPr>
          <w:rFonts w:ascii="Arial" w:hAnsi="Arial" w:cs="Arial"/>
          <w:sz w:val="24"/>
          <w:szCs w:val="24"/>
          <w:lang w:val="ru-RU"/>
        </w:rPr>
        <w:t>ность сыграть на их “комплексе вины”.</w:t>
      </w:r>
      <w:r w:rsidR="004A3F3E" w:rsidRPr="00E91A7F">
        <w:rPr>
          <w:rFonts w:ascii="Arial" w:hAnsi="Arial" w:cs="Arial"/>
          <w:sz w:val="24"/>
          <w:szCs w:val="24"/>
          <w:lang w:val="ru-RU"/>
        </w:rPr>
        <w:t xml:space="preserve"> </w:t>
      </w:r>
      <w:r w:rsidRPr="00E91A7F">
        <w:rPr>
          <w:rFonts w:ascii="Arial" w:hAnsi="Arial" w:cs="Arial"/>
          <w:sz w:val="24"/>
          <w:szCs w:val="24"/>
          <w:lang w:val="ru-RU"/>
        </w:rPr>
        <w:t>Ошибочно считать, что после такого вечера с</w:t>
      </w:r>
      <w:r w:rsidR="00EA1B46" w:rsidRPr="00E91A7F">
        <w:rPr>
          <w:rFonts w:ascii="Arial" w:hAnsi="Arial" w:cs="Arial"/>
          <w:sz w:val="24"/>
          <w:szCs w:val="24"/>
          <w:lang w:val="ru-RU"/>
        </w:rPr>
        <w:t xml:space="preserve"> бл</w:t>
      </w:r>
      <w:r w:rsidR="00EA1B46" w:rsidRPr="00E91A7F">
        <w:rPr>
          <w:rFonts w:ascii="Arial" w:hAnsi="Arial" w:cs="Arial"/>
          <w:sz w:val="24"/>
          <w:szCs w:val="24"/>
          <w:lang w:val="ru-RU"/>
        </w:rPr>
        <w:t>а</w:t>
      </w:r>
      <w:r w:rsidR="00EA1B46" w:rsidRPr="00E91A7F">
        <w:rPr>
          <w:rFonts w:ascii="Arial" w:hAnsi="Arial" w:cs="Arial"/>
          <w:sz w:val="24"/>
          <w:szCs w:val="24"/>
          <w:lang w:val="ru-RU"/>
        </w:rPr>
        <w:t xml:space="preserve">готворительностью </w:t>
      </w:r>
      <w:r w:rsidRPr="00E91A7F">
        <w:rPr>
          <w:rFonts w:ascii="Arial" w:hAnsi="Arial" w:cs="Arial"/>
          <w:sz w:val="24"/>
          <w:szCs w:val="24"/>
          <w:lang w:val="ru-RU"/>
        </w:rPr>
        <w:t xml:space="preserve"> сразу же все будет в порядке. Целью </w:t>
      </w:r>
      <w:r w:rsidR="0054125C" w:rsidRPr="00E91A7F">
        <w:rPr>
          <w:rFonts w:ascii="Arial" w:hAnsi="Arial" w:cs="Arial"/>
          <w:sz w:val="24"/>
          <w:szCs w:val="24"/>
          <w:lang w:val="ru-RU"/>
        </w:rPr>
        <w:t>«</w:t>
      </w:r>
      <w:r w:rsidRPr="00E91A7F">
        <w:rPr>
          <w:rFonts w:ascii="Arial" w:hAnsi="Arial" w:cs="Arial"/>
          <w:sz w:val="24"/>
          <w:szCs w:val="24"/>
          <w:lang w:val="ru-RU"/>
        </w:rPr>
        <w:t>стимулирующих</w:t>
      </w:r>
      <w:r w:rsidR="0054125C" w:rsidRPr="00E91A7F">
        <w:rPr>
          <w:rFonts w:ascii="Arial" w:hAnsi="Arial" w:cs="Arial"/>
          <w:sz w:val="24"/>
          <w:szCs w:val="24"/>
          <w:lang w:val="ru-RU"/>
        </w:rPr>
        <w:t>»</w:t>
      </w:r>
      <w:r w:rsidRPr="00E91A7F">
        <w:rPr>
          <w:rFonts w:ascii="Arial" w:hAnsi="Arial" w:cs="Arial"/>
          <w:sz w:val="24"/>
          <w:szCs w:val="24"/>
          <w:lang w:val="ru-RU"/>
        </w:rPr>
        <w:t xml:space="preserve"> мероприятий является знакомство с потенциальными </w:t>
      </w:r>
      <w:r w:rsidR="00EA1B46" w:rsidRPr="00E91A7F">
        <w:rPr>
          <w:rFonts w:ascii="Arial" w:hAnsi="Arial" w:cs="Arial"/>
          <w:sz w:val="24"/>
          <w:szCs w:val="24"/>
          <w:lang w:val="ru-RU"/>
        </w:rPr>
        <w:t>благотворителями</w:t>
      </w:r>
      <w:r w:rsidRPr="00E91A7F">
        <w:rPr>
          <w:rFonts w:ascii="Arial" w:hAnsi="Arial" w:cs="Arial"/>
          <w:sz w:val="24"/>
          <w:szCs w:val="24"/>
          <w:lang w:val="ru-RU"/>
        </w:rPr>
        <w:t xml:space="preserve"> и это только первый шаг. </w:t>
      </w:r>
    </w:p>
    <w:p w:rsidR="004054E5" w:rsidRPr="00E91A7F" w:rsidRDefault="004054E5" w:rsidP="00E91A7F">
      <w:pPr>
        <w:spacing w:after="0" w:line="240" w:lineRule="auto"/>
        <w:jc w:val="both"/>
        <w:rPr>
          <w:rFonts w:ascii="Arial" w:hAnsi="Arial" w:cs="Arial"/>
          <w:bCs/>
          <w:i/>
          <w:iCs/>
          <w:sz w:val="24"/>
          <w:szCs w:val="24"/>
          <w:lang w:val="ru-RU"/>
        </w:rPr>
      </w:pPr>
      <w:r w:rsidRPr="00E91A7F">
        <w:rPr>
          <w:rFonts w:ascii="Arial" w:hAnsi="Arial" w:cs="Arial"/>
          <w:bCs/>
          <w:i/>
          <w:iCs/>
          <w:sz w:val="24"/>
          <w:szCs w:val="24"/>
          <w:lang w:val="ru-RU"/>
        </w:rPr>
        <w:t>Конкурсы и премии.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Проведение конкурсов и присуждение премий способны обеспечить немалые п</w:t>
      </w:r>
      <w:r w:rsidRPr="00E91A7F">
        <w:rPr>
          <w:rFonts w:ascii="Arial" w:hAnsi="Arial" w:cs="Arial"/>
          <w:sz w:val="24"/>
          <w:szCs w:val="24"/>
          <w:lang w:val="ru-RU"/>
        </w:rPr>
        <w:t>о</w:t>
      </w:r>
      <w:r w:rsidRPr="00E91A7F">
        <w:rPr>
          <w:rFonts w:ascii="Arial" w:hAnsi="Arial" w:cs="Arial"/>
          <w:sz w:val="24"/>
          <w:szCs w:val="24"/>
          <w:lang w:val="ru-RU"/>
        </w:rPr>
        <w:t>ступления, особенно при условии привлечения внимания СМИ. Следует помнить, что н</w:t>
      </w:r>
      <w:r w:rsidRPr="00E91A7F">
        <w:rPr>
          <w:rFonts w:ascii="Arial" w:hAnsi="Arial" w:cs="Arial"/>
          <w:sz w:val="24"/>
          <w:szCs w:val="24"/>
          <w:lang w:val="ru-RU"/>
        </w:rPr>
        <w:t>е</w:t>
      </w:r>
      <w:r w:rsidRPr="00E91A7F">
        <w:rPr>
          <w:rFonts w:ascii="Arial" w:hAnsi="Arial" w:cs="Arial"/>
          <w:sz w:val="24"/>
          <w:szCs w:val="24"/>
          <w:lang w:val="ru-RU"/>
        </w:rPr>
        <w:t>которые сферы деятельности уже перенасыщены конкурсами и награждениями. Поэтому главная задача заключается  в определении собственной ниши.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Несмотря на то, что конкурсы очень привлекательны для </w:t>
      </w:r>
      <w:r w:rsidR="00EA1B46" w:rsidRPr="00E91A7F">
        <w:rPr>
          <w:rFonts w:ascii="Arial" w:hAnsi="Arial" w:cs="Arial"/>
          <w:sz w:val="24"/>
          <w:szCs w:val="24"/>
          <w:lang w:val="ru-RU"/>
        </w:rPr>
        <w:t>благотворителей</w:t>
      </w:r>
      <w:r w:rsidRPr="00E91A7F">
        <w:rPr>
          <w:rFonts w:ascii="Arial" w:hAnsi="Arial" w:cs="Arial"/>
          <w:sz w:val="24"/>
          <w:szCs w:val="24"/>
          <w:lang w:val="ru-RU"/>
        </w:rPr>
        <w:t>, подо</w:t>
      </w:r>
      <w:r w:rsidRPr="00E91A7F">
        <w:rPr>
          <w:rFonts w:ascii="Arial" w:hAnsi="Arial" w:cs="Arial"/>
          <w:sz w:val="24"/>
          <w:szCs w:val="24"/>
          <w:lang w:val="ru-RU"/>
        </w:rPr>
        <w:t>б</w:t>
      </w:r>
      <w:r w:rsidRPr="00E91A7F">
        <w:rPr>
          <w:rFonts w:ascii="Arial" w:hAnsi="Arial" w:cs="Arial"/>
          <w:sz w:val="24"/>
          <w:szCs w:val="24"/>
          <w:lang w:val="ru-RU"/>
        </w:rPr>
        <w:t>ная деятельность требует серьезных затрат, прежде всего - на продвижение в общ</w:t>
      </w:r>
      <w:r w:rsidRPr="00E91A7F">
        <w:rPr>
          <w:rFonts w:ascii="Arial" w:hAnsi="Arial" w:cs="Arial"/>
          <w:sz w:val="24"/>
          <w:szCs w:val="24"/>
          <w:lang w:val="ru-RU"/>
        </w:rPr>
        <w:t>е</w:t>
      </w:r>
      <w:r w:rsidRPr="00E91A7F">
        <w:rPr>
          <w:rFonts w:ascii="Arial" w:hAnsi="Arial" w:cs="Arial"/>
          <w:sz w:val="24"/>
          <w:szCs w:val="24"/>
          <w:lang w:val="ru-RU"/>
        </w:rPr>
        <w:t>ственном мнении, развитие общественных связей (</w:t>
      </w:r>
      <w:r w:rsidRPr="00E91A7F">
        <w:rPr>
          <w:rFonts w:ascii="Arial" w:hAnsi="Arial" w:cs="Arial"/>
          <w:sz w:val="24"/>
          <w:szCs w:val="24"/>
        </w:rPr>
        <w:t>public</w:t>
      </w:r>
      <w:r w:rsidRPr="00E91A7F">
        <w:rPr>
          <w:rFonts w:ascii="Arial" w:hAnsi="Arial" w:cs="Arial"/>
          <w:sz w:val="24"/>
          <w:szCs w:val="24"/>
          <w:lang w:val="ru-RU"/>
        </w:rPr>
        <w:t xml:space="preserve"> </w:t>
      </w:r>
      <w:r w:rsidRPr="00E91A7F">
        <w:rPr>
          <w:rFonts w:ascii="Arial" w:hAnsi="Arial" w:cs="Arial"/>
          <w:sz w:val="24"/>
          <w:szCs w:val="24"/>
        </w:rPr>
        <w:t>relations</w:t>
      </w:r>
      <w:r w:rsidRPr="00E91A7F">
        <w:rPr>
          <w:rFonts w:ascii="Arial" w:hAnsi="Arial" w:cs="Arial"/>
          <w:sz w:val="24"/>
          <w:szCs w:val="24"/>
          <w:lang w:val="ru-RU"/>
        </w:rPr>
        <w:t>) и т.д. Кроме того, мн</w:t>
      </w:r>
      <w:r w:rsidRPr="00E91A7F">
        <w:rPr>
          <w:rFonts w:ascii="Arial" w:hAnsi="Arial" w:cs="Arial"/>
          <w:sz w:val="24"/>
          <w:szCs w:val="24"/>
          <w:lang w:val="ru-RU"/>
        </w:rPr>
        <w:t>о</w:t>
      </w:r>
      <w:r w:rsidRPr="00E91A7F">
        <w:rPr>
          <w:rFonts w:ascii="Arial" w:hAnsi="Arial" w:cs="Arial"/>
          <w:sz w:val="24"/>
          <w:szCs w:val="24"/>
          <w:lang w:val="ru-RU"/>
        </w:rPr>
        <w:t>гое будет зависеть от размера премий.</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Присуждение и вручение премий может сочетаться с концертами, демонстрациями, выставками, публикациями и т. д.</w:t>
      </w:r>
    </w:p>
    <w:p w:rsidR="004054E5" w:rsidRPr="00E91A7F" w:rsidRDefault="004054E5" w:rsidP="00E91A7F">
      <w:pPr>
        <w:tabs>
          <w:tab w:val="left" w:pos="567"/>
        </w:tabs>
        <w:spacing w:after="0" w:line="240" w:lineRule="auto"/>
        <w:jc w:val="both"/>
        <w:rPr>
          <w:rFonts w:ascii="Arial" w:hAnsi="Arial" w:cs="Arial"/>
          <w:i/>
          <w:sz w:val="24"/>
          <w:szCs w:val="24"/>
          <w:lang w:val="ru-RU"/>
        </w:rPr>
      </w:pPr>
      <w:r w:rsidRPr="00E91A7F">
        <w:rPr>
          <w:rFonts w:ascii="Arial" w:hAnsi="Arial" w:cs="Arial"/>
          <w:bCs/>
          <w:i/>
          <w:iCs/>
          <w:sz w:val="24"/>
          <w:szCs w:val="24"/>
          <w:lang w:val="ru-RU"/>
        </w:rPr>
        <w:t>Аукционы знаменитостей.</w:t>
      </w:r>
      <w:r w:rsidRPr="00E91A7F">
        <w:rPr>
          <w:rFonts w:ascii="Arial" w:hAnsi="Arial" w:cs="Arial"/>
          <w:i/>
          <w:sz w:val="24"/>
          <w:szCs w:val="24"/>
          <w:lang w:val="ru-RU"/>
        </w:rPr>
        <w:t xml:space="preserve">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Речь идет об использовании связей среди хорошо известных людей театра, кино и т.д. Их можно убедить выставить на продажу свои вещи: шляпы, фотографии с автогр</w:t>
      </w:r>
      <w:r w:rsidRPr="00E91A7F">
        <w:rPr>
          <w:rFonts w:ascii="Arial" w:hAnsi="Arial" w:cs="Arial"/>
          <w:sz w:val="24"/>
          <w:szCs w:val="24"/>
          <w:lang w:val="ru-RU"/>
        </w:rPr>
        <w:t>а</w:t>
      </w:r>
      <w:r w:rsidRPr="00E91A7F">
        <w:rPr>
          <w:rFonts w:ascii="Arial" w:hAnsi="Arial" w:cs="Arial"/>
          <w:sz w:val="24"/>
          <w:szCs w:val="24"/>
          <w:lang w:val="ru-RU"/>
        </w:rPr>
        <w:t>фами, костюмы, которые их поклонники пожелают купить. Разумеется, в аукцион следует включать хорошие, качественные предметы и продавать их,  по возможности, по самой высокой цене. Такие события могут быть  очень прибыльными.</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bCs/>
          <w:i/>
          <w:iCs/>
          <w:sz w:val="24"/>
          <w:szCs w:val="24"/>
          <w:lang w:val="ru-RU"/>
        </w:rPr>
        <w:t>Аукцион мечты.</w:t>
      </w:r>
      <w:r w:rsidRPr="00E91A7F">
        <w:rPr>
          <w:rFonts w:ascii="Arial" w:hAnsi="Arial" w:cs="Arial"/>
          <w:i/>
          <w:sz w:val="24"/>
          <w:szCs w:val="24"/>
          <w:lang w:val="ru-RU"/>
        </w:rPr>
        <w:t xml:space="preserve">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Вместо продажи вещей можно выставить на аукцион события, деятельность и во</w:t>
      </w:r>
      <w:r w:rsidRPr="00E91A7F">
        <w:rPr>
          <w:rFonts w:ascii="Arial" w:hAnsi="Arial" w:cs="Arial"/>
          <w:sz w:val="24"/>
          <w:szCs w:val="24"/>
          <w:lang w:val="ru-RU"/>
        </w:rPr>
        <w:t>з</w:t>
      </w:r>
      <w:r w:rsidRPr="00E91A7F">
        <w:rPr>
          <w:rFonts w:ascii="Arial" w:hAnsi="Arial" w:cs="Arial"/>
          <w:sz w:val="24"/>
          <w:szCs w:val="24"/>
          <w:lang w:val="ru-RU"/>
        </w:rPr>
        <w:t>можности исполнять мечты людей: свидание со звездой кино или эстрады, охоту на ря</w:t>
      </w:r>
      <w:r w:rsidRPr="00E91A7F">
        <w:rPr>
          <w:rFonts w:ascii="Arial" w:hAnsi="Arial" w:cs="Arial"/>
          <w:sz w:val="24"/>
          <w:szCs w:val="24"/>
          <w:lang w:val="ru-RU"/>
        </w:rPr>
        <w:t>б</w:t>
      </w:r>
      <w:r w:rsidRPr="00E91A7F">
        <w:rPr>
          <w:rFonts w:ascii="Arial" w:hAnsi="Arial" w:cs="Arial"/>
          <w:sz w:val="24"/>
          <w:szCs w:val="24"/>
          <w:lang w:val="ru-RU"/>
        </w:rPr>
        <w:t xml:space="preserve">чиков с местной знаменитостью, торжественный обед, партия в шахматы или в теннис с чемпионом, дирижирование увертюрой вместе с известным музыкантом... </w:t>
      </w:r>
    </w:p>
    <w:p w:rsidR="004054E5" w:rsidRPr="00E91A7F" w:rsidRDefault="00EA1B46" w:rsidP="00E91A7F">
      <w:pPr>
        <w:spacing w:after="0" w:line="240" w:lineRule="auto"/>
        <w:jc w:val="both"/>
        <w:rPr>
          <w:rFonts w:ascii="Arial" w:hAnsi="Arial" w:cs="Arial"/>
          <w:sz w:val="24"/>
          <w:szCs w:val="24"/>
          <w:u w:val="single"/>
          <w:lang w:val="ru-RU"/>
        </w:rPr>
      </w:pPr>
      <w:r w:rsidRPr="00E91A7F">
        <w:rPr>
          <w:rFonts w:ascii="Arial" w:hAnsi="Arial" w:cs="Arial"/>
          <w:bCs/>
          <w:i/>
          <w:iCs/>
          <w:sz w:val="24"/>
          <w:szCs w:val="24"/>
          <w:lang w:val="ru-RU"/>
        </w:rPr>
        <w:t>Благотворительность</w:t>
      </w:r>
      <w:r w:rsidR="004054E5" w:rsidRPr="00E91A7F">
        <w:rPr>
          <w:rFonts w:ascii="Arial" w:hAnsi="Arial" w:cs="Arial"/>
          <w:bCs/>
          <w:i/>
          <w:iCs/>
          <w:sz w:val="24"/>
          <w:szCs w:val="24"/>
          <w:lang w:val="ru-RU"/>
        </w:rPr>
        <w:t xml:space="preserve"> натурой</w:t>
      </w:r>
      <w:r w:rsidR="004054E5" w:rsidRPr="00E91A7F">
        <w:rPr>
          <w:rFonts w:ascii="Arial" w:hAnsi="Arial" w:cs="Arial"/>
          <w:bCs/>
          <w:iCs/>
          <w:sz w:val="24"/>
          <w:szCs w:val="24"/>
          <w:u w:val="single"/>
          <w:lang w:val="ru-RU"/>
        </w:rPr>
        <w:t>.</w:t>
      </w:r>
      <w:r w:rsidR="004054E5" w:rsidRPr="00E91A7F">
        <w:rPr>
          <w:rFonts w:ascii="Arial" w:hAnsi="Arial" w:cs="Arial"/>
          <w:sz w:val="24"/>
          <w:szCs w:val="24"/>
          <w:u w:val="single"/>
          <w:lang w:val="ru-RU"/>
        </w:rPr>
        <w:t xml:space="preserve">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Фирмы могут помочь не только деньгами, но и материалами и оборудованием, не нужными им вещами, такими, как ковры, пишущие машинки, столы и стулья или выст</w:t>
      </w:r>
      <w:r w:rsidRPr="00E91A7F">
        <w:rPr>
          <w:rFonts w:ascii="Arial" w:hAnsi="Arial" w:cs="Arial"/>
          <w:sz w:val="24"/>
          <w:szCs w:val="24"/>
          <w:lang w:val="ru-RU"/>
        </w:rPr>
        <w:t>а</w:t>
      </w:r>
      <w:r w:rsidRPr="00E91A7F">
        <w:rPr>
          <w:rFonts w:ascii="Arial" w:hAnsi="Arial" w:cs="Arial"/>
          <w:sz w:val="24"/>
          <w:szCs w:val="24"/>
          <w:lang w:val="ru-RU"/>
        </w:rPr>
        <w:t xml:space="preserve">вочные стенды. Отходы от производства, такие как  обрезки древесных материалов или краски, могут быть ценными для арт-группы, и некоторые организации предпочитают именно такой вид </w:t>
      </w:r>
      <w:r w:rsidR="00EA1B46" w:rsidRPr="00E91A7F">
        <w:rPr>
          <w:rFonts w:ascii="Arial" w:hAnsi="Arial" w:cs="Arial"/>
          <w:sz w:val="24"/>
          <w:szCs w:val="24"/>
          <w:lang w:val="ru-RU"/>
        </w:rPr>
        <w:t>благотворительности</w:t>
      </w:r>
      <w:r w:rsidRPr="00E91A7F">
        <w:rPr>
          <w:rFonts w:ascii="Arial" w:hAnsi="Arial" w:cs="Arial"/>
          <w:sz w:val="24"/>
          <w:szCs w:val="24"/>
          <w:lang w:val="ru-RU"/>
        </w:rPr>
        <w:t xml:space="preserve">. </w:t>
      </w:r>
    </w:p>
    <w:p w:rsidR="004054E5" w:rsidRPr="00E91A7F" w:rsidRDefault="004054E5" w:rsidP="00E91A7F">
      <w:pPr>
        <w:spacing w:after="0" w:line="240" w:lineRule="auto"/>
        <w:jc w:val="both"/>
        <w:rPr>
          <w:rFonts w:ascii="Arial" w:hAnsi="Arial" w:cs="Arial"/>
          <w:bCs/>
          <w:iCs/>
          <w:sz w:val="24"/>
          <w:szCs w:val="24"/>
          <w:u w:val="single"/>
          <w:lang w:val="ru-RU"/>
        </w:rPr>
      </w:pPr>
      <w:r w:rsidRPr="00E91A7F">
        <w:rPr>
          <w:rFonts w:ascii="Arial" w:hAnsi="Arial" w:cs="Arial"/>
          <w:bCs/>
          <w:i/>
          <w:iCs/>
          <w:sz w:val="24"/>
          <w:szCs w:val="24"/>
          <w:lang w:val="ru-RU"/>
        </w:rPr>
        <w:t>Лотереи</w:t>
      </w:r>
      <w:r w:rsidRPr="00E91A7F">
        <w:rPr>
          <w:rFonts w:ascii="Arial" w:hAnsi="Arial" w:cs="Arial"/>
          <w:bCs/>
          <w:iCs/>
          <w:sz w:val="24"/>
          <w:szCs w:val="24"/>
          <w:u w:val="single"/>
          <w:lang w:val="ru-RU"/>
        </w:rPr>
        <w:t>.</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Возможны лотереи вещевые, тотализатор, лотереи, в которых разыгрываются бе</w:t>
      </w:r>
      <w:r w:rsidRPr="00E91A7F">
        <w:rPr>
          <w:rFonts w:ascii="Arial" w:hAnsi="Arial" w:cs="Arial"/>
          <w:sz w:val="24"/>
          <w:szCs w:val="24"/>
          <w:lang w:val="ru-RU"/>
        </w:rPr>
        <w:t>з</w:t>
      </w:r>
      <w:r w:rsidRPr="00E91A7F">
        <w:rPr>
          <w:rFonts w:ascii="Arial" w:hAnsi="Arial" w:cs="Arial"/>
          <w:sz w:val="24"/>
          <w:szCs w:val="24"/>
          <w:lang w:val="ru-RU"/>
        </w:rPr>
        <w:t>делушки. Они могут быть очень прибыльными, но их надо проводить в соответствии с действующим законодательством, которое необходимо хорошо изучить. Не следует тр</w:t>
      </w:r>
      <w:r w:rsidRPr="00E91A7F">
        <w:rPr>
          <w:rFonts w:ascii="Arial" w:hAnsi="Arial" w:cs="Arial"/>
          <w:sz w:val="24"/>
          <w:szCs w:val="24"/>
          <w:lang w:val="ru-RU"/>
        </w:rPr>
        <w:t>а</w:t>
      </w:r>
      <w:r w:rsidRPr="00E91A7F">
        <w:rPr>
          <w:rFonts w:ascii="Arial" w:hAnsi="Arial" w:cs="Arial"/>
          <w:sz w:val="24"/>
          <w:szCs w:val="24"/>
          <w:lang w:val="ru-RU"/>
        </w:rPr>
        <w:t>тить много денег на приобретение призов. Можно вручить участникам подарки или призы, которыми может обеспечить сама организация: бесплатные билеты, книги и т.д. Чем больше интересных призов, тем большее количество людей захочет приобрести билеты.</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bCs/>
          <w:i/>
          <w:iCs/>
          <w:sz w:val="24"/>
          <w:szCs w:val="24"/>
          <w:lang w:val="ru-RU"/>
        </w:rPr>
        <w:t>Вечера, обеды, балы.</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Такие события особенно подходят для тех художественных организаций, которые имеют влияние, связи и средства для их проведения. Это традиционные методы фан</w:t>
      </w:r>
      <w:r w:rsidRPr="00E91A7F">
        <w:rPr>
          <w:rFonts w:ascii="Arial" w:hAnsi="Arial" w:cs="Arial"/>
          <w:sz w:val="24"/>
          <w:szCs w:val="24"/>
          <w:lang w:val="ru-RU"/>
        </w:rPr>
        <w:t>д</w:t>
      </w:r>
      <w:r w:rsidRPr="00E91A7F">
        <w:rPr>
          <w:rFonts w:ascii="Arial" w:hAnsi="Arial" w:cs="Arial"/>
          <w:sz w:val="24"/>
          <w:szCs w:val="24"/>
          <w:lang w:val="ru-RU"/>
        </w:rPr>
        <w:t>райзинга. Важной задачей является обеспечение высокого уровня, престижности такого мероприятия. Чтобы оказаться успешной, благотворительная акция должна отвечать н</w:t>
      </w:r>
      <w:r w:rsidRPr="00E91A7F">
        <w:rPr>
          <w:rFonts w:ascii="Arial" w:hAnsi="Arial" w:cs="Arial"/>
          <w:sz w:val="24"/>
          <w:szCs w:val="24"/>
          <w:lang w:val="ru-RU"/>
        </w:rPr>
        <w:t>е</w:t>
      </w:r>
      <w:r w:rsidRPr="00E91A7F">
        <w:rPr>
          <w:rFonts w:ascii="Arial" w:hAnsi="Arial" w:cs="Arial"/>
          <w:sz w:val="24"/>
          <w:szCs w:val="24"/>
          <w:lang w:val="ru-RU"/>
        </w:rPr>
        <w:t>скольким очевидным требованиям. Прежде всего, она должна быть привлекательной для участников, т.е. способствовать закреплению и продвижению их репутации, привлек</w:t>
      </w:r>
      <w:r w:rsidRPr="00E91A7F">
        <w:rPr>
          <w:rFonts w:ascii="Arial" w:hAnsi="Arial" w:cs="Arial"/>
          <w:sz w:val="24"/>
          <w:szCs w:val="24"/>
          <w:lang w:val="ru-RU"/>
        </w:rPr>
        <w:t>а</w:t>
      </w:r>
      <w:r w:rsidRPr="00E91A7F">
        <w:rPr>
          <w:rFonts w:ascii="Arial" w:hAnsi="Arial" w:cs="Arial"/>
          <w:sz w:val="24"/>
          <w:szCs w:val="24"/>
          <w:lang w:val="ru-RU"/>
        </w:rPr>
        <w:lastRenderedPageBreak/>
        <w:t>тельного имиджа, социального статуса. Из этого вытекают и не менее очевидные треб</w:t>
      </w:r>
      <w:r w:rsidRPr="00E91A7F">
        <w:rPr>
          <w:rFonts w:ascii="Arial" w:hAnsi="Arial" w:cs="Arial"/>
          <w:sz w:val="24"/>
          <w:szCs w:val="24"/>
          <w:lang w:val="ru-RU"/>
        </w:rPr>
        <w:t>о</w:t>
      </w:r>
      <w:r w:rsidRPr="00E91A7F">
        <w:rPr>
          <w:rFonts w:ascii="Arial" w:hAnsi="Arial" w:cs="Arial"/>
          <w:sz w:val="24"/>
          <w:szCs w:val="24"/>
          <w:lang w:val="ru-RU"/>
        </w:rPr>
        <w:t>вания к сценарию таких мероприятий. Прежде всего, это касается престижности и респе</w:t>
      </w:r>
      <w:r w:rsidRPr="00E91A7F">
        <w:rPr>
          <w:rFonts w:ascii="Arial" w:hAnsi="Arial" w:cs="Arial"/>
          <w:sz w:val="24"/>
          <w:szCs w:val="24"/>
          <w:lang w:val="ru-RU"/>
        </w:rPr>
        <w:t>к</w:t>
      </w:r>
      <w:r w:rsidRPr="00E91A7F">
        <w:rPr>
          <w:rFonts w:ascii="Arial" w:hAnsi="Arial" w:cs="Arial"/>
          <w:sz w:val="24"/>
          <w:szCs w:val="24"/>
          <w:lang w:val="ru-RU"/>
        </w:rPr>
        <w:t>табельности гостей такого мероприятия. Пренебрежение  к этим требованием может пр</w:t>
      </w:r>
      <w:r w:rsidRPr="00E91A7F">
        <w:rPr>
          <w:rFonts w:ascii="Arial" w:hAnsi="Arial" w:cs="Arial"/>
          <w:sz w:val="24"/>
          <w:szCs w:val="24"/>
          <w:lang w:val="ru-RU"/>
        </w:rPr>
        <w:t>и</w:t>
      </w:r>
      <w:r w:rsidRPr="00E91A7F">
        <w:rPr>
          <w:rFonts w:ascii="Arial" w:hAnsi="Arial" w:cs="Arial"/>
          <w:sz w:val="24"/>
          <w:szCs w:val="24"/>
          <w:lang w:val="ru-RU"/>
        </w:rPr>
        <w:t xml:space="preserve">вести организаторов к серьезным неудачам. </w:t>
      </w:r>
    </w:p>
    <w:p w:rsidR="00556664" w:rsidRPr="00E91A7F" w:rsidRDefault="004054E5" w:rsidP="00F14FB7">
      <w:pPr>
        <w:pStyle w:val="30"/>
        <w:numPr>
          <w:ilvl w:val="2"/>
          <w:numId w:val="13"/>
        </w:numPr>
        <w:spacing w:before="120" w:line="240" w:lineRule="auto"/>
        <w:jc w:val="center"/>
        <w:rPr>
          <w:rFonts w:ascii="Arial" w:hAnsi="Arial" w:cs="Arial"/>
          <w:color w:val="auto"/>
          <w:sz w:val="24"/>
          <w:szCs w:val="24"/>
          <w:u w:val="single"/>
          <w:lang w:val="ru-RU"/>
        </w:rPr>
      </w:pPr>
      <w:bookmarkStart w:id="122" w:name="_Toc302903152"/>
      <w:bookmarkStart w:id="123" w:name="_Toc302906526"/>
      <w:bookmarkStart w:id="124" w:name="_Toc348699484"/>
      <w:r w:rsidRPr="00E91A7F">
        <w:rPr>
          <w:rFonts w:ascii="Arial" w:hAnsi="Arial" w:cs="Arial"/>
          <w:i/>
          <w:color w:val="auto"/>
          <w:sz w:val="24"/>
          <w:szCs w:val="24"/>
          <w:lang w:val="ru-RU"/>
        </w:rPr>
        <w:t>Ключевые принципы сбора частных пожертвований</w:t>
      </w:r>
      <w:bookmarkEnd w:id="122"/>
      <w:bookmarkEnd w:id="123"/>
      <w:r w:rsidR="00556664" w:rsidRPr="00E91A7F">
        <w:rPr>
          <w:rStyle w:val="af3"/>
          <w:rFonts w:ascii="Arial" w:hAnsi="Arial" w:cs="Arial"/>
          <w:i/>
          <w:color w:val="auto"/>
          <w:sz w:val="24"/>
          <w:szCs w:val="24"/>
          <w:lang w:val="ru-RU"/>
        </w:rPr>
        <w:footnoteReference w:id="11"/>
      </w:r>
      <w:bookmarkEnd w:id="124"/>
      <w:r w:rsidR="008414CF" w:rsidRPr="00E91A7F">
        <w:rPr>
          <w:rFonts w:ascii="Arial" w:hAnsi="Arial" w:cs="Arial"/>
          <w:color w:val="auto"/>
          <w:sz w:val="24"/>
          <w:szCs w:val="24"/>
          <w:lang w:val="ru-RU"/>
        </w:rPr>
        <w:t xml:space="preserve"> </w:t>
      </w:r>
    </w:p>
    <w:p w:rsidR="004054E5" w:rsidRPr="00E91A7F" w:rsidRDefault="004054E5" w:rsidP="00E91A7F">
      <w:pPr>
        <w:spacing w:after="0" w:line="240" w:lineRule="auto"/>
        <w:rPr>
          <w:rFonts w:ascii="Arial" w:hAnsi="Arial" w:cs="Arial"/>
          <w:sz w:val="24"/>
          <w:szCs w:val="24"/>
          <w:u w:val="single"/>
          <w:lang w:val="ru-RU"/>
        </w:rPr>
      </w:pPr>
      <w:r w:rsidRPr="00E91A7F">
        <w:rPr>
          <w:rFonts w:ascii="Arial" w:hAnsi="Arial" w:cs="Arial"/>
          <w:sz w:val="24"/>
          <w:szCs w:val="24"/>
          <w:u w:val="single"/>
          <w:lang w:val="ru-RU"/>
        </w:rPr>
        <w:t>П</w:t>
      </w:r>
      <w:r w:rsidRPr="00E91A7F">
        <w:rPr>
          <w:rFonts w:ascii="Arial" w:hAnsi="Arial" w:cs="Arial"/>
          <w:iCs/>
          <w:sz w:val="24"/>
          <w:szCs w:val="24"/>
          <w:u w:val="single"/>
          <w:lang w:val="ru-RU"/>
        </w:rPr>
        <w:t>росите</w:t>
      </w:r>
    </w:p>
    <w:p w:rsidR="004054E5" w:rsidRPr="00E91A7F" w:rsidRDefault="004054E5" w:rsidP="00E91A7F">
      <w:pPr>
        <w:numPr>
          <w:ilvl w:val="0"/>
          <w:numId w:val="20"/>
        </w:numPr>
        <w:tabs>
          <w:tab w:val="left" w:pos="0"/>
          <w:tab w:val="left" w:pos="709"/>
        </w:tabs>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Главная причина, по которой люди не жертвуют организациям</w:t>
      </w:r>
      <w:r w:rsidR="00903F5C" w:rsidRPr="00E91A7F">
        <w:rPr>
          <w:rFonts w:ascii="Arial" w:hAnsi="Arial" w:cs="Arial"/>
          <w:bCs/>
          <w:i/>
          <w:sz w:val="24"/>
          <w:szCs w:val="24"/>
          <w:lang w:val="ru-RU"/>
        </w:rPr>
        <w:t xml:space="preserve"> -</w:t>
      </w:r>
      <w:r w:rsidRPr="00E91A7F">
        <w:rPr>
          <w:rFonts w:ascii="Arial" w:hAnsi="Arial" w:cs="Arial"/>
          <w:bCs/>
          <w:i/>
          <w:sz w:val="24"/>
          <w:szCs w:val="24"/>
          <w:lang w:val="ru-RU"/>
        </w:rPr>
        <w:t xml:space="preserve"> их никто об этом не просил</w:t>
      </w:r>
    </w:p>
    <w:p w:rsidR="004054E5" w:rsidRPr="00E91A7F" w:rsidRDefault="004054E5" w:rsidP="00E91A7F">
      <w:pPr>
        <w:numPr>
          <w:ilvl w:val="0"/>
          <w:numId w:val="20"/>
        </w:numPr>
        <w:tabs>
          <w:tab w:val="left" w:pos="0"/>
          <w:tab w:val="left" w:pos="567"/>
          <w:tab w:val="left" w:pos="709"/>
        </w:tabs>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Обращение с просьбой нужно повторять снова и снова</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Многочисленные исследования причин, по которым люди не жертвуют на де</w:t>
      </w:r>
      <w:r w:rsidRPr="00E91A7F">
        <w:rPr>
          <w:rFonts w:ascii="Arial" w:hAnsi="Arial" w:cs="Arial"/>
          <w:bCs/>
          <w:color w:val="auto"/>
          <w:sz w:val="24"/>
          <w:szCs w:val="24"/>
          <w:lang w:val="ru-RU"/>
        </w:rPr>
        <w:t>я</w:t>
      </w:r>
      <w:r w:rsidRPr="00E91A7F">
        <w:rPr>
          <w:rFonts w:ascii="Arial" w:hAnsi="Arial" w:cs="Arial"/>
          <w:bCs/>
          <w:color w:val="auto"/>
          <w:sz w:val="24"/>
          <w:szCs w:val="24"/>
          <w:lang w:val="ru-RU"/>
        </w:rPr>
        <w:t>тельность благотворительных организаций, демонстрируют, что ответ довольно пр</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стой  – их никто об этом не просил. Организация должна просить деньги на конкре</w:t>
      </w:r>
      <w:r w:rsidRPr="00E91A7F">
        <w:rPr>
          <w:rFonts w:ascii="Arial" w:hAnsi="Arial" w:cs="Arial"/>
          <w:bCs/>
          <w:color w:val="auto"/>
          <w:sz w:val="24"/>
          <w:szCs w:val="24"/>
          <w:lang w:val="ru-RU"/>
        </w:rPr>
        <w:t>т</w:t>
      </w:r>
      <w:r w:rsidRPr="00E91A7F">
        <w:rPr>
          <w:rFonts w:ascii="Arial" w:hAnsi="Arial" w:cs="Arial"/>
          <w:bCs/>
          <w:color w:val="auto"/>
          <w:sz w:val="24"/>
          <w:szCs w:val="24"/>
          <w:lang w:val="ru-RU"/>
        </w:rPr>
        <w:t>ные цели, учитывая способность, возможность  и готовность жертвователей. Она должна сформулировать идею так, чтобы она была проста и понятна, сделать пр</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цесс пожертвования легким, а просьбу о пожертвовании повторять снова и снова.</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Личный подход</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Один на один всегда лучше письменного обращения или звонка</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Люди дают людям, а не организациям</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Любая личная встреча или беседа гораздо эффективнее письменных обращ</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ний и призывов. Можно показать примеры, фотографии, иногда решающим фактором может стать ответ на вопрос, видео материал, личный пример, история жизни ко</w:t>
      </w:r>
      <w:r w:rsidRPr="00E91A7F">
        <w:rPr>
          <w:rFonts w:ascii="Arial" w:hAnsi="Arial" w:cs="Arial"/>
          <w:bCs/>
          <w:color w:val="auto"/>
          <w:sz w:val="24"/>
          <w:szCs w:val="24"/>
          <w:lang w:val="ru-RU"/>
        </w:rPr>
        <w:t>н</w:t>
      </w:r>
      <w:r w:rsidRPr="00E91A7F">
        <w:rPr>
          <w:rFonts w:ascii="Arial" w:hAnsi="Arial" w:cs="Arial"/>
          <w:bCs/>
          <w:color w:val="auto"/>
          <w:sz w:val="24"/>
          <w:szCs w:val="24"/>
          <w:lang w:val="ru-RU"/>
        </w:rPr>
        <w:t>кретного человека. Поэтому лучше встречаться с людьми во время различных мер</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приятий, беседовать по телефону, если организация пишет письма, то лучше, чтобы они были адресными.</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25" w:name="_Toc302901030"/>
      <w:bookmarkStart w:id="126" w:name="_Toc302901064"/>
      <w:bookmarkStart w:id="127" w:name="_Toc302901240"/>
      <w:bookmarkStart w:id="128" w:name="_Toc302902017"/>
      <w:bookmarkStart w:id="129" w:name="_Toc302900293"/>
      <w:bookmarkStart w:id="130" w:name="_Toc302901031"/>
      <w:bookmarkStart w:id="131" w:name="_Toc302901065"/>
      <w:bookmarkStart w:id="132" w:name="_Toc302901241"/>
      <w:bookmarkStart w:id="133" w:name="_Toc302902018"/>
      <w:bookmarkStart w:id="134" w:name="_Toc302903153"/>
      <w:bookmarkStart w:id="135" w:name="_Toc302906527"/>
      <w:bookmarkStart w:id="136" w:name="_Toc302906718"/>
      <w:bookmarkEnd w:id="125"/>
      <w:bookmarkEnd w:id="126"/>
      <w:bookmarkEnd w:id="127"/>
      <w:bookmarkEnd w:id="128"/>
      <w:r w:rsidRPr="00E91A7F">
        <w:rPr>
          <w:rFonts w:ascii="Arial" w:hAnsi="Arial" w:cs="Arial"/>
          <w:i w:val="0"/>
          <w:color w:val="auto"/>
          <w:spacing w:val="0"/>
          <w:u w:val="single"/>
          <w:lang w:val="ru-RU"/>
        </w:rPr>
        <w:t>Понимание жертвователя</w:t>
      </w:r>
      <w:bookmarkEnd w:id="129"/>
      <w:bookmarkEnd w:id="130"/>
      <w:bookmarkEnd w:id="131"/>
      <w:bookmarkEnd w:id="132"/>
      <w:bookmarkEnd w:id="133"/>
      <w:bookmarkEnd w:id="134"/>
      <w:bookmarkEnd w:id="135"/>
      <w:bookmarkEnd w:id="136"/>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Проведите тщательный анализ целевой группы</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Стройте кампании на основе интересов донора и связывайте их со своим делом</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Безусловно, организация должна понимать, что у жертвователя может быть определенная заинтересованность, и уметь пользоваться ею. У человека может не быть материальной выгоды, но это не означает, что ее нет совсем.  Самая большая выгода – чувство сопричастности к большому значимому делу, тому, что своим м</w:t>
      </w:r>
      <w:r w:rsidRPr="00E91A7F">
        <w:rPr>
          <w:rFonts w:ascii="Arial" w:hAnsi="Arial" w:cs="Arial"/>
          <w:bCs/>
          <w:color w:val="auto"/>
          <w:sz w:val="24"/>
          <w:szCs w:val="24"/>
          <w:lang w:val="ru-RU"/>
        </w:rPr>
        <w:t>а</w:t>
      </w:r>
      <w:r w:rsidRPr="00E91A7F">
        <w:rPr>
          <w:rFonts w:ascii="Arial" w:hAnsi="Arial" w:cs="Arial"/>
          <w:bCs/>
          <w:color w:val="auto"/>
          <w:sz w:val="24"/>
          <w:szCs w:val="24"/>
          <w:lang w:val="ru-RU"/>
        </w:rPr>
        <w:t>леньким вкладом ты помогаешь большому делу. Признание в глазах друзей, соседей, коллег, родственников–еще один мотив. Человек хочет казаться щедрым, благоро</w:t>
      </w:r>
      <w:r w:rsidRPr="00E91A7F">
        <w:rPr>
          <w:rFonts w:ascii="Arial" w:hAnsi="Arial" w:cs="Arial"/>
          <w:bCs/>
          <w:color w:val="auto"/>
          <w:sz w:val="24"/>
          <w:szCs w:val="24"/>
          <w:lang w:val="ru-RU"/>
        </w:rPr>
        <w:t>д</w:t>
      </w:r>
      <w:r w:rsidRPr="00E91A7F">
        <w:rPr>
          <w:rFonts w:ascii="Arial" w:hAnsi="Arial" w:cs="Arial"/>
          <w:bCs/>
          <w:color w:val="auto"/>
          <w:sz w:val="24"/>
          <w:szCs w:val="24"/>
          <w:lang w:val="ru-RU"/>
        </w:rPr>
        <w:t>ным, и для этого жертвует средства. Анонимные доноры встречаются редко. Жертвуя деньги, люди могут быть заинтересованы в поддержке организаций, занимающихся профилактикой определенных заболеваний, или помощью больным людям из страха, что могут заболеть сами или их близкие. Многие семьи согласятся пожертвовать деньги на пропаганду здорового образа жизни – это вопрос будущего их детей и вн</w:t>
      </w:r>
      <w:r w:rsidRPr="00E91A7F">
        <w:rPr>
          <w:rFonts w:ascii="Arial" w:hAnsi="Arial" w:cs="Arial"/>
          <w:bCs/>
          <w:color w:val="auto"/>
          <w:sz w:val="24"/>
          <w:szCs w:val="24"/>
          <w:lang w:val="ru-RU"/>
        </w:rPr>
        <w:t>у</w:t>
      </w:r>
      <w:r w:rsidRPr="00E91A7F">
        <w:rPr>
          <w:rFonts w:ascii="Arial" w:hAnsi="Arial" w:cs="Arial"/>
          <w:bCs/>
          <w:color w:val="auto"/>
          <w:sz w:val="24"/>
          <w:szCs w:val="24"/>
          <w:lang w:val="ru-RU"/>
        </w:rPr>
        <w:t>ков. Некоторые окажут поддержку организации, если являются убежденными сторо</w:t>
      </w:r>
      <w:r w:rsidRPr="00E91A7F">
        <w:rPr>
          <w:rFonts w:ascii="Arial" w:hAnsi="Arial" w:cs="Arial"/>
          <w:bCs/>
          <w:color w:val="auto"/>
          <w:sz w:val="24"/>
          <w:szCs w:val="24"/>
          <w:lang w:val="ru-RU"/>
        </w:rPr>
        <w:t>н</w:t>
      </w:r>
      <w:r w:rsidRPr="00E91A7F">
        <w:rPr>
          <w:rFonts w:ascii="Arial" w:hAnsi="Arial" w:cs="Arial"/>
          <w:bCs/>
          <w:color w:val="auto"/>
          <w:sz w:val="24"/>
          <w:szCs w:val="24"/>
          <w:lang w:val="ru-RU"/>
        </w:rPr>
        <w:t xml:space="preserve">никами того дела, которым она занимается. В этом случае они поддерживают свою идею, свое убеждение.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Привлечение средств – это привлечение людей</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Люди не дают денег организациям. Не дают денег на абстрактные призывы. Жертвуют деньги на то, чтобы изменить мир, сделать его лучше. Организация должна уметь показать, как она это делает. Один из способов – конкретные примеры из жизни людей, которые получили помощь от  НКО, или жизнь которых изменилась под вли</w:t>
      </w:r>
      <w:r w:rsidRPr="00E91A7F">
        <w:rPr>
          <w:rFonts w:ascii="Arial" w:hAnsi="Arial" w:cs="Arial"/>
          <w:bCs/>
          <w:color w:val="auto"/>
          <w:sz w:val="24"/>
          <w:szCs w:val="24"/>
          <w:lang w:val="ru-RU"/>
        </w:rPr>
        <w:t>я</w:t>
      </w:r>
      <w:r w:rsidRPr="00E91A7F">
        <w:rPr>
          <w:rFonts w:ascii="Arial" w:hAnsi="Arial" w:cs="Arial"/>
          <w:bCs/>
          <w:color w:val="auto"/>
          <w:sz w:val="24"/>
          <w:szCs w:val="24"/>
          <w:lang w:val="ru-RU"/>
        </w:rPr>
        <w:t>нием того, что она делает. Покажите  результаты деятельности. Объясните человеку, как он может помочь, если пожертвует деньги/средства организации. Другой способ – покажите глобальные изменения в жизни местного</w:t>
      </w:r>
      <w:r w:rsidR="00D97518" w:rsidRPr="00E91A7F">
        <w:rPr>
          <w:rFonts w:ascii="Arial" w:hAnsi="Arial" w:cs="Arial"/>
          <w:bCs/>
          <w:color w:val="auto"/>
          <w:sz w:val="24"/>
          <w:szCs w:val="24"/>
          <w:lang w:val="ru-RU"/>
        </w:rPr>
        <w:t xml:space="preserve"> сообщества, которые наступят, </w:t>
      </w:r>
      <w:r w:rsidRPr="00E91A7F">
        <w:rPr>
          <w:rFonts w:ascii="Arial" w:hAnsi="Arial" w:cs="Arial"/>
          <w:bCs/>
          <w:color w:val="auto"/>
          <w:sz w:val="24"/>
          <w:szCs w:val="24"/>
          <w:lang w:val="ru-RU"/>
        </w:rPr>
        <w:t xml:space="preserve">уже </w:t>
      </w:r>
      <w:r w:rsidRPr="00E91A7F">
        <w:rPr>
          <w:rFonts w:ascii="Arial" w:hAnsi="Arial" w:cs="Arial"/>
          <w:bCs/>
          <w:color w:val="auto"/>
          <w:sz w:val="24"/>
          <w:szCs w:val="24"/>
          <w:lang w:val="ru-RU"/>
        </w:rPr>
        <w:lastRenderedPageBreak/>
        <w:t>наступили в результате деятельности НКО (изменение экологии, снижение уровня безработицы, и т.д.). В любом случае – акцент должен быть на конкретных людях, р</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 xml:space="preserve">зультатах, </w:t>
      </w:r>
      <w:r w:rsidR="006B79E3" w:rsidRPr="00E91A7F">
        <w:rPr>
          <w:rFonts w:ascii="Arial" w:hAnsi="Arial" w:cs="Arial"/>
          <w:bCs/>
          <w:color w:val="auto"/>
          <w:sz w:val="24"/>
          <w:szCs w:val="24"/>
          <w:lang w:val="ru-RU"/>
        </w:rPr>
        <w:t>но,</w:t>
      </w:r>
      <w:r w:rsidRPr="00E91A7F">
        <w:rPr>
          <w:rFonts w:ascii="Arial" w:hAnsi="Arial" w:cs="Arial"/>
          <w:bCs/>
          <w:color w:val="auto"/>
          <w:sz w:val="24"/>
          <w:szCs w:val="24"/>
          <w:lang w:val="ru-RU"/>
        </w:rPr>
        <w:t xml:space="preserve"> ни в коем случае не на самой организации, ее истории, деятельности и планах.</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37" w:name="_Toc302900294"/>
      <w:bookmarkStart w:id="138" w:name="_Toc302901032"/>
      <w:bookmarkStart w:id="139" w:name="_Toc302901066"/>
      <w:bookmarkStart w:id="140" w:name="_Toc302901242"/>
      <w:bookmarkStart w:id="141" w:name="_Toc302902019"/>
      <w:bookmarkStart w:id="142" w:name="_Toc302903154"/>
      <w:bookmarkStart w:id="143" w:name="_Toc302906528"/>
      <w:bookmarkStart w:id="144" w:name="_Toc302906719"/>
      <w:r w:rsidRPr="00E91A7F">
        <w:rPr>
          <w:rFonts w:ascii="Arial" w:hAnsi="Arial" w:cs="Arial"/>
          <w:i w:val="0"/>
          <w:color w:val="auto"/>
          <w:spacing w:val="0"/>
          <w:u w:val="single"/>
          <w:lang w:val="ru-RU"/>
        </w:rPr>
        <w:t>Сбор денег – это продажа идей</w:t>
      </w:r>
      <w:bookmarkEnd w:id="137"/>
      <w:bookmarkEnd w:id="138"/>
      <w:bookmarkEnd w:id="139"/>
      <w:bookmarkEnd w:id="140"/>
      <w:bookmarkEnd w:id="141"/>
      <w:bookmarkEnd w:id="142"/>
      <w:bookmarkEnd w:id="143"/>
      <w:bookmarkEnd w:id="144"/>
    </w:p>
    <w:p w:rsidR="004054E5" w:rsidRPr="00E91A7F" w:rsidRDefault="004054E5" w:rsidP="00E91A7F">
      <w:pPr>
        <w:numPr>
          <w:ilvl w:val="0"/>
          <w:numId w:val="21"/>
        </w:numPr>
        <w:spacing w:after="0" w:line="240" w:lineRule="auto"/>
        <w:ind w:hanging="436"/>
        <w:jc w:val="both"/>
        <w:rPr>
          <w:rFonts w:ascii="Arial" w:hAnsi="Arial" w:cs="Arial"/>
          <w:bCs/>
          <w:i/>
          <w:sz w:val="24"/>
          <w:szCs w:val="24"/>
        </w:rPr>
      </w:pPr>
      <w:r w:rsidRPr="00E91A7F">
        <w:rPr>
          <w:rFonts w:ascii="Arial" w:hAnsi="Arial" w:cs="Arial"/>
          <w:bCs/>
          <w:i/>
          <w:sz w:val="24"/>
          <w:szCs w:val="24"/>
        </w:rPr>
        <w:t xml:space="preserve">Не </w:t>
      </w:r>
      <w:r w:rsidRPr="00E91A7F">
        <w:rPr>
          <w:rFonts w:ascii="Arial" w:hAnsi="Arial" w:cs="Arial"/>
          <w:bCs/>
          <w:i/>
          <w:sz w:val="24"/>
          <w:szCs w:val="24"/>
          <w:lang w:val="ru-RU"/>
        </w:rPr>
        <w:t>просите</w:t>
      </w:r>
      <w:r w:rsidRPr="00E91A7F">
        <w:rPr>
          <w:rFonts w:ascii="Arial" w:hAnsi="Arial" w:cs="Arial"/>
          <w:bCs/>
          <w:i/>
          <w:sz w:val="24"/>
          <w:szCs w:val="24"/>
        </w:rPr>
        <w:t xml:space="preserve"> денег –продавайте идеи</w:t>
      </w:r>
    </w:p>
    <w:p w:rsidR="00857EC9"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Привлечение  средств – это процесс. На первом этапе нужно уметь показать человеку, что есть очень острая проблема, которую нужно решить. Если он с этим с</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гласился, то далее нужно показать, кто этим занимается. Тут НКО должна убедить ч</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ловека, что она уже занимается решением этой проблемы, у нее получается, и если ей помочь, то ситуация может значительно измениться.</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Если эти две стадии фандрайзинга успешно преодолены, то процесс привлеч</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 xml:space="preserve">ния средств будет легким. Сам процесс - НЕ ПРОСЬБА О ПОМОЩИ, А </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ПРОДАЖА</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 xml:space="preserve"> ИДЕИ. И методы должны быть соответственными – </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не уговаривать, а продавать</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 xml:space="preserve">, не рассказывать, а убеждать, не просить, а приводить доводы и аргументы, доказывать. Если удалось продать идею, люди окажутся готовыми жертвовать снова и снова.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45" w:name="_Toc302900295"/>
      <w:bookmarkStart w:id="146" w:name="_Toc302901033"/>
      <w:bookmarkStart w:id="147" w:name="_Toc302901067"/>
      <w:bookmarkStart w:id="148" w:name="_Toc302901243"/>
      <w:bookmarkStart w:id="149" w:name="_Toc302902020"/>
      <w:bookmarkStart w:id="150" w:name="_Toc302903155"/>
      <w:bookmarkStart w:id="151" w:name="_Toc302906529"/>
      <w:bookmarkStart w:id="152" w:name="_Toc302906720"/>
      <w:r w:rsidRPr="00E91A7F">
        <w:rPr>
          <w:rFonts w:ascii="Arial" w:hAnsi="Arial" w:cs="Arial"/>
          <w:i w:val="0"/>
          <w:color w:val="auto"/>
          <w:spacing w:val="0"/>
          <w:u w:val="single"/>
          <w:lang w:val="ru-RU"/>
        </w:rPr>
        <w:t>Доверие и связи с общественностью</w:t>
      </w:r>
      <w:bookmarkEnd w:id="145"/>
      <w:bookmarkEnd w:id="146"/>
      <w:bookmarkEnd w:id="147"/>
      <w:bookmarkEnd w:id="148"/>
      <w:bookmarkEnd w:id="149"/>
      <w:bookmarkEnd w:id="150"/>
      <w:bookmarkEnd w:id="151"/>
      <w:bookmarkEnd w:id="152"/>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Люди жертвуют только тем организациям, которые они знают</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Важно освещение СМИ любой акции по сбору средств</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Люди жертвуют тем организациям, о которых они знают, слышали, на цели, к</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 xml:space="preserve">торые им близки и понятны. Это означает, что для успеха сбора средств организация должна быть хорошо известна, пользоваться доверием у населения, и у нее должны быть хорошие связи с общественностью. Неотъемлемой частью успеха является освещение деятельности организации в прессе, собственных изданиях организации, отчеты перед населением, конкретные факты и цифры, все это помогает завоевать доверие.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53" w:name="_Toc302900296"/>
      <w:bookmarkStart w:id="154" w:name="_Toc302901034"/>
      <w:bookmarkStart w:id="155" w:name="_Toc302901068"/>
      <w:bookmarkStart w:id="156" w:name="_Toc302901244"/>
      <w:bookmarkStart w:id="157" w:name="_Toc302902021"/>
      <w:bookmarkStart w:id="158" w:name="_Toc302903156"/>
      <w:bookmarkStart w:id="159" w:name="_Toc302906530"/>
      <w:bookmarkStart w:id="160" w:name="_Toc302906721"/>
      <w:r w:rsidRPr="00E91A7F">
        <w:rPr>
          <w:rFonts w:ascii="Arial" w:hAnsi="Arial" w:cs="Arial"/>
          <w:i w:val="0"/>
          <w:color w:val="auto"/>
          <w:spacing w:val="0"/>
          <w:u w:val="single"/>
          <w:lang w:val="ru-RU"/>
        </w:rPr>
        <w:t>Конкретность</w:t>
      </w:r>
      <w:bookmarkEnd w:id="153"/>
      <w:bookmarkEnd w:id="154"/>
      <w:bookmarkEnd w:id="155"/>
      <w:bookmarkEnd w:id="156"/>
      <w:bookmarkEnd w:id="157"/>
      <w:bookmarkEnd w:id="158"/>
      <w:bookmarkEnd w:id="159"/>
      <w:bookmarkEnd w:id="160"/>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 xml:space="preserve">Люди не знают, </w:t>
      </w:r>
      <w:r w:rsidR="0054125C" w:rsidRPr="00E91A7F">
        <w:rPr>
          <w:rFonts w:ascii="Arial" w:hAnsi="Arial" w:cs="Arial"/>
          <w:bCs/>
          <w:i/>
          <w:sz w:val="24"/>
          <w:szCs w:val="24"/>
          <w:lang w:val="ru-RU"/>
        </w:rPr>
        <w:t>«</w:t>
      </w:r>
      <w:r w:rsidRPr="00E91A7F">
        <w:rPr>
          <w:rFonts w:ascii="Arial" w:hAnsi="Arial" w:cs="Arial"/>
          <w:bCs/>
          <w:i/>
          <w:sz w:val="24"/>
          <w:szCs w:val="24"/>
          <w:lang w:val="ru-RU"/>
        </w:rPr>
        <w:t>чего и сколько</w:t>
      </w:r>
      <w:r w:rsidR="0054125C" w:rsidRPr="00E91A7F">
        <w:rPr>
          <w:rFonts w:ascii="Arial" w:hAnsi="Arial" w:cs="Arial"/>
          <w:bCs/>
          <w:i/>
          <w:sz w:val="24"/>
          <w:szCs w:val="24"/>
          <w:lang w:val="ru-RU"/>
        </w:rPr>
        <w:t>»</w:t>
      </w:r>
      <w:r w:rsidRPr="00E91A7F">
        <w:rPr>
          <w:rFonts w:ascii="Arial" w:hAnsi="Arial" w:cs="Arial"/>
          <w:bCs/>
          <w:i/>
          <w:sz w:val="24"/>
          <w:szCs w:val="24"/>
          <w:lang w:val="ru-RU"/>
        </w:rPr>
        <w:t xml:space="preserve"> от них хотят</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Нужно просить определенную сумму, приводить конкретные примеры, перечи</w:t>
      </w:r>
      <w:r w:rsidRPr="00E91A7F">
        <w:rPr>
          <w:rFonts w:ascii="Arial" w:hAnsi="Arial" w:cs="Arial"/>
          <w:bCs/>
          <w:i/>
          <w:sz w:val="24"/>
          <w:szCs w:val="24"/>
          <w:lang w:val="ru-RU"/>
        </w:rPr>
        <w:t>с</w:t>
      </w:r>
      <w:r w:rsidRPr="00E91A7F">
        <w:rPr>
          <w:rFonts w:ascii="Arial" w:hAnsi="Arial" w:cs="Arial"/>
          <w:bCs/>
          <w:i/>
          <w:sz w:val="24"/>
          <w:szCs w:val="24"/>
          <w:lang w:val="ru-RU"/>
        </w:rPr>
        <w:t>лять конкретные потребности конкретных людей</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Когда Вы обращаетесь за пожертвованием, нужно заранее знать, сколько, у кого просить. Часто люди думают о том, что пожертвование должно быть чем-то весомым и постесняются предложить небольшую сумму денег. У НКО должна всегда быть ко</w:t>
      </w:r>
      <w:r w:rsidRPr="00E91A7F">
        <w:rPr>
          <w:rFonts w:ascii="Arial" w:hAnsi="Arial" w:cs="Arial"/>
          <w:bCs/>
          <w:color w:val="auto"/>
          <w:sz w:val="24"/>
          <w:szCs w:val="24"/>
          <w:lang w:val="ru-RU"/>
        </w:rPr>
        <w:t>н</w:t>
      </w:r>
      <w:r w:rsidRPr="00E91A7F">
        <w:rPr>
          <w:rFonts w:ascii="Arial" w:hAnsi="Arial" w:cs="Arial"/>
          <w:bCs/>
          <w:color w:val="auto"/>
          <w:sz w:val="24"/>
          <w:szCs w:val="24"/>
          <w:lang w:val="ru-RU"/>
        </w:rPr>
        <w:t>кретная финансовая цель любого мероприятия по сбору средств. Если деньги соб</w:t>
      </w:r>
      <w:r w:rsidRPr="00E91A7F">
        <w:rPr>
          <w:rFonts w:ascii="Arial" w:hAnsi="Arial" w:cs="Arial"/>
          <w:bCs/>
          <w:color w:val="auto"/>
          <w:sz w:val="24"/>
          <w:szCs w:val="24"/>
          <w:lang w:val="ru-RU"/>
        </w:rPr>
        <w:t>и</w:t>
      </w:r>
      <w:r w:rsidRPr="00E91A7F">
        <w:rPr>
          <w:rFonts w:ascii="Arial" w:hAnsi="Arial" w:cs="Arial"/>
          <w:bCs/>
          <w:color w:val="auto"/>
          <w:sz w:val="24"/>
          <w:szCs w:val="24"/>
          <w:lang w:val="ru-RU"/>
        </w:rPr>
        <w:t>раются на лечение больного ребенка, то НКО должна знать сумму этого лечения, м</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 xml:space="preserve">дикаментов, проезда до места лечения и т.д. Даже если сумма значительна, ее всегда можно </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разбить</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 xml:space="preserve"> на составляющие. Например, стоимость проезда, медикаментов, самого лечения, пребывания в чужом городе и т.д. Можно собирать поэтапно, ставя маленькие цели и постепенно продвигаясь к достижению основной. Важно постоянно сообщать о результатах. Например, уже собрано столько-то денег, не хватает такой-то части. Это мотивирует и  помогает человеку определиться с собственным вкладом.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61" w:name="_Toc302900297"/>
      <w:bookmarkStart w:id="162" w:name="_Toc302901035"/>
      <w:bookmarkStart w:id="163" w:name="_Toc302901069"/>
      <w:bookmarkStart w:id="164" w:name="_Toc302901245"/>
      <w:bookmarkStart w:id="165" w:name="_Toc302902022"/>
      <w:bookmarkStart w:id="166" w:name="_Toc302903157"/>
      <w:bookmarkStart w:id="167" w:name="_Toc302906531"/>
      <w:bookmarkStart w:id="168" w:name="_Toc302906722"/>
      <w:r w:rsidRPr="00E91A7F">
        <w:rPr>
          <w:rFonts w:ascii="Arial" w:hAnsi="Arial" w:cs="Arial"/>
          <w:i w:val="0"/>
          <w:color w:val="auto"/>
          <w:spacing w:val="0"/>
          <w:u w:val="single"/>
          <w:lang w:val="ru-RU"/>
        </w:rPr>
        <w:t>Благодарность</w:t>
      </w:r>
      <w:bookmarkEnd w:id="161"/>
      <w:bookmarkEnd w:id="162"/>
      <w:bookmarkEnd w:id="163"/>
      <w:bookmarkEnd w:id="164"/>
      <w:bookmarkEnd w:id="165"/>
      <w:bookmarkEnd w:id="166"/>
      <w:bookmarkEnd w:id="167"/>
      <w:bookmarkEnd w:id="168"/>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Нужно благодарить за любые пожертвования, независимо от размера и типа</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Нужно благодарить даже в тех случаях, когда Вам отказали, это может п</w:t>
      </w:r>
      <w:r w:rsidRPr="00E91A7F">
        <w:rPr>
          <w:rFonts w:ascii="Arial" w:hAnsi="Arial" w:cs="Arial"/>
          <w:bCs/>
          <w:i/>
          <w:sz w:val="24"/>
          <w:szCs w:val="24"/>
          <w:lang w:val="ru-RU"/>
        </w:rPr>
        <w:t>о</w:t>
      </w:r>
      <w:r w:rsidRPr="00E91A7F">
        <w:rPr>
          <w:rFonts w:ascii="Arial" w:hAnsi="Arial" w:cs="Arial"/>
          <w:bCs/>
          <w:i/>
          <w:sz w:val="24"/>
          <w:szCs w:val="24"/>
          <w:lang w:val="ru-RU"/>
        </w:rPr>
        <w:t>строить основу для дальнейших отношений</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Благодарность жертвователям - это признание вклада, уважение и хорошая основа для привлечения </w:t>
      </w:r>
      <w:r w:rsidR="00F311CC" w:rsidRPr="00E91A7F">
        <w:rPr>
          <w:rFonts w:ascii="Arial" w:hAnsi="Arial" w:cs="Arial"/>
          <w:sz w:val="24"/>
          <w:szCs w:val="24"/>
          <w:lang w:val="ru-RU"/>
        </w:rPr>
        <w:t>финансирования</w:t>
      </w:r>
      <w:r w:rsidRPr="00E91A7F">
        <w:rPr>
          <w:rFonts w:ascii="Arial" w:hAnsi="Arial" w:cs="Arial"/>
          <w:sz w:val="24"/>
          <w:szCs w:val="24"/>
          <w:lang w:val="ru-RU"/>
        </w:rPr>
        <w:t xml:space="preserve"> в дальнейшем. Распространенной ошибкой многих о</w:t>
      </w:r>
      <w:r w:rsidRPr="00E91A7F">
        <w:rPr>
          <w:rFonts w:ascii="Arial" w:hAnsi="Arial" w:cs="Arial"/>
          <w:sz w:val="24"/>
          <w:szCs w:val="24"/>
          <w:lang w:val="ru-RU"/>
        </w:rPr>
        <w:t>р</w:t>
      </w:r>
      <w:r w:rsidRPr="00E91A7F">
        <w:rPr>
          <w:rFonts w:ascii="Arial" w:hAnsi="Arial" w:cs="Arial"/>
          <w:sz w:val="24"/>
          <w:szCs w:val="24"/>
          <w:lang w:val="ru-RU"/>
        </w:rPr>
        <w:t xml:space="preserve">ганизаций (и основной </w:t>
      </w:r>
      <w:r w:rsidR="0054125C" w:rsidRPr="00E91A7F">
        <w:rPr>
          <w:rFonts w:ascii="Arial" w:hAnsi="Arial" w:cs="Arial"/>
          <w:sz w:val="24"/>
          <w:szCs w:val="24"/>
          <w:lang w:val="ru-RU"/>
        </w:rPr>
        <w:t>«</w:t>
      </w:r>
      <w:r w:rsidRPr="00E91A7F">
        <w:rPr>
          <w:rFonts w:ascii="Arial" w:hAnsi="Arial" w:cs="Arial"/>
          <w:sz w:val="24"/>
          <w:szCs w:val="24"/>
          <w:lang w:val="ru-RU"/>
        </w:rPr>
        <w:t>жалобой</w:t>
      </w:r>
      <w:r w:rsidR="0054125C" w:rsidRPr="00E91A7F">
        <w:rPr>
          <w:rFonts w:ascii="Arial" w:hAnsi="Arial" w:cs="Arial"/>
          <w:sz w:val="24"/>
          <w:szCs w:val="24"/>
          <w:lang w:val="ru-RU"/>
        </w:rPr>
        <w:t>»</w:t>
      </w:r>
      <w:r w:rsidRPr="00E91A7F">
        <w:rPr>
          <w:rFonts w:ascii="Arial" w:hAnsi="Arial" w:cs="Arial"/>
          <w:sz w:val="24"/>
          <w:szCs w:val="24"/>
          <w:lang w:val="ru-RU"/>
        </w:rPr>
        <w:t xml:space="preserve"> жертвователей) является то, что они выражают благ</w:t>
      </w:r>
      <w:r w:rsidRPr="00E91A7F">
        <w:rPr>
          <w:rFonts w:ascii="Arial" w:hAnsi="Arial" w:cs="Arial"/>
          <w:sz w:val="24"/>
          <w:szCs w:val="24"/>
          <w:lang w:val="ru-RU"/>
        </w:rPr>
        <w:t>о</w:t>
      </w:r>
      <w:r w:rsidRPr="00E91A7F">
        <w:rPr>
          <w:rFonts w:ascii="Arial" w:hAnsi="Arial" w:cs="Arial"/>
          <w:sz w:val="24"/>
          <w:szCs w:val="24"/>
          <w:lang w:val="ru-RU"/>
        </w:rPr>
        <w:t>дарность только один раз, непосредственно в тот момент, когда человек сделал пожер</w:t>
      </w:r>
      <w:r w:rsidRPr="00E91A7F">
        <w:rPr>
          <w:rFonts w:ascii="Arial" w:hAnsi="Arial" w:cs="Arial"/>
          <w:sz w:val="24"/>
          <w:szCs w:val="24"/>
          <w:lang w:val="ru-RU"/>
        </w:rPr>
        <w:t>т</w:t>
      </w:r>
      <w:r w:rsidRPr="00E91A7F">
        <w:rPr>
          <w:rFonts w:ascii="Arial" w:hAnsi="Arial" w:cs="Arial"/>
          <w:sz w:val="24"/>
          <w:szCs w:val="24"/>
          <w:lang w:val="ru-RU"/>
        </w:rPr>
        <w:t>вование, и часто забывают проинформировать его о результатах. Зарубежные организ</w:t>
      </w:r>
      <w:r w:rsidRPr="00E91A7F">
        <w:rPr>
          <w:rFonts w:ascii="Arial" w:hAnsi="Arial" w:cs="Arial"/>
          <w:sz w:val="24"/>
          <w:szCs w:val="24"/>
          <w:lang w:val="ru-RU"/>
        </w:rPr>
        <w:t>а</w:t>
      </w:r>
      <w:r w:rsidRPr="00E91A7F">
        <w:rPr>
          <w:rFonts w:ascii="Arial" w:hAnsi="Arial" w:cs="Arial"/>
          <w:sz w:val="24"/>
          <w:szCs w:val="24"/>
          <w:lang w:val="ru-RU"/>
        </w:rPr>
        <w:t>ции обычно применяют систему выражения благодарности в зависимости от суммы п</w:t>
      </w:r>
      <w:r w:rsidRPr="00E91A7F">
        <w:rPr>
          <w:rFonts w:ascii="Arial" w:hAnsi="Arial" w:cs="Arial"/>
          <w:sz w:val="24"/>
          <w:szCs w:val="24"/>
          <w:lang w:val="ru-RU"/>
        </w:rPr>
        <w:t>о</w:t>
      </w:r>
      <w:r w:rsidRPr="00E91A7F">
        <w:rPr>
          <w:rFonts w:ascii="Arial" w:hAnsi="Arial" w:cs="Arial"/>
          <w:sz w:val="24"/>
          <w:szCs w:val="24"/>
          <w:lang w:val="ru-RU"/>
        </w:rPr>
        <w:t>жертвования. Например, человеку, который сделал незначительное пожертвование, о</w:t>
      </w:r>
      <w:r w:rsidRPr="00E91A7F">
        <w:rPr>
          <w:rFonts w:ascii="Arial" w:hAnsi="Arial" w:cs="Arial"/>
          <w:sz w:val="24"/>
          <w:szCs w:val="24"/>
          <w:lang w:val="ru-RU"/>
        </w:rPr>
        <w:t>т</w:t>
      </w:r>
      <w:r w:rsidRPr="00E91A7F">
        <w:rPr>
          <w:rFonts w:ascii="Arial" w:hAnsi="Arial" w:cs="Arial"/>
          <w:sz w:val="24"/>
          <w:szCs w:val="24"/>
          <w:lang w:val="ru-RU"/>
        </w:rPr>
        <w:t xml:space="preserve">править письмо с благодарностью и информацию о том, как и на какие цели, потрачены собранные средства. Тем, кто внес значительные средства, руководитель организации </w:t>
      </w:r>
      <w:r w:rsidRPr="00E91A7F">
        <w:rPr>
          <w:rFonts w:ascii="Arial" w:hAnsi="Arial" w:cs="Arial"/>
          <w:sz w:val="24"/>
          <w:szCs w:val="24"/>
          <w:lang w:val="ru-RU"/>
        </w:rPr>
        <w:lastRenderedPageBreak/>
        <w:t>может лично позвонить, чтобы выразить благодарность, или направить сотрудника орг</w:t>
      </w:r>
      <w:r w:rsidRPr="00E91A7F">
        <w:rPr>
          <w:rFonts w:ascii="Arial" w:hAnsi="Arial" w:cs="Arial"/>
          <w:sz w:val="24"/>
          <w:szCs w:val="24"/>
          <w:lang w:val="ru-RU"/>
        </w:rPr>
        <w:t>а</w:t>
      </w:r>
      <w:r w:rsidRPr="00E91A7F">
        <w:rPr>
          <w:rFonts w:ascii="Arial" w:hAnsi="Arial" w:cs="Arial"/>
          <w:sz w:val="24"/>
          <w:szCs w:val="24"/>
          <w:lang w:val="ru-RU"/>
        </w:rPr>
        <w:t>низации к жертвователю, чтобы рассказать о результатах. Практикуется приглашение т</w:t>
      </w:r>
      <w:r w:rsidRPr="00E91A7F">
        <w:rPr>
          <w:rFonts w:ascii="Arial" w:hAnsi="Arial" w:cs="Arial"/>
          <w:sz w:val="24"/>
          <w:szCs w:val="24"/>
          <w:lang w:val="ru-RU"/>
        </w:rPr>
        <w:t>а</w:t>
      </w:r>
      <w:r w:rsidRPr="00E91A7F">
        <w:rPr>
          <w:rFonts w:ascii="Arial" w:hAnsi="Arial" w:cs="Arial"/>
          <w:sz w:val="24"/>
          <w:szCs w:val="24"/>
          <w:lang w:val="ru-RU"/>
        </w:rPr>
        <w:t xml:space="preserve">ких доноров на мероприятия организации.   </w:t>
      </w:r>
    </w:p>
    <w:p w:rsidR="004054E5" w:rsidRPr="00E91A7F" w:rsidRDefault="0054125C"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w:t>
      </w:r>
      <w:r w:rsidR="004054E5" w:rsidRPr="00E91A7F">
        <w:rPr>
          <w:rFonts w:ascii="Arial" w:hAnsi="Arial" w:cs="Arial"/>
          <w:i w:val="0"/>
          <w:color w:val="auto"/>
          <w:spacing w:val="0"/>
          <w:u w:val="single"/>
          <w:lang w:val="ru-RU"/>
        </w:rPr>
        <w:t>Культивирование</w:t>
      </w:r>
      <w:r w:rsidRPr="00E91A7F">
        <w:rPr>
          <w:rFonts w:ascii="Arial" w:hAnsi="Arial" w:cs="Arial"/>
          <w:i w:val="0"/>
          <w:color w:val="auto"/>
          <w:spacing w:val="0"/>
          <w:u w:val="single"/>
          <w:lang w:val="ru-RU"/>
        </w:rPr>
        <w:t>»</w:t>
      </w:r>
      <w:r w:rsidR="004054E5" w:rsidRPr="00E91A7F">
        <w:rPr>
          <w:rFonts w:ascii="Arial" w:hAnsi="Arial" w:cs="Arial"/>
          <w:i w:val="0"/>
          <w:color w:val="auto"/>
          <w:spacing w:val="0"/>
          <w:u w:val="single"/>
          <w:lang w:val="ru-RU"/>
        </w:rPr>
        <w:t xml:space="preserve"> доноров</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Самым большим достижением организации в привлечении средств от насел</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ния является формирование группы людей, которые жертвуют НКО средства на п</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стоянной основе в течение длительного периода времени. Такие доноры могут не только вносить свой собственный вклад, но и своим примером привлекать  дополн</w:t>
      </w:r>
      <w:r w:rsidRPr="00E91A7F">
        <w:rPr>
          <w:rFonts w:ascii="Arial" w:hAnsi="Arial" w:cs="Arial"/>
          <w:bCs/>
          <w:color w:val="auto"/>
          <w:sz w:val="24"/>
          <w:szCs w:val="24"/>
          <w:lang w:val="ru-RU"/>
        </w:rPr>
        <w:t>и</w:t>
      </w:r>
      <w:r w:rsidRPr="00E91A7F">
        <w:rPr>
          <w:rFonts w:ascii="Arial" w:hAnsi="Arial" w:cs="Arial"/>
          <w:bCs/>
          <w:color w:val="auto"/>
          <w:sz w:val="24"/>
          <w:szCs w:val="24"/>
          <w:lang w:val="ru-RU"/>
        </w:rPr>
        <w:t>тельных доноров из числа друзей, родственников, коллег и т.д.  Для этого нужно, чт</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бы человек оказался эмоционально вовлеченным. Этого можно достичь, регулярно поддерживая с ним контакт, рассказывая о результатах, новых идеях, приглашая на мероприятия организации, где жертвователь встретится с такими же людьми, а также ближе познакомится с членами, сотрудниками и добровольцами организации (мот</w:t>
      </w:r>
      <w:r w:rsidRPr="00E91A7F">
        <w:rPr>
          <w:rFonts w:ascii="Arial" w:hAnsi="Arial" w:cs="Arial"/>
          <w:bCs/>
          <w:color w:val="auto"/>
          <w:sz w:val="24"/>
          <w:szCs w:val="24"/>
          <w:lang w:val="ru-RU"/>
        </w:rPr>
        <w:t>и</w:t>
      </w:r>
      <w:r w:rsidRPr="00E91A7F">
        <w:rPr>
          <w:rFonts w:ascii="Arial" w:hAnsi="Arial" w:cs="Arial"/>
          <w:bCs/>
          <w:color w:val="auto"/>
          <w:sz w:val="24"/>
          <w:szCs w:val="24"/>
          <w:lang w:val="ru-RU"/>
        </w:rPr>
        <w:t xml:space="preserve">вированными людьми).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Ответственность и отчетность</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Наверное, ни у одной организации, получившей грант от зарубежного фонда или финансирование от органов власти, не возникнет сомнения в необходимости предоставить программный и финансовый отчет по завершении проекта.  В то же время, когда речь идет о населении, НКО забывают сообщить, сколько было собрано средств, и каким образом они были израсходо</w:t>
      </w:r>
      <w:r w:rsidR="00924E56" w:rsidRPr="00E91A7F">
        <w:rPr>
          <w:rFonts w:ascii="Arial" w:hAnsi="Arial" w:cs="Arial"/>
          <w:bCs/>
          <w:color w:val="auto"/>
          <w:sz w:val="24"/>
          <w:szCs w:val="24"/>
          <w:lang w:val="ru-RU"/>
        </w:rPr>
        <w:t>ваны. (</w:t>
      </w:r>
      <w:r w:rsidR="00924E56" w:rsidRPr="00E91A7F">
        <w:rPr>
          <w:rFonts w:ascii="Arial" w:hAnsi="Arial" w:cs="Arial"/>
          <w:color w:val="auto"/>
          <w:sz w:val="24"/>
          <w:szCs w:val="24"/>
          <w:lang w:val="ru-RU"/>
        </w:rPr>
        <w:t>Автономная некоммерческая о</w:t>
      </w:r>
      <w:r w:rsidR="00924E56" w:rsidRPr="00E91A7F">
        <w:rPr>
          <w:rFonts w:ascii="Arial" w:hAnsi="Arial" w:cs="Arial"/>
          <w:color w:val="auto"/>
          <w:sz w:val="24"/>
          <w:szCs w:val="24"/>
          <w:lang w:val="ru-RU"/>
        </w:rPr>
        <w:t>р</w:t>
      </w:r>
      <w:r w:rsidR="00924E56" w:rsidRPr="00E91A7F">
        <w:rPr>
          <w:rFonts w:ascii="Arial" w:hAnsi="Arial" w:cs="Arial"/>
          <w:color w:val="auto"/>
          <w:sz w:val="24"/>
          <w:szCs w:val="24"/>
          <w:lang w:val="ru-RU"/>
        </w:rPr>
        <w:t>ганизация</w:t>
      </w:r>
      <w:r w:rsidR="00924E56" w:rsidRPr="00E91A7F">
        <w:rPr>
          <w:rFonts w:ascii="Arial" w:hAnsi="Arial" w:cs="Arial"/>
          <w:b/>
          <w:color w:val="auto"/>
          <w:sz w:val="24"/>
          <w:szCs w:val="24"/>
          <w:lang w:val="ru-RU"/>
        </w:rPr>
        <w:t xml:space="preserve"> </w:t>
      </w:r>
      <w:r w:rsidR="00924E56" w:rsidRPr="00E91A7F">
        <w:rPr>
          <w:rFonts w:ascii="Arial" w:hAnsi="Arial" w:cs="Arial"/>
          <w:color w:val="auto"/>
          <w:sz w:val="24"/>
          <w:szCs w:val="24"/>
          <w:lang w:val="ru-RU"/>
        </w:rPr>
        <w:t>«Северо-Кавказский Ресурсный Центр»</w:t>
      </w:r>
      <w:r w:rsidR="00924E56" w:rsidRPr="00E91A7F">
        <w:rPr>
          <w:rFonts w:ascii="Arial" w:hAnsi="Arial" w:cs="Arial"/>
          <w:b/>
          <w:color w:val="auto"/>
          <w:sz w:val="24"/>
          <w:szCs w:val="24"/>
          <w:lang w:val="ru-RU"/>
        </w:rPr>
        <w:t xml:space="preserve"> </w:t>
      </w:r>
      <w:r w:rsidR="00924E56" w:rsidRPr="00E91A7F">
        <w:rPr>
          <w:rFonts w:ascii="Arial" w:hAnsi="Arial" w:cs="Arial"/>
          <w:color w:val="auto"/>
          <w:sz w:val="24"/>
          <w:szCs w:val="24"/>
          <w:lang w:val="ru-RU"/>
        </w:rPr>
        <w:t xml:space="preserve">«Привлечение средств из местных источников. Сбор частных пожертвований». </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Когда организация собирает средства, она берет на себя серьезные обязател</w:t>
      </w:r>
      <w:r w:rsidRPr="00E91A7F">
        <w:rPr>
          <w:rFonts w:ascii="Arial" w:hAnsi="Arial" w:cs="Arial"/>
          <w:bCs/>
          <w:color w:val="auto"/>
          <w:sz w:val="24"/>
          <w:szCs w:val="24"/>
          <w:lang w:val="ru-RU"/>
        </w:rPr>
        <w:t>ь</w:t>
      </w:r>
      <w:r w:rsidRPr="00E91A7F">
        <w:rPr>
          <w:rFonts w:ascii="Arial" w:hAnsi="Arial" w:cs="Arial"/>
          <w:bCs/>
          <w:color w:val="auto"/>
          <w:sz w:val="24"/>
          <w:szCs w:val="24"/>
          <w:lang w:val="ru-RU"/>
        </w:rPr>
        <w:t>ства перед теми людьми, которые их пожертвовали и обязана:</w:t>
      </w:r>
    </w:p>
    <w:p w:rsidR="004054E5" w:rsidRPr="00E91A7F" w:rsidRDefault="004054E5" w:rsidP="00E91A7F">
      <w:pPr>
        <w:pStyle w:val="a8"/>
        <w:numPr>
          <w:ilvl w:val="0"/>
          <w:numId w:val="6"/>
        </w:numPr>
        <w:pBdr>
          <w:bottom w:val="none" w:sz="0" w:space="0" w:color="auto"/>
        </w:pBdr>
        <w:tabs>
          <w:tab w:val="clear" w:pos="360"/>
          <w:tab w:val="left" w:pos="709"/>
        </w:tabs>
        <w:spacing w:after="0"/>
        <w:ind w:left="709" w:hanging="425"/>
        <w:jc w:val="both"/>
        <w:rPr>
          <w:rFonts w:ascii="Arial" w:hAnsi="Arial" w:cs="Arial"/>
          <w:bCs/>
          <w:color w:val="auto"/>
          <w:sz w:val="24"/>
          <w:szCs w:val="24"/>
          <w:lang w:val="ru-RU"/>
        </w:rPr>
      </w:pPr>
      <w:r w:rsidRPr="00E91A7F">
        <w:rPr>
          <w:rFonts w:ascii="Arial" w:hAnsi="Arial" w:cs="Arial"/>
          <w:bCs/>
          <w:color w:val="auto"/>
          <w:sz w:val="24"/>
          <w:szCs w:val="24"/>
          <w:lang w:val="ru-RU"/>
        </w:rPr>
        <w:t xml:space="preserve">Израсходовать средства на те цели, на которые они собирались. </w:t>
      </w:r>
    </w:p>
    <w:p w:rsidR="003E4E09" w:rsidRPr="00E91A7F" w:rsidRDefault="004054E5" w:rsidP="00E91A7F">
      <w:pPr>
        <w:pStyle w:val="a8"/>
        <w:numPr>
          <w:ilvl w:val="0"/>
          <w:numId w:val="6"/>
        </w:numPr>
        <w:pBdr>
          <w:bottom w:val="none" w:sz="0" w:space="0" w:color="auto"/>
        </w:pBdr>
        <w:tabs>
          <w:tab w:val="clear" w:pos="360"/>
          <w:tab w:val="left" w:pos="709"/>
        </w:tabs>
        <w:spacing w:after="0"/>
        <w:ind w:left="709" w:hanging="425"/>
        <w:jc w:val="both"/>
        <w:rPr>
          <w:rFonts w:ascii="Arial" w:hAnsi="Arial" w:cs="Arial"/>
          <w:color w:val="auto"/>
          <w:sz w:val="24"/>
          <w:szCs w:val="24"/>
          <w:lang w:val="ru-RU"/>
        </w:rPr>
      </w:pPr>
      <w:r w:rsidRPr="00E91A7F">
        <w:rPr>
          <w:rFonts w:ascii="Arial" w:hAnsi="Arial" w:cs="Arial"/>
          <w:color w:val="auto"/>
          <w:sz w:val="24"/>
          <w:szCs w:val="24"/>
          <w:lang w:val="ru-RU"/>
        </w:rPr>
        <w:t xml:space="preserve">Достичь того результата, который планировался при сборе средств. </w:t>
      </w:r>
    </w:p>
    <w:p w:rsidR="004054E5" w:rsidRPr="00E91A7F" w:rsidRDefault="004054E5" w:rsidP="00E91A7F">
      <w:pPr>
        <w:pStyle w:val="a8"/>
        <w:numPr>
          <w:ilvl w:val="0"/>
          <w:numId w:val="6"/>
        </w:numPr>
        <w:pBdr>
          <w:bottom w:val="none" w:sz="0" w:space="0" w:color="auto"/>
        </w:pBdr>
        <w:tabs>
          <w:tab w:val="clear" w:pos="360"/>
          <w:tab w:val="left" w:pos="709"/>
        </w:tabs>
        <w:spacing w:after="0"/>
        <w:ind w:left="709" w:hanging="425"/>
        <w:jc w:val="both"/>
        <w:rPr>
          <w:rFonts w:ascii="Arial" w:hAnsi="Arial" w:cs="Arial"/>
          <w:color w:val="auto"/>
          <w:sz w:val="24"/>
          <w:szCs w:val="24"/>
          <w:lang w:val="ru-RU"/>
        </w:rPr>
      </w:pPr>
      <w:r w:rsidRPr="00E91A7F">
        <w:rPr>
          <w:rFonts w:ascii="Arial" w:hAnsi="Arial" w:cs="Arial"/>
          <w:color w:val="auto"/>
          <w:sz w:val="24"/>
          <w:szCs w:val="24"/>
          <w:lang w:val="ru-RU"/>
        </w:rPr>
        <w:t>И обязательно проинформировать об этом население.</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69" w:name="_Toc302903159"/>
      <w:bookmarkStart w:id="170" w:name="_Toc302906533"/>
      <w:bookmarkStart w:id="171" w:name="_Toc348699485"/>
      <w:r w:rsidRPr="00E91A7F">
        <w:rPr>
          <w:rFonts w:ascii="Arial" w:hAnsi="Arial" w:cs="Arial"/>
          <w:bCs w:val="0"/>
          <w:smallCaps/>
          <w:color w:val="auto"/>
          <w:spacing w:val="5"/>
          <w:sz w:val="24"/>
          <w:szCs w:val="24"/>
          <w:lang w:val="ru-RU" w:eastAsia="ru-RU" w:bidi="ar-SA"/>
        </w:rPr>
        <w:t>Привлечение средств бизнеса</w:t>
      </w:r>
      <w:bookmarkEnd w:id="169"/>
      <w:bookmarkEnd w:id="170"/>
      <w:bookmarkEnd w:id="171"/>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72" w:name="_Toc302903160"/>
      <w:bookmarkStart w:id="173" w:name="_Toc302906534"/>
      <w:bookmarkStart w:id="174" w:name="_Toc348699486"/>
      <w:r w:rsidRPr="00E91A7F">
        <w:rPr>
          <w:rFonts w:ascii="Arial" w:hAnsi="Arial" w:cs="Arial"/>
          <w:i/>
          <w:color w:val="auto"/>
          <w:sz w:val="24"/>
          <w:szCs w:val="24"/>
          <w:lang w:val="ru-RU"/>
        </w:rPr>
        <w:t>Формы сотрудничества с коммерческими организациями</w:t>
      </w:r>
      <w:bookmarkEnd w:id="172"/>
      <w:bookmarkEnd w:id="173"/>
      <w:bookmarkEnd w:id="174"/>
    </w:p>
    <w:p w:rsidR="004054E5" w:rsidRPr="00E91A7F" w:rsidRDefault="004054E5" w:rsidP="00E91A7F">
      <w:pPr>
        <w:numPr>
          <w:ilvl w:val="0"/>
          <w:numId w:val="22"/>
        </w:numPr>
        <w:spacing w:after="0" w:line="240" w:lineRule="auto"/>
        <w:ind w:hanging="436"/>
        <w:jc w:val="both"/>
        <w:rPr>
          <w:rFonts w:ascii="Arial" w:hAnsi="Arial" w:cs="Arial"/>
          <w:sz w:val="24"/>
          <w:szCs w:val="24"/>
        </w:rPr>
      </w:pPr>
      <w:r w:rsidRPr="00E91A7F">
        <w:rPr>
          <w:rFonts w:ascii="Arial" w:hAnsi="Arial" w:cs="Arial"/>
          <w:i/>
          <w:sz w:val="24"/>
          <w:szCs w:val="24"/>
        </w:rPr>
        <w:t>Благотворительность</w:t>
      </w:r>
      <w:r w:rsidRPr="00E91A7F">
        <w:rPr>
          <w:rFonts w:ascii="Arial" w:hAnsi="Arial" w:cs="Arial"/>
          <w:sz w:val="24"/>
          <w:szCs w:val="24"/>
        </w:rPr>
        <w:t>.</w:t>
      </w:r>
    </w:p>
    <w:p w:rsidR="004054E5" w:rsidRPr="00E91A7F" w:rsidRDefault="004054E5" w:rsidP="00E91A7F">
      <w:pPr>
        <w:numPr>
          <w:ilvl w:val="0"/>
          <w:numId w:val="22"/>
        </w:numPr>
        <w:spacing w:after="0" w:line="240" w:lineRule="auto"/>
        <w:ind w:hanging="436"/>
        <w:jc w:val="both"/>
        <w:rPr>
          <w:rFonts w:ascii="Arial" w:hAnsi="Arial" w:cs="Arial"/>
          <w:sz w:val="24"/>
          <w:szCs w:val="24"/>
        </w:rPr>
      </w:pPr>
      <w:r w:rsidRPr="00E91A7F">
        <w:rPr>
          <w:rFonts w:ascii="Arial" w:hAnsi="Arial" w:cs="Arial"/>
          <w:i/>
          <w:sz w:val="24"/>
          <w:szCs w:val="24"/>
          <w:lang w:val="ru-RU"/>
        </w:rPr>
        <w:t>Промоушн.</w:t>
      </w:r>
      <w:r w:rsidRPr="00E91A7F">
        <w:rPr>
          <w:rFonts w:ascii="Arial" w:hAnsi="Arial" w:cs="Arial"/>
          <w:sz w:val="24"/>
          <w:szCs w:val="24"/>
          <w:lang w:val="ru-RU"/>
        </w:rPr>
        <w:t xml:space="preserve"> Промоушн – любой вид коммуникации, цель которой убедить людей к</w:t>
      </w:r>
      <w:r w:rsidRPr="00E91A7F">
        <w:rPr>
          <w:rFonts w:ascii="Arial" w:hAnsi="Arial" w:cs="Arial"/>
          <w:sz w:val="24"/>
          <w:szCs w:val="24"/>
          <w:lang w:val="ru-RU"/>
        </w:rPr>
        <w:t>у</w:t>
      </w:r>
      <w:r w:rsidRPr="00E91A7F">
        <w:rPr>
          <w:rFonts w:ascii="Arial" w:hAnsi="Arial" w:cs="Arial"/>
          <w:sz w:val="24"/>
          <w:szCs w:val="24"/>
          <w:lang w:val="ru-RU"/>
        </w:rPr>
        <w:t xml:space="preserve">пить что-либо. </w:t>
      </w:r>
      <w:r w:rsidRPr="00E91A7F">
        <w:rPr>
          <w:rFonts w:ascii="Arial" w:hAnsi="Arial" w:cs="Arial"/>
          <w:sz w:val="24"/>
          <w:szCs w:val="24"/>
        </w:rPr>
        <w:t>Некоммерческие организации здесь выступают в роли рекламного агентства.</w:t>
      </w:r>
    </w:p>
    <w:p w:rsidR="004054E5" w:rsidRPr="00E91A7F" w:rsidRDefault="004054E5" w:rsidP="00E91A7F">
      <w:pPr>
        <w:numPr>
          <w:ilvl w:val="0"/>
          <w:numId w:val="22"/>
        </w:numPr>
        <w:spacing w:after="0" w:line="240" w:lineRule="auto"/>
        <w:ind w:hanging="436"/>
        <w:jc w:val="both"/>
        <w:rPr>
          <w:rFonts w:ascii="Arial" w:hAnsi="Arial" w:cs="Arial"/>
          <w:i/>
          <w:sz w:val="24"/>
          <w:szCs w:val="24"/>
          <w:lang w:val="ru-RU"/>
        </w:rPr>
      </w:pPr>
      <w:r w:rsidRPr="00E91A7F">
        <w:rPr>
          <w:rFonts w:ascii="Arial" w:hAnsi="Arial" w:cs="Arial"/>
          <w:i/>
          <w:sz w:val="24"/>
          <w:szCs w:val="24"/>
          <w:lang w:val="ru-RU"/>
        </w:rPr>
        <w:t>Частные пожертвования</w:t>
      </w:r>
      <w:r w:rsidRPr="00E91A7F">
        <w:rPr>
          <w:rFonts w:ascii="Arial" w:hAnsi="Arial" w:cs="Arial"/>
          <w:sz w:val="24"/>
          <w:szCs w:val="24"/>
          <w:lang w:val="ru-RU"/>
        </w:rPr>
        <w:t xml:space="preserve"> нынешних и бывших сотрудников коммерческих орган</w:t>
      </w:r>
      <w:r w:rsidRPr="00E91A7F">
        <w:rPr>
          <w:rFonts w:ascii="Arial" w:hAnsi="Arial" w:cs="Arial"/>
          <w:sz w:val="24"/>
          <w:szCs w:val="24"/>
          <w:lang w:val="ru-RU"/>
        </w:rPr>
        <w:t>и</w:t>
      </w:r>
      <w:r w:rsidRPr="00E91A7F">
        <w:rPr>
          <w:rFonts w:ascii="Arial" w:hAnsi="Arial" w:cs="Arial"/>
          <w:sz w:val="24"/>
          <w:szCs w:val="24"/>
          <w:lang w:val="ru-RU"/>
        </w:rPr>
        <w:t>заций, членов их семей, их друзей, пенсионеров.</w:t>
      </w:r>
    </w:p>
    <w:p w:rsidR="004054E5" w:rsidRPr="00E91A7F" w:rsidRDefault="004054E5" w:rsidP="00E91A7F">
      <w:pPr>
        <w:numPr>
          <w:ilvl w:val="0"/>
          <w:numId w:val="22"/>
        </w:numPr>
        <w:spacing w:after="0" w:line="240" w:lineRule="auto"/>
        <w:ind w:hanging="436"/>
        <w:jc w:val="both"/>
        <w:rPr>
          <w:rFonts w:ascii="Arial" w:hAnsi="Arial" w:cs="Arial"/>
          <w:sz w:val="24"/>
          <w:szCs w:val="24"/>
          <w:lang w:val="ru-RU"/>
        </w:rPr>
      </w:pPr>
      <w:r w:rsidRPr="00E91A7F">
        <w:rPr>
          <w:rFonts w:ascii="Arial" w:hAnsi="Arial" w:cs="Arial"/>
          <w:i/>
          <w:sz w:val="24"/>
          <w:szCs w:val="24"/>
          <w:lang w:val="ru-RU"/>
        </w:rPr>
        <w:t xml:space="preserve">Использование труда </w:t>
      </w:r>
      <w:r w:rsidRPr="00E91A7F">
        <w:rPr>
          <w:rFonts w:ascii="Arial" w:hAnsi="Arial" w:cs="Arial"/>
          <w:sz w:val="24"/>
          <w:szCs w:val="24"/>
          <w:lang w:val="ru-RU"/>
        </w:rPr>
        <w:t>сотрудников коммерческих организаций в НКО. При этом з</w:t>
      </w:r>
      <w:r w:rsidRPr="00E91A7F">
        <w:rPr>
          <w:rFonts w:ascii="Arial" w:hAnsi="Arial" w:cs="Arial"/>
          <w:sz w:val="24"/>
          <w:szCs w:val="24"/>
          <w:lang w:val="ru-RU"/>
        </w:rPr>
        <w:t>а</w:t>
      </w:r>
      <w:r w:rsidRPr="00E91A7F">
        <w:rPr>
          <w:rFonts w:ascii="Arial" w:hAnsi="Arial" w:cs="Arial"/>
          <w:sz w:val="24"/>
          <w:szCs w:val="24"/>
          <w:lang w:val="ru-RU"/>
        </w:rPr>
        <w:t>работную плату сотрудникам продолжают платить компании.</w:t>
      </w:r>
    </w:p>
    <w:p w:rsidR="004054E5" w:rsidRPr="00E91A7F" w:rsidRDefault="004054E5" w:rsidP="00E91A7F">
      <w:pPr>
        <w:numPr>
          <w:ilvl w:val="0"/>
          <w:numId w:val="22"/>
        </w:numPr>
        <w:spacing w:after="0" w:line="240" w:lineRule="auto"/>
        <w:ind w:hanging="436"/>
        <w:jc w:val="both"/>
        <w:rPr>
          <w:rFonts w:ascii="Arial" w:hAnsi="Arial" w:cs="Arial"/>
          <w:sz w:val="24"/>
          <w:szCs w:val="24"/>
          <w:lang w:val="ru-RU"/>
        </w:rPr>
      </w:pPr>
      <w:r w:rsidRPr="00E91A7F">
        <w:rPr>
          <w:rFonts w:ascii="Arial" w:hAnsi="Arial" w:cs="Arial"/>
          <w:i/>
          <w:sz w:val="24"/>
          <w:szCs w:val="24"/>
          <w:lang w:val="ru-RU"/>
        </w:rPr>
        <w:t>Продажа билетов.</w:t>
      </w:r>
      <w:r w:rsidRPr="00E91A7F">
        <w:rPr>
          <w:rFonts w:ascii="Arial" w:hAnsi="Arial" w:cs="Arial"/>
          <w:sz w:val="24"/>
          <w:szCs w:val="24"/>
          <w:lang w:val="ru-RU"/>
        </w:rPr>
        <w:t xml:space="preserve"> Коммерческая организация покупает билеты на мероприятия, провидимые НКО, а затем распространяет их среди сотрудников и контрагентов.</w:t>
      </w:r>
    </w:p>
    <w:p w:rsidR="003F4C83" w:rsidRPr="00E91A7F" w:rsidRDefault="003F4C83" w:rsidP="00E91A7F">
      <w:pPr>
        <w:spacing w:after="0" w:line="240" w:lineRule="auto"/>
        <w:jc w:val="both"/>
        <w:rPr>
          <w:rFonts w:ascii="Arial" w:hAnsi="Arial" w:cs="Arial"/>
          <w:sz w:val="24"/>
          <w:szCs w:val="24"/>
          <w:lang w:val="ru-RU"/>
        </w:rPr>
      </w:pPr>
      <w:r w:rsidRPr="00E91A7F">
        <w:rPr>
          <w:rFonts w:ascii="Arial" w:hAnsi="Arial" w:cs="Arial"/>
          <w:sz w:val="24"/>
          <w:szCs w:val="24"/>
          <w:lang w:val="ru-RU"/>
        </w:rPr>
        <w:t>Формы благотворительной деятельности бизнеса</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финансовая помощь организациям, государственным или благотворительным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предоставление бесплатных услуг или товаров: помещение в офисе, пользование автомобилем или стоянкой, оргтехникой.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продукция, подаренная организации, которая в ней нуждается.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предоставление знаний и опыта, консультаций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лоббирование интересов.</w:t>
      </w:r>
    </w:p>
    <w:p w:rsidR="00F84780" w:rsidRPr="00E91A7F" w:rsidRDefault="00F84780" w:rsidP="00F14FB7">
      <w:pPr>
        <w:pStyle w:val="30"/>
        <w:numPr>
          <w:ilvl w:val="2"/>
          <w:numId w:val="13"/>
        </w:numPr>
        <w:spacing w:before="120" w:line="240" w:lineRule="auto"/>
        <w:jc w:val="center"/>
        <w:rPr>
          <w:rFonts w:ascii="Arial" w:hAnsi="Arial" w:cs="Arial"/>
          <w:i/>
          <w:color w:val="auto"/>
          <w:sz w:val="24"/>
          <w:szCs w:val="24"/>
          <w:lang w:val="ru-RU"/>
        </w:rPr>
      </w:pPr>
      <w:bookmarkStart w:id="175" w:name="_Toc302903163"/>
      <w:bookmarkStart w:id="176" w:name="_Toc302906537"/>
      <w:bookmarkStart w:id="177" w:name="_Toc348699487"/>
      <w:r w:rsidRPr="00E91A7F">
        <w:rPr>
          <w:rFonts w:ascii="Arial" w:hAnsi="Arial" w:cs="Arial"/>
          <w:i/>
          <w:color w:val="auto"/>
          <w:sz w:val="24"/>
          <w:szCs w:val="24"/>
          <w:lang w:val="ru-RU"/>
        </w:rPr>
        <w:t>Технология сбора средств</w:t>
      </w:r>
      <w:bookmarkEnd w:id="175"/>
      <w:bookmarkEnd w:id="176"/>
      <w:bookmarkEnd w:id="177"/>
    </w:p>
    <w:p w:rsidR="00F84780" w:rsidRPr="00E91A7F" w:rsidRDefault="00F84780"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разделе 2.2.2. вам был представлен цикл привлечения средств из разных исто</w:t>
      </w:r>
      <w:r w:rsidRPr="00E91A7F">
        <w:rPr>
          <w:rFonts w:ascii="Arial" w:hAnsi="Arial" w:cs="Arial"/>
          <w:sz w:val="24"/>
          <w:szCs w:val="24"/>
          <w:lang w:val="ru-RU"/>
        </w:rPr>
        <w:t>ч</w:t>
      </w:r>
      <w:r w:rsidRPr="00E91A7F">
        <w:rPr>
          <w:rFonts w:ascii="Arial" w:hAnsi="Arial" w:cs="Arial"/>
          <w:sz w:val="24"/>
          <w:szCs w:val="24"/>
          <w:lang w:val="ru-RU"/>
        </w:rPr>
        <w:t>ников</w:t>
      </w:r>
      <w:r w:rsidR="0035570E" w:rsidRPr="00E91A7F">
        <w:rPr>
          <w:rFonts w:ascii="Arial" w:hAnsi="Arial" w:cs="Arial"/>
          <w:sz w:val="24"/>
          <w:szCs w:val="24"/>
          <w:lang w:val="ru-RU"/>
        </w:rPr>
        <w:t xml:space="preserve"> (рис.</w:t>
      </w:r>
      <w:r w:rsidR="006F1699" w:rsidRPr="00E91A7F">
        <w:rPr>
          <w:rFonts w:ascii="Arial" w:hAnsi="Arial" w:cs="Arial"/>
          <w:sz w:val="24"/>
          <w:szCs w:val="24"/>
          <w:u w:val="single"/>
          <w:lang w:val="ru-RU"/>
        </w:rPr>
        <w:t>7</w:t>
      </w:r>
      <w:r w:rsidR="0035570E" w:rsidRPr="00E91A7F">
        <w:rPr>
          <w:rFonts w:ascii="Arial" w:hAnsi="Arial" w:cs="Arial"/>
          <w:sz w:val="24"/>
          <w:szCs w:val="24"/>
          <w:lang w:val="ru-RU"/>
        </w:rPr>
        <w:t>)</w:t>
      </w:r>
    </w:p>
    <w:p w:rsidR="00F84780" w:rsidRPr="00E91A7F" w:rsidRDefault="00967E8D" w:rsidP="00E91A7F">
      <w:pPr>
        <w:spacing w:after="0" w:line="240" w:lineRule="auto"/>
        <w:jc w:val="center"/>
        <w:rPr>
          <w:rFonts w:ascii="Arial" w:hAnsi="Arial" w:cs="Arial"/>
          <w:sz w:val="24"/>
          <w:szCs w:val="24"/>
          <w:lang w:val="ru-RU"/>
        </w:rPr>
      </w:pPr>
      <w:r w:rsidRPr="00E91A7F">
        <w:rPr>
          <w:rFonts w:ascii="Arial" w:hAnsi="Arial" w:cs="Arial"/>
          <w:noProof/>
          <w:sz w:val="24"/>
          <w:szCs w:val="24"/>
          <w:lang w:val="ru-RU" w:eastAsia="ru-RU" w:bidi="ar-SA"/>
        </w:rPr>
        <w:lastRenderedPageBreak/>
        <w:drawing>
          <wp:inline distT="0" distB="0" distL="0" distR="0">
            <wp:extent cx="4066166" cy="2296795"/>
            <wp:effectExtent l="19050" t="0" r="0" b="0"/>
            <wp:docPr id="2" name="Рисунок 2" descr="цикл фандрайзинг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цикл фандрайзинга.png"/>
                    <pic:cNvPicPr/>
                  </pic:nvPicPr>
                  <pic:blipFill>
                    <a:blip r:embed="rId19" cstate="print">
                      <a:clrChange>
                        <a:clrFrom>
                          <a:srgbClr val="3ADADA"/>
                        </a:clrFrom>
                        <a:clrTo>
                          <a:srgbClr val="3ADADA">
                            <a:alpha val="0"/>
                          </a:srgbClr>
                        </a:clrTo>
                      </a:clrChange>
                      <a:biLevel thresh="50000"/>
                    </a:blip>
                    <a:stretch>
                      <a:fillRect/>
                    </a:stretch>
                  </pic:blipFill>
                  <pic:spPr>
                    <a:xfrm>
                      <a:off x="0" y="0"/>
                      <a:ext cx="4066166" cy="2296795"/>
                    </a:xfrm>
                    <a:prstGeom prst="rect">
                      <a:avLst/>
                    </a:prstGeom>
                    <a:ln w="228600" cap="sq" cmpd="thickThin">
                      <a:noFill/>
                      <a:prstDash val="solid"/>
                      <a:miter lim="800000"/>
                    </a:ln>
                    <a:effectLst>
                      <a:innerShdw blurRad="76200">
                        <a:srgbClr val="000000"/>
                      </a:innerShdw>
                    </a:effectLst>
                  </pic:spPr>
                </pic:pic>
              </a:graphicData>
            </a:graphic>
          </wp:inline>
        </w:drawing>
      </w:r>
    </w:p>
    <w:p w:rsidR="00F84780" w:rsidRPr="00E91A7F" w:rsidRDefault="0035570E" w:rsidP="00E91A7F">
      <w:pPr>
        <w:spacing w:after="0" w:line="240" w:lineRule="auto"/>
        <w:ind w:firstLine="709"/>
        <w:jc w:val="center"/>
        <w:rPr>
          <w:rFonts w:ascii="Arial" w:hAnsi="Arial" w:cs="Arial"/>
          <w:sz w:val="24"/>
          <w:szCs w:val="24"/>
          <w:lang w:val="ru-RU"/>
        </w:rPr>
      </w:pPr>
      <w:r w:rsidRPr="00E91A7F">
        <w:rPr>
          <w:rFonts w:ascii="Arial" w:hAnsi="Arial" w:cs="Arial"/>
          <w:b/>
          <w:sz w:val="24"/>
          <w:szCs w:val="24"/>
          <w:lang w:val="ru-RU"/>
        </w:rPr>
        <w:t>Рис.</w:t>
      </w:r>
      <w:r w:rsidR="006F1699" w:rsidRPr="00E91A7F">
        <w:rPr>
          <w:rFonts w:ascii="Arial" w:hAnsi="Arial" w:cs="Arial"/>
          <w:b/>
          <w:sz w:val="24"/>
          <w:szCs w:val="24"/>
          <w:lang w:val="ru-RU"/>
        </w:rPr>
        <w:t>7</w:t>
      </w:r>
      <w:r w:rsidRPr="00E91A7F">
        <w:rPr>
          <w:rFonts w:ascii="Arial" w:hAnsi="Arial" w:cs="Arial"/>
          <w:sz w:val="24"/>
          <w:szCs w:val="24"/>
          <w:lang w:val="ru-RU"/>
        </w:rPr>
        <w:t xml:space="preserve"> Цикл фандрайзинга</w:t>
      </w:r>
    </w:p>
    <w:p w:rsidR="00F84780" w:rsidRPr="00E91A7F" w:rsidRDefault="00F84780"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работе с коммерческими компаниями этот цикл не меняется. На этапах поиска средств, изучения потенциального донора, контактов с ним и благодарности целесоо</w:t>
      </w:r>
      <w:r w:rsidRPr="00E91A7F">
        <w:rPr>
          <w:rFonts w:ascii="Arial" w:hAnsi="Arial" w:cs="Arial"/>
          <w:sz w:val="24"/>
          <w:szCs w:val="24"/>
          <w:lang w:val="ru-RU"/>
        </w:rPr>
        <w:t>б</w:t>
      </w:r>
      <w:r w:rsidRPr="00E91A7F">
        <w:rPr>
          <w:rFonts w:ascii="Arial" w:hAnsi="Arial" w:cs="Arial"/>
          <w:sz w:val="24"/>
          <w:szCs w:val="24"/>
          <w:lang w:val="ru-RU"/>
        </w:rPr>
        <w:t>разно придерживаться следующего алгоритма:</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отбор потенциальных доноров - определение целевой группы;</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сбор информации о компании;</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телефонный звонок в компанию для установления контактн</w:t>
      </w:r>
      <w:r w:rsidR="00791862" w:rsidRPr="00E91A7F">
        <w:rPr>
          <w:rFonts w:ascii="Arial" w:hAnsi="Arial" w:cs="Arial"/>
          <w:sz w:val="24"/>
          <w:szCs w:val="24"/>
          <w:lang w:val="ru-RU"/>
        </w:rPr>
        <w:t xml:space="preserve">ого лица, постарайтесь узнать </w:t>
      </w:r>
      <w:r w:rsidRPr="00E91A7F">
        <w:rPr>
          <w:rFonts w:ascii="Arial" w:hAnsi="Arial" w:cs="Arial"/>
          <w:sz w:val="24"/>
          <w:szCs w:val="24"/>
          <w:lang w:val="ru-RU"/>
        </w:rPr>
        <w:t>больше об этом лице;</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отправление письма или факса в компанию с просьбой о встрече;</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звонок контактному лицу для назначения встречи;</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встреча с потенциальным донором;</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заключение договора;</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получение пожертвования;</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выражение благодарности, предоставление отчета об использовании средств;</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выстраивание долгосрочных взаимоотношения с компанией.</w:t>
      </w:r>
      <w:r w:rsidR="00BA7D4B" w:rsidRPr="00E91A7F">
        <w:rPr>
          <w:rStyle w:val="af3"/>
          <w:rFonts w:ascii="Arial" w:hAnsi="Arial" w:cs="Arial"/>
          <w:sz w:val="24"/>
          <w:szCs w:val="24"/>
          <w:lang w:val="ru-RU"/>
        </w:rPr>
        <w:footnoteReference w:id="12"/>
      </w:r>
    </w:p>
    <w:p w:rsidR="00F84780" w:rsidRPr="00E91A7F" w:rsidRDefault="00F84780" w:rsidP="00F14FB7">
      <w:pPr>
        <w:pStyle w:val="30"/>
        <w:numPr>
          <w:ilvl w:val="2"/>
          <w:numId w:val="13"/>
        </w:numPr>
        <w:spacing w:before="120" w:line="240" w:lineRule="auto"/>
        <w:jc w:val="center"/>
        <w:rPr>
          <w:rFonts w:ascii="Arial" w:hAnsi="Arial" w:cs="Arial"/>
          <w:i/>
          <w:color w:val="auto"/>
          <w:sz w:val="24"/>
          <w:szCs w:val="24"/>
          <w:lang w:val="ru-RU"/>
        </w:rPr>
      </w:pPr>
      <w:bookmarkStart w:id="178" w:name="_Toc348699488"/>
      <w:r w:rsidRPr="00E91A7F">
        <w:rPr>
          <w:rFonts w:ascii="Arial" w:hAnsi="Arial" w:cs="Arial"/>
          <w:i/>
          <w:color w:val="auto"/>
          <w:sz w:val="24"/>
          <w:szCs w:val="24"/>
          <w:lang w:val="ru-RU"/>
        </w:rPr>
        <w:t>Мотивы благотворительной деятельности бизнеса</w:t>
      </w:r>
      <w:bookmarkEnd w:id="178"/>
    </w:p>
    <w:p w:rsidR="00F84780" w:rsidRPr="00E91A7F" w:rsidRDefault="00F84780"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Почему бизнес дает деньги? В общем, по тем же причинам, что и все люди – зак</w:t>
      </w:r>
      <w:r w:rsidRPr="00E91A7F">
        <w:rPr>
          <w:rFonts w:ascii="Arial" w:hAnsi="Arial" w:cs="Arial"/>
          <w:sz w:val="24"/>
          <w:szCs w:val="24"/>
          <w:lang w:val="ru-RU"/>
        </w:rPr>
        <w:t>о</w:t>
      </w:r>
      <w:r w:rsidRPr="00E91A7F">
        <w:rPr>
          <w:rFonts w:ascii="Arial" w:hAnsi="Arial" w:cs="Arial"/>
          <w:sz w:val="24"/>
          <w:szCs w:val="24"/>
          <w:lang w:val="ru-RU"/>
        </w:rPr>
        <w:t xml:space="preserve">ны людей при сборе средств были рассмотрены ранее в разделе 2.1.3. </w:t>
      </w:r>
      <w:r w:rsidR="005372E4" w:rsidRPr="00E91A7F">
        <w:rPr>
          <w:rFonts w:ascii="Arial" w:hAnsi="Arial" w:cs="Arial"/>
          <w:sz w:val="24"/>
          <w:szCs w:val="24"/>
          <w:lang w:val="ru-RU"/>
        </w:rPr>
        <w:t xml:space="preserve">Мотивы бизнес-донора можно разделить на корпоративные и личные цели. </w:t>
      </w:r>
    </w:p>
    <w:p w:rsidR="005372E4" w:rsidRPr="00E91A7F" w:rsidRDefault="005372E4" w:rsidP="00E91A7F">
      <w:pPr>
        <w:spacing w:after="0" w:line="240" w:lineRule="auto"/>
        <w:ind w:firstLine="709"/>
        <w:jc w:val="both"/>
        <w:rPr>
          <w:rFonts w:ascii="Arial" w:hAnsi="Arial" w:cs="Arial"/>
          <w:sz w:val="24"/>
          <w:szCs w:val="24"/>
          <w:u w:val="single"/>
          <w:lang w:val="ru-RU"/>
        </w:rPr>
      </w:pPr>
      <w:r w:rsidRPr="00E91A7F">
        <w:rPr>
          <w:rFonts w:ascii="Arial" w:hAnsi="Arial" w:cs="Arial"/>
          <w:sz w:val="24"/>
          <w:szCs w:val="24"/>
          <w:u w:val="single"/>
          <w:lang w:val="ru-RU"/>
        </w:rPr>
        <w:t>Корпоративные цели</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rPr>
        <w:t>PR</w:t>
      </w:r>
      <w:r w:rsidRPr="00E91A7F">
        <w:rPr>
          <w:rFonts w:ascii="Arial" w:hAnsi="Arial" w:cs="Arial"/>
          <w:bCs/>
          <w:sz w:val="24"/>
          <w:szCs w:val="24"/>
          <w:lang w:val="ru-RU"/>
        </w:rPr>
        <w:t xml:space="preserve"> </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Возможность притока кадров</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 xml:space="preserve">Попытка получить </w:t>
      </w:r>
      <w:r w:rsidR="00791862" w:rsidRPr="00E91A7F">
        <w:rPr>
          <w:rFonts w:ascii="Arial" w:hAnsi="Arial" w:cs="Arial"/>
          <w:bCs/>
          <w:sz w:val="24"/>
          <w:szCs w:val="24"/>
          <w:lang w:val="ru-RU"/>
        </w:rPr>
        <w:t>госзаказ</w:t>
      </w:r>
      <w:r w:rsidRPr="00E91A7F">
        <w:rPr>
          <w:rFonts w:ascii="Arial" w:hAnsi="Arial" w:cs="Arial"/>
          <w:bCs/>
          <w:sz w:val="24"/>
          <w:szCs w:val="24"/>
          <w:lang w:val="ru-RU"/>
        </w:rPr>
        <w:t xml:space="preserve"> </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Приближение к властям</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Отступные (</w:t>
      </w:r>
      <w:r w:rsidR="00791862" w:rsidRPr="00E91A7F">
        <w:rPr>
          <w:rFonts w:ascii="Arial" w:hAnsi="Arial" w:cs="Arial"/>
          <w:bCs/>
          <w:sz w:val="24"/>
          <w:szCs w:val="24"/>
          <w:lang w:val="ru-RU"/>
        </w:rPr>
        <w:t>госрэкет</w:t>
      </w:r>
      <w:r w:rsidRPr="00E91A7F">
        <w:rPr>
          <w:rFonts w:ascii="Arial" w:hAnsi="Arial" w:cs="Arial"/>
          <w:bCs/>
          <w:sz w:val="24"/>
          <w:szCs w:val="24"/>
          <w:lang w:val="ru-RU"/>
        </w:rPr>
        <w:t>)</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Маркетинговые цели – продвижение продукта, выход на рынок</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 xml:space="preserve">Демонстрация социальной ответственности, цивилизованности </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Снятие социальной напряженности</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Налоговые льготы (в России почти не работает)</w:t>
      </w:r>
    </w:p>
    <w:p w:rsidR="005372E4" w:rsidRPr="00E91A7F" w:rsidRDefault="005372E4" w:rsidP="00E91A7F">
      <w:pPr>
        <w:tabs>
          <w:tab w:val="left" w:pos="709"/>
        </w:tabs>
        <w:spacing w:after="0" w:line="240" w:lineRule="auto"/>
        <w:ind w:firstLine="426"/>
        <w:jc w:val="both"/>
        <w:rPr>
          <w:rFonts w:ascii="Arial" w:hAnsi="Arial" w:cs="Arial"/>
          <w:sz w:val="24"/>
          <w:szCs w:val="24"/>
          <w:u w:val="single"/>
          <w:lang w:val="ru-RU"/>
        </w:rPr>
      </w:pPr>
      <w:r w:rsidRPr="00E91A7F">
        <w:rPr>
          <w:rFonts w:ascii="Arial" w:hAnsi="Arial" w:cs="Arial"/>
          <w:bCs/>
          <w:sz w:val="24"/>
          <w:szCs w:val="24"/>
          <w:u w:val="single"/>
          <w:lang w:val="ru-RU"/>
        </w:rPr>
        <w:t>Личные цели</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rPr>
        <w:t xml:space="preserve">PR </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Гражданская позиция</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Приближение к властям</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Поддержка «своих» (школы, больницы)</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Приятно давать</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 xml:space="preserve">«я не хуже </w:t>
      </w:r>
      <w:r w:rsidRPr="00E91A7F">
        <w:rPr>
          <w:rFonts w:ascii="Arial" w:hAnsi="Arial" w:cs="Arial"/>
          <w:bCs/>
          <w:sz w:val="24"/>
          <w:szCs w:val="24"/>
        </w:rPr>
        <w:t>N</w:t>
      </w:r>
      <w:r w:rsidRPr="00E91A7F">
        <w:rPr>
          <w:rFonts w:ascii="Arial" w:hAnsi="Arial" w:cs="Arial"/>
          <w:bCs/>
          <w:sz w:val="24"/>
          <w:szCs w:val="24"/>
          <w:lang w:val="ru-RU"/>
        </w:rPr>
        <w:t>»</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lastRenderedPageBreak/>
        <w:t>Личное отношение к проблеме</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Жалость к просителю</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Спокойствие (лишь бы отстали)</w:t>
      </w:r>
    </w:p>
    <w:p w:rsidR="003F4C83" w:rsidRPr="00E91A7F" w:rsidRDefault="005372E4" w:rsidP="00E91A7F">
      <w:pPr>
        <w:spacing w:after="0" w:line="240" w:lineRule="auto"/>
        <w:ind w:firstLine="708"/>
        <w:jc w:val="both"/>
        <w:rPr>
          <w:rFonts w:ascii="Arial" w:hAnsi="Arial" w:cs="Arial"/>
          <w:sz w:val="24"/>
          <w:szCs w:val="24"/>
          <w:lang w:val="ru-RU"/>
        </w:rPr>
      </w:pPr>
      <w:r w:rsidRPr="00E91A7F">
        <w:rPr>
          <w:rFonts w:ascii="Arial" w:hAnsi="Arial" w:cs="Arial"/>
          <w:sz w:val="24"/>
          <w:szCs w:val="24"/>
          <w:lang w:val="ru-RU"/>
        </w:rPr>
        <w:t>Стремление к росту эффективности своей деятельности, в т.ч. благотворительной, все чаще приводит бизнес-компании к идее создания корпоративных фондов, фондов местных сообществ</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79" w:name="_Toc302903164"/>
      <w:bookmarkStart w:id="180" w:name="_Toc302906538"/>
      <w:bookmarkStart w:id="181" w:name="_Toc348699489"/>
      <w:r w:rsidRPr="00E91A7F">
        <w:rPr>
          <w:rFonts w:ascii="Arial" w:hAnsi="Arial" w:cs="Arial"/>
          <w:bCs w:val="0"/>
          <w:smallCaps/>
          <w:color w:val="auto"/>
          <w:spacing w:val="5"/>
          <w:sz w:val="24"/>
          <w:szCs w:val="24"/>
          <w:lang w:val="ru-RU" w:eastAsia="ru-RU" w:bidi="ar-SA"/>
        </w:rPr>
        <w:t>Привлечение грантовых средств. Работа с фондами</w:t>
      </w:r>
      <w:bookmarkEnd w:id="179"/>
      <w:bookmarkEnd w:id="180"/>
      <w:bookmarkEnd w:id="181"/>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bookmarkStart w:id="182" w:name="_Toc302903165"/>
      <w:bookmarkStart w:id="183" w:name="_Toc302906539"/>
      <w:r w:rsidRPr="00E91A7F">
        <w:rPr>
          <w:rFonts w:ascii="Arial" w:hAnsi="Arial" w:cs="Arial"/>
          <w:color w:val="auto"/>
          <w:lang w:val="ru-RU"/>
        </w:rPr>
        <w:t>При поиске финансирования для реализации проекта существует возможность о</w:t>
      </w:r>
      <w:r w:rsidRPr="00E91A7F">
        <w:rPr>
          <w:rFonts w:ascii="Arial" w:hAnsi="Arial" w:cs="Arial"/>
          <w:color w:val="auto"/>
          <w:lang w:val="ru-RU"/>
        </w:rPr>
        <w:t>б</w:t>
      </w:r>
      <w:r w:rsidRPr="00E91A7F">
        <w:rPr>
          <w:rFonts w:ascii="Arial" w:hAnsi="Arial" w:cs="Arial"/>
          <w:color w:val="auto"/>
          <w:lang w:val="ru-RU"/>
        </w:rPr>
        <w:t>ратиться во все известные вам источники (фонды, программы, благотворительные орг</w:t>
      </w:r>
      <w:r w:rsidRPr="00E91A7F">
        <w:rPr>
          <w:rFonts w:ascii="Arial" w:hAnsi="Arial" w:cs="Arial"/>
          <w:color w:val="auto"/>
          <w:lang w:val="ru-RU"/>
        </w:rPr>
        <w:t>а</w:t>
      </w:r>
      <w:r w:rsidRPr="00E91A7F">
        <w:rPr>
          <w:rFonts w:ascii="Arial" w:hAnsi="Arial" w:cs="Arial"/>
          <w:color w:val="auto"/>
          <w:lang w:val="ru-RU"/>
        </w:rPr>
        <w:t>низации), однако это было бы пустой тратой сил. Прежде чем начать запрашивать фо</w:t>
      </w:r>
      <w:r w:rsidRPr="00E91A7F">
        <w:rPr>
          <w:rFonts w:ascii="Arial" w:hAnsi="Arial" w:cs="Arial"/>
          <w:color w:val="auto"/>
          <w:lang w:val="ru-RU"/>
        </w:rPr>
        <w:t>н</w:t>
      </w:r>
      <w:r w:rsidRPr="00E91A7F">
        <w:rPr>
          <w:rFonts w:ascii="Arial" w:hAnsi="Arial" w:cs="Arial"/>
          <w:color w:val="auto"/>
          <w:lang w:val="ru-RU"/>
        </w:rPr>
        <w:t>ды, вам необходимо ответить самим на два вопроса:</w:t>
      </w:r>
    </w:p>
    <w:p w:rsidR="00E3701A" w:rsidRPr="00E91A7F" w:rsidRDefault="00E3701A" w:rsidP="00E91A7F">
      <w:pPr>
        <w:pStyle w:val="aa"/>
        <w:numPr>
          <w:ilvl w:val="0"/>
          <w:numId w:val="27"/>
        </w:numPr>
        <w:tabs>
          <w:tab w:val="left" w:pos="709"/>
        </w:tabs>
        <w:spacing w:before="0" w:beforeAutospacing="0" w:after="0" w:afterAutospacing="0"/>
        <w:ind w:left="709" w:hanging="425"/>
        <w:jc w:val="both"/>
        <w:rPr>
          <w:rFonts w:ascii="Arial" w:hAnsi="Arial" w:cs="Arial"/>
          <w:color w:val="auto"/>
          <w:lang w:val="ru-RU"/>
        </w:rPr>
      </w:pPr>
      <w:r w:rsidRPr="00E91A7F">
        <w:rPr>
          <w:rFonts w:ascii="Arial" w:hAnsi="Arial" w:cs="Arial"/>
          <w:color w:val="auto"/>
          <w:lang w:val="ru-RU"/>
        </w:rPr>
        <w:t>Из каких источников вам легче всего и удобнее будет получить финансирование?</w:t>
      </w:r>
    </w:p>
    <w:p w:rsidR="00E3701A" w:rsidRPr="00E91A7F" w:rsidRDefault="00E3701A" w:rsidP="00E91A7F">
      <w:pPr>
        <w:pStyle w:val="aa"/>
        <w:numPr>
          <w:ilvl w:val="0"/>
          <w:numId w:val="27"/>
        </w:numPr>
        <w:tabs>
          <w:tab w:val="left" w:pos="709"/>
        </w:tabs>
        <w:spacing w:before="0" w:beforeAutospacing="0" w:after="0" w:afterAutospacing="0"/>
        <w:ind w:left="709" w:hanging="425"/>
        <w:jc w:val="both"/>
        <w:rPr>
          <w:rFonts w:ascii="Arial" w:hAnsi="Arial" w:cs="Arial"/>
          <w:color w:val="auto"/>
          <w:lang w:val="ru-RU"/>
        </w:rPr>
      </w:pPr>
      <w:r w:rsidRPr="00E91A7F">
        <w:rPr>
          <w:rFonts w:ascii="Arial" w:hAnsi="Arial" w:cs="Arial"/>
          <w:color w:val="auto"/>
          <w:lang w:val="ru-RU"/>
        </w:rPr>
        <w:t>Какие фонды и программы с наибольшей вероятностью профинансируют ваш пр</w:t>
      </w:r>
      <w:r w:rsidRPr="00E91A7F">
        <w:rPr>
          <w:rFonts w:ascii="Arial" w:hAnsi="Arial" w:cs="Arial"/>
          <w:color w:val="auto"/>
          <w:lang w:val="ru-RU"/>
        </w:rPr>
        <w:t>о</w:t>
      </w:r>
      <w:r w:rsidRPr="00E91A7F">
        <w:rPr>
          <w:rFonts w:ascii="Arial" w:hAnsi="Arial" w:cs="Arial"/>
          <w:color w:val="auto"/>
          <w:lang w:val="ru-RU"/>
        </w:rPr>
        <w:t>ект?</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84" w:name="_Toc348699490"/>
      <w:r w:rsidRPr="00E91A7F">
        <w:rPr>
          <w:rFonts w:ascii="Arial" w:hAnsi="Arial" w:cs="Arial"/>
          <w:i/>
          <w:color w:val="auto"/>
          <w:sz w:val="24"/>
          <w:szCs w:val="24"/>
          <w:lang w:val="ru-RU"/>
        </w:rPr>
        <w:t>Основные понятия</w:t>
      </w:r>
      <w:bookmarkEnd w:id="182"/>
      <w:bookmarkEnd w:id="183"/>
      <w:bookmarkEnd w:id="184"/>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i/>
          <w:iCs/>
          <w:color w:val="auto"/>
          <w:lang w:val="ru-RU"/>
        </w:rPr>
        <w:t>Фонд</w:t>
      </w:r>
      <w:r w:rsidRPr="00E91A7F">
        <w:rPr>
          <w:rFonts w:ascii="Arial" w:hAnsi="Arial" w:cs="Arial"/>
          <w:color w:val="auto"/>
          <w:lang w:val="ru-RU"/>
        </w:rPr>
        <w:t xml:space="preserve"> - это благотворительная организация, оказывающее безвозмездную матер</w:t>
      </w:r>
      <w:r w:rsidRPr="00E91A7F">
        <w:rPr>
          <w:rFonts w:ascii="Arial" w:hAnsi="Arial" w:cs="Arial"/>
          <w:color w:val="auto"/>
          <w:lang w:val="ru-RU"/>
        </w:rPr>
        <w:t>и</w:t>
      </w:r>
      <w:r w:rsidRPr="00E91A7F">
        <w:rPr>
          <w:rFonts w:ascii="Arial" w:hAnsi="Arial" w:cs="Arial"/>
          <w:color w:val="auto"/>
          <w:lang w:val="ru-RU"/>
        </w:rPr>
        <w:t>альную, финансовую, организационную и иную помощь организациям, творческим ко</w:t>
      </w:r>
      <w:r w:rsidRPr="00E91A7F">
        <w:rPr>
          <w:rFonts w:ascii="Arial" w:hAnsi="Arial" w:cs="Arial"/>
          <w:color w:val="auto"/>
          <w:lang w:val="ru-RU"/>
        </w:rPr>
        <w:t>л</w:t>
      </w:r>
      <w:r w:rsidRPr="00E91A7F">
        <w:rPr>
          <w:rFonts w:ascii="Arial" w:hAnsi="Arial" w:cs="Arial"/>
          <w:color w:val="auto"/>
          <w:lang w:val="ru-RU"/>
        </w:rPr>
        <w:t>лективам, частным лицам для реализации их проектной идеи.</w:t>
      </w:r>
    </w:p>
    <w:p w:rsidR="004054E5" w:rsidRPr="00E91A7F" w:rsidRDefault="00E3701A" w:rsidP="00E91A7F">
      <w:pPr>
        <w:spacing w:after="0" w:line="240" w:lineRule="auto"/>
        <w:ind w:firstLine="709"/>
        <w:jc w:val="both"/>
        <w:rPr>
          <w:rFonts w:ascii="Arial" w:hAnsi="Arial" w:cs="Arial"/>
          <w:sz w:val="24"/>
          <w:szCs w:val="24"/>
          <w:lang w:val="ru-RU"/>
        </w:rPr>
      </w:pPr>
      <w:r w:rsidRPr="00E91A7F">
        <w:rPr>
          <w:rFonts w:ascii="Arial" w:hAnsi="Arial" w:cs="Arial"/>
          <w:i/>
          <w:iCs/>
          <w:sz w:val="24"/>
          <w:szCs w:val="24"/>
          <w:lang w:val="ru-RU"/>
        </w:rPr>
        <w:t>Программа</w:t>
      </w:r>
      <w:r w:rsidRPr="00E91A7F">
        <w:rPr>
          <w:rFonts w:ascii="Arial" w:hAnsi="Arial" w:cs="Arial"/>
          <w:sz w:val="24"/>
          <w:szCs w:val="24"/>
          <w:lang w:val="ru-RU"/>
        </w:rPr>
        <w:t xml:space="preserve"> - это объявленное фондом временное мероприятие, ограниченное по срокам, преследующее конкретные цели и намеченное на получение определенных р</w:t>
      </w:r>
      <w:r w:rsidRPr="00E91A7F">
        <w:rPr>
          <w:rFonts w:ascii="Arial" w:hAnsi="Arial" w:cs="Arial"/>
          <w:sz w:val="24"/>
          <w:szCs w:val="24"/>
          <w:lang w:val="ru-RU"/>
        </w:rPr>
        <w:t>е</w:t>
      </w:r>
      <w:r w:rsidRPr="00E91A7F">
        <w:rPr>
          <w:rFonts w:ascii="Arial" w:hAnsi="Arial" w:cs="Arial"/>
          <w:sz w:val="24"/>
          <w:szCs w:val="24"/>
          <w:lang w:val="ru-RU"/>
        </w:rPr>
        <w:t>зультатов посредством проведение конкурса проектных заявок.</w:t>
      </w:r>
    </w:p>
    <w:p w:rsidR="000023C5" w:rsidRPr="00E91A7F" w:rsidRDefault="00FA35A0" w:rsidP="00E91A7F">
      <w:pPr>
        <w:spacing w:after="0" w:line="240" w:lineRule="auto"/>
        <w:ind w:firstLine="709"/>
        <w:jc w:val="both"/>
        <w:rPr>
          <w:rFonts w:ascii="Arial" w:hAnsi="Arial" w:cs="Arial"/>
          <w:bCs/>
          <w:sz w:val="24"/>
          <w:szCs w:val="24"/>
          <w:lang w:val="ru-RU"/>
        </w:rPr>
      </w:pPr>
      <w:r w:rsidRPr="00E91A7F">
        <w:rPr>
          <w:rFonts w:ascii="Arial" w:hAnsi="Arial" w:cs="Arial"/>
          <w:i/>
          <w:iCs/>
          <w:sz w:val="24"/>
          <w:szCs w:val="24"/>
          <w:lang w:val="ru-RU"/>
        </w:rPr>
        <w:t xml:space="preserve">Проект </w:t>
      </w:r>
      <w:r w:rsidR="000023C5" w:rsidRPr="00E91A7F">
        <w:rPr>
          <w:rFonts w:ascii="Arial" w:hAnsi="Arial" w:cs="Arial"/>
          <w:bCs/>
          <w:sz w:val="24"/>
          <w:szCs w:val="24"/>
          <w:lang w:val="ru-RU"/>
        </w:rPr>
        <w:t>- последовательность шагов по эффективному решению проблемы в ко</w:t>
      </w:r>
      <w:r w:rsidR="000023C5" w:rsidRPr="00E91A7F">
        <w:rPr>
          <w:rFonts w:ascii="Arial" w:hAnsi="Arial" w:cs="Arial"/>
          <w:bCs/>
          <w:sz w:val="24"/>
          <w:szCs w:val="24"/>
          <w:lang w:val="ru-RU"/>
        </w:rPr>
        <w:t>н</w:t>
      </w:r>
      <w:r w:rsidR="000023C5" w:rsidRPr="00E91A7F">
        <w:rPr>
          <w:rFonts w:ascii="Arial" w:hAnsi="Arial" w:cs="Arial"/>
          <w:bCs/>
          <w:sz w:val="24"/>
          <w:szCs w:val="24"/>
          <w:lang w:val="ru-RU"/>
        </w:rPr>
        <w:t xml:space="preserve">кретные сроки   с привлечением </w:t>
      </w:r>
      <w:r w:rsidR="007802C2" w:rsidRPr="00E91A7F">
        <w:rPr>
          <w:rFonts w:ascii="Arial" w:hAnsi="Arial" w:cs="Arial"/>
          <w:bCs/>
          <w:sz w:val="24"/>
          <w:szCs w:val="24"/>
          <w:lang w:val="ru-RU"/>
        </w:rPr>
        <w:t xml:space="preserve">оптимальных средств и ресурсов. </w:t>
      </w:r>
      <w:r w:rsidR="000023C5" w:rsidRPr="00E91A7F">
        <w:rPr>
          <w:rFonts w:ascii="Arial" w:hAnsi="Arial" w:cs="Arial"/>
          <w:bCs/>
          <w:sz w:val="24"/>
          <w:szCs w:val="24"/>
          <w:lang w:val="ru-RU"/>
        </w:rPr>
        <w:t>Основные характер</w:t>
      </w:r>
      <w:r w:rsidR="000023C5" w:rsidRPr="00E91A7F">
        <w:rPr>
          <w:rFonts w:ascii="Arial" w:hAnsi="Arial" w:cs="Arial"/>
          <w:bCs/>
          <w:sz w:val="24"/>
          <w:szCs w:val="24"/>
          <w:lang w:val="ru-RU"/>
        </w:rPr>
        <w:t>и</w:t>
      </w:r>
      <w:r w:rsidR="000023C5" w:rsidRPr="00E91A7F">
        <w:rPr>
          <w:rFonts w:ascii="Arial" w:hAnsi="Arial" w:cs="Arial"/>
          <w:bCs/>
          <w:sz w:val="24"/>
          <w:szCs w:val="24"/>
          <w:lang w:val="ru-RU"/>
        </w:rPr>
        <w:t>стики проекта:</w:t>
      </w:r>
      <w:r w:rsidR="007802C2" w:rsidRPr="00E91A7F">
        <w:rPr>
          <w:rFonts w:ascii="Arial" w:hAnsi="Arial" w:cs="Arial"/>
          <w:bCs/>
          <w:sz w:val="24"/>
          <w:szCs w:val="24"/>
          <w:lang w:val="ru-RU"/>
        </w:rPr>
        <w:t xml:space="preserve"> н</w:t>
      </w:r>
      <w:r w:rsidR="000023C5" w:rsidRPr="00E91A7F">
        <w:rPr>
          <w:rFonts w:ascii="Arial" w:hAnsi="Arial" w:cs="Arial"/>
          <w:bCs/>
          <w:sz w:val="24"/>
          <w:szCs w:val="24"/>
          <w:lang w:val="ru-RU"/>
        </w:rPr>
        <w:t>аличие решаемой проблемы</w:t>
      </w:r>
      <w:r w:rsidR="00791862" w:rsidRPr="00E91A7F">
        <w:rPr>
          <w:rFonts w:ascii="Arial" w:hAnsi="Arial" w:cs="Arial"/>
          <w:bCs/>
          <w:sz w:val="24"/>
          <w:szCs w:val="24"/>
          <w:lang w:val="ru-RU"/>
        </w:rPr>
        <w:t xml:space="preserve">, </w:t>
      </w:r>
      <w:r w:rsidR="007802C2" w:rsidRPr="00E91A7F">
        <w:rPr>
          <w:rFonts w:ascii="Arial" w:hAnsi="Arial" w:cs="Arial"/>
          <w:bCs/>
          <w:sz w:val="24"/>
          <w:szCs w:val="24"/>
          <w:lang w:val="ru-RU"/>
        </w:rPr>
        <w:t>ч</w:t>
      </w:r>
      <w:r w:rsidR="000023C5" w:rsidRPr="00E91A7F">
        <w:rPr>
          <w:rFonts w:ascii="Arial" w:hAnsi="Arial" w:cs="Arial"/>
          <w:bCs/>
          <w:sz w:val="24"/>
          <w:szCs w:val="24"/>
          <w:lang w:val="ru-RU"/>
        </w:rPr>
        <w:t>еткие сроки начала и окончания работ</w:t>
      </w:r>
      <w:r w:rsidR="007802C2" w:rsidRPr="00E91A7F">
        <w:rPr>
          <w:rFonts w:ascii="Arial" w:hAnsi="Arial" w:cs="Arial"/>
          <w:bCs/>
          <w:sz w:val="24"/>
          <w:szCs w:val="24"/>
          <w:lang w:val="ru-RU"/>
        </w:rPr>
        <w:t>, с</w:t>
      </w:r>
      <w:r w:rsidR="000023C5" w:rsidRPr="00E91A7F">
        <w:rPr>
          <w:rFonts w:ascii="Arial" w:hAnsi="Arial" w:cs="Arial"/>
          <w:bCs/>
          <w:sz w:val="24"/>
          <w:szCs w:val="24"/>
          <w:lang w:val="ru-RU"/>
        </w:rPr>
        <w:t>пециально выделенные ресурсы</w:t>
      </w:r>
      <w:r w:rsidR="007802C2" w:rsidRPr="00E91A7F">
        <w:rPr>
          <w:rFonts w:ascii="Arial" w:hAnsi="Arial" w:cs="Arial"/>
          <w:bCs/>
          <w:sz w:val="24"/>
          <w:szCs w:val="24"/>
          <w:lang w:val="ru-RU"/>
        </w:rPr>
        <w:t>, з</w:t>
      </w:r>
      <w:r w:rsidR="000023C5" w:rsidRPr="00E91A7F">
        <w:rPr>
          <w:rFonts w:ascii="Arial" w:hAnsi="Arial" w:cs="Arial"/>
          <w:bCs/>
          <w:sz w:val="24"/>
          <w:szCs w:val="24"/>
          <w:lang w:val="ru-RU"/>
        </w:rPr>
        <w:t>апланированные результаты</w:t>
      </w:r>
    </w:p>
    <w:p w:rsidR="000023C5" w:rsidRPr="00E91A7F" w:rsidRDefault="00FA35A0" w:rsidP="00E91A7F">
      <w:pPr>
        <w:spacing w:after="0" w:line="240" w:lineRule="auto"/>
        <w:ind w:firstLine="709"/>
        <w:jc w:val="both"/>
        <w:rPr>
          <w:rFonts w:ascii="Arial" w:hAnsi="Arial" w:cs="Arial"/>
          <w:bCs/>
          <w:sz w:val="24"/>
          <w:szCs w:val="24"/>
          <w:lang w:val="ru-RU"/>
        </w:rPr>
      </w:pPr>
      <w:r w:rsidRPr="00E91A7F">
        <w:rPr>
          <w:rFonts w:ascii="Arial" w:hAnsi="Arial" w:cs="Arial"/>
          <w:i/>
          <w:iCs/>
          <w:sz w:val="24"/>
          <w:szCs w:val="24"/>
          <w:lang w:val="ru-RU"/>
        </w:rPr>
        <w:t>Грант</w:t>
      </w:r>
      <w:r w:rsidRPr="00E91A7F">
        <w:rPr>
          <w:rFonts w:ascii="Arial" w:hAnsi="Arial" w:cs="Arial"/>
          <w:bCs/>
          <w:sz w:val="24"/>
          <w:szCs w:val="24"/>
          <w:lang w:val="ru-RU"/>
        </w:rPr>
        <w:t xml:space="preserve"> </w:t>
      </w:r>
      <w:r w:rsidR="000023C5" w:rsidRPr="00E91A7F">
        <w:rPr>
          <w:rFonts w:ascii="Arial" w:hAnsi="Arial" w:cs="Arial"/>
          <w:bCs/>
          <w:sz w:val="24"/>
          <w:szCs w:val="24"/>
          <w:lang w:val="ru-RU"/>
        </w:rPr>
        <w:t>- безвозмездные, безвозвратные целевые средства, предоставленные гра</w:t>
      </w:r>
      <w:r w:rsidR="000023C5" w:rsidRPr="00E91A7F">
        <w:rPr>
          <w:rFonts w:ascii="Arial" w:hAnsi="Arial" w:cs="Arial"/>
          <w:bCs/>
          <w:sz w:val="24"/>
          <w:szCs w:val="24"/>
          <w:lang w:val="ru-RU"/>
        </w:rPr>
        <w:t>н</w:t>
      </w:r>
      <w:r w:rsidR="000023C5" w:rsidRPr="00E91A7F">
        <w:rPr>
          <w:rFonts w:ascii="Arial" w:hAnsi="Arial" w:cs="Arial"/>
          <w:bCs/>
          <w:sz w:val="24"/>
          <w:szCs w:val="24"/>
          <w:lang w:val="ru-RU"/>
        </w:rPr>
        <w:t>тодающей организацией на основе конкурсного отбора заявок</w:t>
      </w:r>
    </w:p>
    <w:p w:rsidR="000023C5" w:rsidRPr="00E91A7F" w:rsidRDefault="00FA35A0" w:rsidP="00E91A7F">
      <w:pPr>
        <w:spacing w:after="0" w:line="240" w:lineRule="auto"/>
        <w:ind w:firstLine="709"/>
        <w:jc w:val="both"/>
        <w:rPr>
          <w:rFonts w:ascii="Arial" w:hAnsi="Arial" w:cs="Arial"/>
          <w:bCs/>
          <w:sz w:val="24"/>
          <w:szCs w:val="24"/>
          <w:lang w:val="ru-RU"/>
        </w:rPr>
      </w:pPr>
      <w:r w:rsidRPr="00E91A7F">
        <w:rPr>
          <w:rFonts w:ascii="Arial" w:hAnsi="Arial" w:cs="Arial"/>
          <w:i/>
          <w:iCs/>
          <w:sz w:val="24"/>
          <w:szCs w:val="24"/>
          <w:lang w:val="ru-RU"/>
        </w:rPr>
        <w:t xml:space="preserve">Заявка </w:t>
      </w:r>
      <w:r w:rsidR="000023C5" w:rsidRPr="00E91A7F">
        <w:rPr>
          <w:rFonts w:ascii="Arial" w:hAnsi="Arial" w:cs="Arial"/>
          <w:i/>
          <w:iCs/>
          <w:sz w:val="24"/>
          <w:szCs w:val="24"/>
          <w:lang w:val="ru-RU"/>
        </w:rPr>
        <w:t xml:space="preserve">на </w:t>
      </w:r>
      <w:r w:rsidRPr="00E91A7F">
        <w:rPr>
          <w:rFonts w:ascii="Arial" w:hAnsi="Arial" w:cs="Arial"/>
          <w:i/>
          <w:iCs/>
          <w:sz w:val="24"/>
          <w:szCs w:val="24"/>
          <w:lang w:val="ru-RU"/>
        </w:rPr>
        <w:t>грант</w:t>
      </w:r>
      <w:r w:rsidRPr="00E91A7F">
        <w:rPr>
          <w:rFonts w:ascii="Arial" w:hAnsi="Arial" w:cs="Arial"/>
          <w:bCs/>
          <w:sz w:val="24"/>
          <w:szCs w:val="24"/>
          <w:lang w:val="ru-RU"/>
        </w:rPr>
        <w:t xml:space="preserve"> </w:t>
      </w:r>
      <w:r w:rsidR="000023C5" w:rsidRPr="00E91A7F">
        <w:rPr>
          <w:rFonts w:ascii="Arial" w:hAnsi="Arial" w:cs="Arial"/>
          <w:bCs/>
          <w:sz w:val="24"/>
          <w:szCs w:val="24"/>
          <w:lang w:val="ru-RU"/>
        </w:rPr>
        <w:t xml:space="preserve">- </w:t>
      </w:r>
      <w:r w:rsidR="007802C2" w:rsidRPr="00E91A7F">
        <w:rPr>
          <w:rFonts w:ascii="Arial" w:hAnsi="Arial" w:cs="Arial"/>
          <w:sz w:val="24"/>
          <w:szCs w:val="24"/>
          <w:lang w:val="ru-RU"/>
        </w:rPr>
        <w:t>письменное обращение заявителя в фонд с просьбой о выдел</w:t>
      </w:r>
      <w:r w:rsidR="007802C2" w:rsidRPr="00E91A7F">
        <w:rPr>
          <w:rFonts w:ascii="Arial" w:hAnsi="Arial" w:cs="Arial"/>
          <w:sz w:val="24"/>
          <w:szCs w:val="24"/>
          <w:lang w:val="ru-RU"/>
        </w:rPr>
        <w:t>е</w:t>
      </w:r>
      <w:r w:rsidR="007802C2" w:rsidRPr="00E91A7F">
        <w:rPr>
          <w:rFonts w:ascii="Arial" w:hAnsi="Arial" w:cs="Arial"/>
          <w:sz w:val="24"/>
          <w:szCs w:val="24"/>
          <w:lang w:val="ru-RU"/>
        </w:rPr>
        <w:t xml:space="preserve">нии гранта, </w:t>
      </w:r>
      <w:r w:rsidR="000023C5" w:rsidRPr="00E91A7F">
        <w:rPr>
          <w:rFonts w:ascii="Arial" w:hAnsi="Arial" w:cs="Arial"/>
          <w:bCs/>
          <w:sz w:val="24"/>
          <w:szCs w:val="24"/>
          <w:lang w:val="ru-RU"/>
        </w:rPr>
        <w:t>бизнес-план для получения средств из государственного бюджета или благ</w:t>
      </w:r>
      <w:r w:rsidR="000023C5" w:rsidRPr="00E91A7F">
        <w:rPr>
          <w:rFonts w:ascii="Arial" w:hAnsi="Arial" w:cs="Arial"/>
          <w:bCs/>
          <w:sz w:val="24"/>
          <w:szCs w:val="24"/>
          <w:lang w:val="ru-RU"/>
        </w:rPr>
        <w:t>о</w:t>
      </w:r>
      <w:r w:rsidR="000023C5" w:rsidRPr="00E91A7F">
        <w:rPr>
          <w:rFonts w:ascii="Arial" w:hAnsi="Arial" w:cs="Arial"/>
          <w:bCs/>
          <w:sz w:val="24"/>
          <w:szCs w:val="24"/>
          <w:lang w:val="ru-RU"/>
        </w:rPr>
        <w:t>творительных фондов для решения острых социально-политических проблем с обосн</w:t>
      </w:r>
      <w:r w:rsidR="000023C5" w:rsidRPr="00E91A7F">
        <w:rPr>
          <w:rFonts w:ascii="Arial" w:hAnsi="Arial" w:cs="Arial"/>
          <w:bCs/>
          <w:sz w:val="24"/>
          <w:szCs w:val="24"/>
          <w:lang w:val="ru-RU"/>
        </w:rPr>
        <w:t>о</w:t>
      </w:r>
      <w:r w:rsidR="000023C5" w:rsidRPr="00E91A7F">
        <w:rPr>
          <w:rFonts w:ascii="Arial" w:hAnsi="Arial" w:cs="Arial"/>
          <w:bCs/>
          <w:sz w:val="24"/>
          <w:szCs w:val="24"/>
          <w:lang w:val="ru-RU"/>
        </w:rPr>
        <w:t>ванием прямых и косвенных выгод для региона или общества в целом от выделения средств или ресурсов под этот проект</w:t>
      </w:r>
    </w:p>
    <w:p w:rsidR="00E3701A" w:rsidRPr="00E91A7F" w:rsidRDefault="00E3701A" w:rsidP="00E91A7F">
      <w:pPr>
        <w:pStyle w:val="aa"/>
        <w:spacing w:before="0" w:beforeAutospacing="0" w:after="0" w:afterAutospacing="0"/>
        <w:ind w:firstLine="709"/>
        <w:jc w:val="both"/>
        <w:rPr>
          <w:rFonts w:ascii="Arial" w:hAnsi="Arial" w:cs="Arial"/>
          <w:color w:val="auto"/>
          <w:u w:val="single"/>
        </w:rPr>
      </w:pPr>
      <w:r w:rsidRPr="00E91A7F">
        <w:rPr>
          <w:rFonts w:ascii="Arial" w:hAnsi="Arial" w:cs="Arial"/>
          <w:color w:val="auto"/>
        </w:rPr>
        <w:t> </w:t>
      </w:r>
      <w:r w:rsidRPr="00E91A7F">
        <w:rPr>
          <w:rFonts w:ascii="Arial" w:hAnsi="Arial" w:cs="Arial"/>
          <w:color w:val="auto"/>
          <w:u w:val="single"/>
        </w:rPr>
        <w:t>Виды благотворительных организаций</w:t>
      </w:r>
      <w:r w:rsidR="00BA7D4B" w:rsidRPr="00E91A7F">
        <w:rPr>
          <w:rStyle w:val="af3"/>
          <w:rFonts w:ascii="Arial" w:hAnsi="Arial" w:cs="Arial"/>
          <w:color w:val="auto"/>
          <w:u w:val="single"/>
        </w:rPr>
        <w:footnoteReference w:id="13"/>
      </w:r>
      <w:r w:rsidRPr="00E91A7F">
        <w:rPr>
          <w:rFonts w:ascii="Arial" w:hAnsi="Arial" w:cs="Arial"/>
          <w:color w:val="auto"/>
          <w:u w:val="single"/>
        </w:rPr>
        <w:t xml:space="preserve">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 xml:space="preserve">Доноры (грантодатели, </w:t>
      </w:r>
      <w:r w:rsidR="00EA1B46" w:rsidRPr="00E91A7F">
        <w:rPr>
          <w:rFonts w:ascii="Arial" w:hAnsi="Arial" w:cs="Arial"/>
          <w:i/>
          <w:iCs/>
          <w:color w:val="auto"/>
          <w:lang w:val="ru-RU"/>
        </w:rPr>
        <w:t>благотворители</w:t>
      </w:r>
      <w:r w:rsidRPr="00E91A7F">
        <w:rPr>
          <w:rFonts w:ascii="Arial" w:hAnsi="Arial" w:cs="Arial"/>
          <w:i/>
          <w:iCs/>
          <w:color w:val="auto"/>
          <w:lang w:val="ru-RU"/>
        </w:rPr>
        <w:t>) (</w:t>
      </w:r>
      <w:r w:rsidRPr="00E91A7F">
        <w:rPr>
          <w:rFonts w:ascii="Arial" w:hAnsi="Arial" w:cs="Arial"/>
          <w:i/>
          <w:iCs/>
          <w:color w:val="auto"/>
        </w:rPr>
        <w:t>Donors</w:t>
      </w:r>
      <w:r w:rsidRPr="00E91A7F">
        <w:rPr>
          <w:rFonts w:ascii="Arial" w:hAnsi="Arial" w:cs="Arial"/>
          <w:i/>
          <w:iCs/>
          <w:color w:val="auto"/>
          <w:lang w:val="ru-RU"/>
        </w:rPr>
        <w:t>)</w:t>
      </w:r>
      <w:r w:rsidRPr="00E91A7F">
        <w:rPr>
          <w:rFonts w:ascii="Arial" w:hAnsi="Arial" w:cs="Arial"/>
          <w:b/>
          <w:bCs/>
          <w:i/>
          <w:iCs/>
          <w:color w:val="auto"/>
          <w:lang w:val="ru-RU"/>
        </w:rPr>
        <w:t xml:space="preserve"> </w:t>
      </w:r>
      <w:r w:rsidRPr="00E91A7F">
        <w:rPr>
          <w:rFonts w:ascii="Arial" w:hAnsi="Arial" w:cs="Arial"/>
          <w:color w:val="auto"/>
          <w:lang w:val="ru-RU"/>
        </w:rPr>
        <w:t>- частные лица или организ</w:t>
      </w:r>
      <w:r w:rsidRPr="00E91A7F">
        <w:rPr>
          <w:rFonts w:ascii="Arial" w:hAnsi="Arial" w:cs="Arial"/>
          <w:color w:val="auto"/>
          <w:lang w:val="ru-RU"/>
        </w:rPr>
        <w:t>а</w:t>
      </w:r>
      <w:r w:rsidRPr="00E91A7F">
        <w:rPr>
          <w:rFonts w:ascii="Arial" w:hAnsi="Arial" w:cs="Arial"/>
          <w:color w:val="auto"/>
          <w:lang w:val="ru-RU"/>
        </w:rPr>
        <w:t>ции, предоставляющие финансовые средства в виде грантов или пожертвований. В роли доноров могут выступать государственные учреждения разных стран, международные о</w:t>
      </w:r>
      <w:r w:rsidRPr="00E91A7F">
        <w:rPr>
          <w:rFonts w:ascii="Arial" w:hAnsi="Arial" w:cs="Arial"/>
          <w:color w:val="auto"/>
          <w:lang w:val="ru-RU"/>
        </w:rPr>
        <w:t>р</w:t>
      </w:r>
      <w:r w:rsidRPr="00E91A7F">
        <w:rPr>
          <w:rFonts w:ascii="Arial" w:hAnsi="Arial" w:cs="Arial"/>
          <w:color w:val="auto"/>
          <w:lang w:val="ru-RU"/>
        </w:rPr>
        <w:t xml:space="preserve">ганизации, частные благотворительные фонды, коммерческие структуры, религиозные, научные и другие общественные некоммерческие организации, а также частные лица;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Государственные доноры</w:t>
      </w:r>
      <w:r w:rsidRPr="00E91A7F">
        <w:rPr>
          <w:rFonts w:ascii="Arial" w:hAnsi="Arial" w:cs="Arial"/>
          <w:color w:val="auto"/>
          <w:lang w:val="ru-RU"/>
        </w:rPr>
        <w:t xml:space="preserve"> - госучреждения, получающие средства из бюджета св</w:t>
      </w:r>
      <w:r w:rsidRPr="00E91A7F">
        <w:rPr>
          <w:rFonts w:ascii="Arial" w:hAnsi="Arial" w:cs="Arial"/>
          <w:color w:val="auto"/>
          <w:lang w:val="ru-RU"/>
        </w:rPr>
        <w:t>о</w:t>
      </w:r>
      <w:r w:rsidRPr="00E91A7F">
        <w:rPr>
          <w:rFonts w:ascii="Arial" w:hAnsi="Arial" w:cs="Arial"/>
          <w:color w:val="auto"/>
          <w:lang w:val="ru-RU"/>
        </w:rPr>
        <w:t>его государства. Например - Агентство по международному развитию США (</w:t>
      </w:r>
      <w:r w:rsidRPr="00E91A7F">
        <w:rPr>
          <w:rFonts w:ascii="Arial" w:hAnsi="Arial" w:cs="Arial"/>
          <w:color w:val="auto"/>
        </w:rPr>
        <w:t>USAID</w:t>
      </w:r>
      <w:r w:rsidRPr="00E91A7F">
        <w:rPr>
          <w:rFonts w:ascii="Arial" w:hAnsi="Arial" w:cs="Arial"/>
          <w:color w:val="auto"/>
          <w:lang w:val="ru-RU"/>
        </w:rPr>
        <w:t>), И</w:t>
      </w:r>
      <w:r w:rsidRPr="00E91A7F">
        <w:rPr>
          <w:rFonts w:ascii="Arial" w:hAnsi="Arial" w:cs="Arial"/>
          <w:color w:val="auto"/>
          <w:lang w:val="ru-RU"/>
        </w:rPr>
        <w:t>н</w:t>
      </w:r>
      <w:r w:rsidRPr="00E91A7F">
        <w:rPr>
          <w:rFonts w:ascii="Arial" w:hAnsi="Arial" w:cs="Arial"/>
          <w:color w:val="auto"/>
          <w:lang w:val="ru-RU"/>
        </w:rPr>
        <w:t>формационное агентство США (</w:t>
      </w:r>
      <w:r w:rsidRPr="00E91A7F">
        <w:rPr>
          <w:rFonts w:ascii="Arial" w:hAnsi="Arial" w:cs="Arial"/>
          <w:color w:val="auto"/>
        </w:rPr>
        <w:t>USIA</w:t>
      </w:r>
      <w:r w:rsidRPr="00E91A7F">
        <w:rPr>
          <w:rFonts w:ascii="Arial" w:hAnsi="Arial" w:cs="Arial"/>
          <w:color w:val="auto"/>
          <w:lang w:val="ru-RU"/>
        </w:rPr>
        <w:t xml:space="preserve">), Национальный институт здоровья США, Агентство по охране окружающей среды и др.; </w:t>
      </w:r>
    </w:p>
    <w:p w:rsidR="00E3701A" w:rsidRPr="00E91A7F" w:rsidRDefault="0054125C"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lang w:val="ru-RU"/>
        </w:rPr>
        <w:t>«</w:t>
      </w:r>
      <w:r w:rsidR="00E3701A" w:rsidRPr="00E91A7F">
        <w:rPr>
          <w:rFonts w:ascii="Arial" w:hAnsi="Arial" w:cs="Arial"/>
          <w:i/>
          <w:iCs/>
          <w:color w:val="auto"/>
          <w:lang w:val="ru-RU"/>
        </w:rPr>
        <w:t>Получастные</w:t>
      </w:r>
      <w:r w:rsidRPr="00E91A7F">
        <w:rPr>
          <w:rFonts w:ascii="Arial" w:hAnsi="Arial" w:cs="Arial"/>
          <w:i/>
          <w:iCs/>
          <w:lang w:val="ru-RU"/>
        </w:rPr>
        <w:t>»</w:t>
      </w:r>
      <w:r w:rsidR="00E3701A" w:rsidRPr="00E91A7F">
        <w:rPr>
          <w:rFonts w:ascii="Arial" w:hAnsi="Arial" w:cs="Arial"/>
          <w:i/>
          <w:iCs/>
          <w:color w:val="auto"/>
          <w:lang w:val="ru-RU"/>
        </w:rPr>
        <w:t xml:space="preserve"> доноры </w:t>
      </w:r>
      <w:r w:rsidR="00E3701A" w:rsidRPr="00E91A7F">
        <w:rPr>
          <w:rFonts w:ascii="Arial" w:hAnsi="Arial" w:cs="Arial"/>
          <w:color w:val="auto"/>
          <w:lang w:val="ru-RU"/>
        </w:rPr>
        <w:t>- некоммерческие организации, получающие средства от государственных доноров и распределяющие их по организациям-заявителям. Например - Уорлд Лернинг (</w:t>
      </w:r>
      <w:r w:rsidR="00E3701A" w:rsidRPr="00E91A7F">
        <w:rPr>
          <w:rFonts w:ascii="Arial" w:hAnsi="Arial" w:cs="Arial"/>
          <w:color w:val="auto"/>
        </w:rPr>
        <w:t>World</w:t>
      </w:r>
      <w:r w:rsidR="00E3701A" w:rsidRPr="00E91A7F">
        <w:rPr>
          <w:rFonts w:ascii="Arial" w:hAnsi="Arial" w:cs="Arial"/>
          <w:color w:val="auto"/>
          <w:lang w:val="ru-RU"/>
        </w:rPr>
        <w:t xml:space="preserve"> </w:t>
      </w:r>
      <w:r w:rsidR="00E3701A" w:rsidRPr="00E91A7F">
        <w:rPr>
          <w:rFonts w:ascii="Arial" w:hAnsi="Arial" w:cs="Arial"/>
          <w:color w:val="auto"/>
        </w:rPr>
        <w:t>Learning</w:t>
      </w:r>
      <w:r w:rsidR="00E3701A" w:rsidRPr="00E91A7F">
        <w:rPr>
          <w:rFonts w:ascii="Arial" w:hAnsi="Arial" w:cs="Arial"/>
          <w:color w:val="auto"/>
          <w:lang w:val="ru-RU"/>
        </w:rPr>
        <w:t>), Национальный фонд защиты демократии, АЙРЕКС (</w:t>
      </w:r>
      <w:r w:rsidR="00E3701A" w:rsidRPr="00E91A7F">
        <w:rPr>
          <w:rFonts w:ascii="Arial" w:hAnsi="Arial" w:cs="Arial"/>
          <w:color w:val="auto"/>
        </w:rPr>
        <w:t>IREX</w:t>
      </w:r>
      <w:r w:rsidR="00E3701A" w:rsidRPr="00E91A7F">
        <w:rPr>
          <w:rFonts w:ascii="Arial" w:hAnsi="Arial" w:cs="Arial"/>
          <w:color w:val="auto"/>
          <w:lang w:val="ru-RU"/>
        </w:rPr>
        <w:t>) и другие. Сюда же можно отнести и международные организации, подобные Вс</w:t>
      </w:r>
      <w:r w:rsidR="00E3701A" w:rsidRPr="00E91A7F">
        <w:rPr>
          <w:rFonts w:ascii="Arial" w:hAnsi="Arial" w:cs="Arial"/>
          <w:color w:val="auto"/>
          <w:lang w:val="ru-RU"/>
        </w:rPr>
        <w:t>е</w:t>
      </w:r>
      <w:r w:rsidR="00E3701A" w:rsidRPr="00E91A7F">
        <w:rPr>
          <w:rFonts w:ascii="Arial" w:hAnsi="Arial" w:cs="Arial"/>
          <w:color w:val="auto"/>
          <w:lang w:val="ru-RU"/>
        </w:rPr>
        <w:t>мирному банку (</w:t>
      </w:r>
      <w:r w:rsidR="00E3701A" w:rsidRPr="00E91A7F">
        <w:rPr>
          <w:rFonts w:ascii="Arial" w:hAnsi="Arial" w:cs="Arial"/>
          <w:color w:val="auto"/>
        </w:rPr>
        <w:t>World</w:t>
      </w:r>
      <w:r w:rsidR="00E3701A" w:rsidRPr="00E91A7F">
        <w:rPr>
          <w:rFonts w:ascii="Arial" w:hAnsi="Arial" w:cs="Arial"/>
          <w:color w:val="auto"/>
          <w:lang w:val="ru-RU"/>
        </w:rPr>
        <w:t xml:space="preserve"> </w:t>
      </w:r>
      <w:r w:rsidR="00E3701A" w:rsidRPr="00E91A7F">
        <w:rPr>
          <w:rFonts w:ascii="Arial" w:hAnsi="Arial" w:cs="Arial"/>
          <w:color w:val="auto"/>
        </w:rPr>
        <w:t>Bank</w:t>
      </w:r>
      <w:r w:rsidR="00E3701A" w:rsidRPr="00E91A7F">
        <w:rPr>
          <w:rFonts w:ascii="Arial" w:hAnsi="Arial" w:cs="Arial"/>
          <w:color w:val="auto"/>
          <w:lang w:val="ru-RU"/>
        </w:rPr>
        <w:t xml:space="preserve">);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Частные доноры</w:t>
      </w:r>
      <w:r w:rsidRPr="00E91A7F">
        <w:rPr>
          <w:rFonts w:ascii="Arial" w:hAnsi="Arial" w:cs="Arial"/>
          <w:b/>
          <w:bCs/>
          <w:i/>
          <w:iCs/>
          <w:color w:val="auto"/>
          <w:lang w:val="ru-RU"/>
        </w:rPr>
        <w:t xml:space="preserve"> </w:t>
      </w:r>
      <w:r w:rsidRPr="00E91A7F">
        <w:rPr>
          <w:rFonts w:ascii="Arial" w:hAnsi="Arial" w:cs="Arial"/>
          <w:color w:val="auto"/>
          <w:lang w:val="ru-RU"/>
        </w:rPr>
        <w:t>- это некоммерческие, неправительственные организации, орг</w:t>
      </w:r>
      <w:r w:rsidRPr="00E91A7F">
        <w:rPr>
          <w:rFonts w:ascii="Arial" w:hAnsi="Arial" w:cs="Arial"/>
          <w:color w:val="auto"/>
          <w:lang w:val="ru-RU"/>
        </w:rPr>
        <w:t>а</w:t>
      </w:r>
      <w:r w:rsidRPr="00E91A7F">
        <w:rPr>
          <w:rFonts w:ascii="Arial" w:hAnsi="Arial" w:cs="Arial"/>
          <w:color w:val="auto"/>
          <w:lang w:val="ru-RU"/>
        </w:rPr>
        <w:t>низованные частным лицом, семьей, несколькими лицами, одной или несколькими ко</w:t>
      </w:r>
      <w:r w:rsidRPr="00E91A7F">
        <w:rPr>
          <w:rFonts w:ascii="Arial" w:hAnsi="Arial" w:cs="Arial"/>
          <w:color w:val="auto"/>
          <w:lang w:val="ru-RU"/>
        </w:rPr>
        <w:t>м</w:t>
      </w:r>
      <w:r w:rsidRPr="00E91A7F">
        <w:rPr>
          <w:rFonts w:ascii="Arial" w:hAnsi="Arial" w:cs="Arial"/>
          <w:color w:val="auto"/>
          <w:lang w:val="ru-RU"/>
        </w:rPr>
        <w:lastRenderedPageBreak/>
        <w:t>мерческими компаниями для финансирования программ, направленных на развитие о</w:t>
      </w:r>
      <w:r w:rsidRPr="00E91A7F">
        <w:rPr>
          <w:rFonts w:ascii="Arial" w:hAnsi="Arial" w:cs="Arial"/>
          <w:color w:val="auto"/>
          <w:lang w:val="ru-RU"/>
        </w:rPr>
        <w:t>б</w:t>
      </w:r>
      <w:r w:rsidRPr="00E91A7F">
        <w:rPr>
          <w:rFonts w:ascii="Arial" w:hAnsi="Arial" w:cs="Arial"/>
          <w:color w:val="auto"/>
          <w:lang w:val="ru-RU"/>
        </w:rPr>
        <w:t>щества (Фонд</w:t>
      </w:r>
      <w:r w:rsidR="00051E5D" w:rsidRPr="00E91A7F">
        <w:rPr>
          <w:rFonts w:ascii="Arial" w:hAnsi="Arial" w:cs="Arial"/>
          <w:color w:val="auto"/>
          <w:lang w:val="ru-RU"/>
        </w:rPr>
        <w:t>ы</w:t>
      </w:r>
      <w:r w:rsidRPr="00E91A7F">
        <w:rPr>
          <w:rFonts w:ascii="Arial" w:hAnsi="Arial" w:cs="Arial"/>
          <w:color w:val="auto"/>
          <w:lang w:val="ru-RU"/>
        </w:rPr>
        <w:t xml:space="preserve"> МакАртуров, </w:t>
      </w:r>
      <w:r w:rsidR="00051E5D" w:rsidRPr="00E91A7F">
        <w:rPr>
          <w:rFonts w:ascii="Arial" w:hAnsi="Arial" w:cs="Arial"/>
          <w:color w:val="auto"/>
          <w:lang w:val="ru-RU"/>
        </w:rPr>
        <w:t xml:space="preserve">Мотта, </w:t>
      </w:r>
      <w:r w:rsidRPr="00E91A7F">
        <w:rPr>
          <w:rFonts w:ascii="Arial" w:hAnsi="Arial" w:cs="Arial"/>
          <w:color w:val="auto"/>
          <w:lang w:val="ru-RU"/>
        </w:rPr>
        <w:t xml:space="preserve">Форда и др.);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Благотворительные фонды</w:t>
      </w:r>
      <w:r w:rsidRPr="00E91A7F">
        <w:rPr>
          <w:rFonts w:ascii="Arial" w:hAnsi="Arial" w:cs="Arial"/>
          <w:color w:val="auto"/>
          <w:lang w:val="ru-RU"/>
        </w:rPr>
        <w:t xml:space="preserve"> - наиболее распространенный источник финансир</w:t>
      </w:r>
      <w:r w:rsidRPr="00E91A7F">
        <w:rPr>
          <w:rFonts w:ascii="Arial" w:hAnsi="Arial" w:cs="Arial"/>
          <w:color w:val="auto"/>
          <w:lang w:val="ru-RU"/>
        </w:rPr>
        <w:t>о</w:t>
      </w:r>
      <w:r w:rsidRPr="00E91A7F">
        <w:rPr>
          <w:rFonts w:ascii="Arial" w:hAnsi="Arial" w:cs="Arial"/>
          <w:color w:val="auto"/>
          <w:lang w:val="ru-RU"/>
        </w:rPr>
        <w:t>вания проектов. По данным Центра Европейских Фондов (</w:t>
      </w:r>
      <w:r w:rsidRPr="00E91A7F">
        <w:rPr>
          <w:rFonts w:ascii="Arial" w:hAnsi="Arial" w:cs="Arial"/>
          <w:color w:val="auto"/>
        </w:rPr>
        <w:t>EFC</w:t>
      </w:r>
      <w:r w:rsidRPr="00E91A7F">
        <w:rPr>
          <w:rFonts w:ascii="Arial" w:hAnsi="Arial" w:cs="Arial"/>
          <w:color w:val="auto"/>
          <w:lang w:val="ru-RU"/>
        </w:rPr>
        <w:t xml:space="preserve">), в США зарегистрировано около 40 тысяч подобных организаций, в Европе их количество колеблется от 80 до 100 тысяч. Годовые бюджеты фондов очень сильно различаются: от десятков тысяч до сотен миллионов долларов. </w:t>
      </w:r>
    </w:p>
    <w:p w:rsidR="00E3701A" w:rsidRPr="00E91A7F" w:rsidRDefault="00E3701A" w:rsidP="00E91A7F">
      <w:pPr>
        <w:pStyle w:val="30"/>
        <w:numPr>
          <w:ilvl w:val="2"/>
          <w:numId w:val="13"/>
        </w:numPr>
        <w:spacing w:before="0" w:line="240" w:lineRule="auto"/>
        <w:jc w:val="center"/>
        <w:rPr>
          <w:rFonts w:ascii="Arial" w:hAnsi="Arial" w:cs="Arial"/>
          <w:i/>
          <w:color w:val="auto"/>
          <w:sz w:val="24"/>
          <w:szCs w:val="24"/>
          <w:lang w:val="ru-RU"/>
        </w:rPr>
      </w:pPr>
      <w:bookmarkStart w:id="185" w:name="_Toc348699491"/>
      <w:r w:rsidRPr="00E91A7F">
        <w:rPr>
          <w:rFonts w:ascii="Arial" w:hAnsi="Arial" w:cs="Arial"/>
          <w:i/>
          <w:color w:val="auto"/>
          <w:sz w:val="24"/>
          <w:szCs w:val="24"/>
          <w:lang w:val="ru-RU"/>
        </w:rPr>
        <w:t>Базы данных фондов и программ</w:t>
      </w:r>
      <w:bookmarkEnd w:id="185"/>
    </w:p>
    <w:p w:rsidR="00E3701A" w:rsidRPr="00E91A7F" w:rsidRDefault="00C14B9D" w:rsidP="00E91A7F">
      <w:pPr>
        <w:spacing w:after="0" w:line="240" w:lineRule="auto"/>
        <w:jc w:val="both"/>
        <w:rPr>
          <w:rFonts w:ascii="Arial" w:hAnsi="Arial" w:cs="Arial"/>
          <w:sz w:val="24"/>
          <w:szCs w:val="24"/>
          <w:lang w:val="ru-RU"/>
        </w:rPr>
      </w:pPr>
      <w:r w:rsidRPr="00E91A7F">
        <w:rPr>
          <w:rFonts w:ascii="Arial" w:hAnsi="Arial" w:cs="Arial"/>
          <w:b/>
          <w:bCs/>
          <w:i/>
          <w:iCs/>
          <w:sz w:val="24"/>
          <w:szCs w:val="24"/>
        </w:rPr>
        <w:fldChar w:fldCharType="begin"/>
      </w:r>
      <w:r w:rsidR="00E3701A" w:rsidRPr="00E91A7F">
        <w:rPr>
          <w:rFonts w:ascii="Arial" w:hAnsi="Arial" w:cs="Arial"/>
          <w:b/>
          <w:bCs/>
          <w:i/>
          <w:iCs/>
          <w:sz w:val="24"/>
          <w:szCs w:val="24"/>
          <w:lang w:val="ru-RU"/>
        </w:rPr>
        <w:instrText xml:space="preserve"> </w:instrText>
      </w:r>
      <w:r w:rsidR="00E3701A" w:rsidRPr="00E91A7F">
        <w:rPr>
          <w:rFonts w:ascii="Arial" w:hAnsi="Arial" w:cs="Arial"/>
          <w:b/>
          <w:bCs/>
          <w:i/>
          <w:iCs/>
          <w:sz w:val="24"/>
          <w:szCs w:val="24"/>
        </w:rPr>
        <w:instrText>INCLUDEPICTURE</w:instrText>
      </w:r>
      <w:r w:rsidR="00E3701A" w:rsidRPr="00E91A7F">
        <w:rPr>
          <w:rFonts w:ascii="Arial" w:hAnsi="Arial" w:cs="Arial"/>
          <w:b/>
          <w:bCs/>
          <w:i/>
          <w:iCs/>
          <w:sz w:val="24"/>
          <w:szCs w:val="24"/>
          <w:lang w:val="ru-RU"/>
        </w:rPr>
        <w:instrText xml:space="preserve"> "</w:instrText>
      </w:r>
      <w:r w:rsidR="00E3701A" w:rsidRPr="00E91A7F">
        <w:rPr>
          <w:rFonts w:ascii="Arial" w:hAnsi="Arial" w:cs="Arial"/>
          <w:b/>
          <w:bCs/>
          <w:i/>
          <w:iCs/>
          <w:sz w:val="24"/>
          <w:szCs w:val="24"/>
        </w:rPr>
        <w:instrText>ebook</w:instrText>
      </w:r>
      <w:r w:rsidR="00E3701A" w:rsidRPr="00E91A7F">
        <w:rPr>
          <w:rFonts w:ascii="Arial" w:hAnsi="Arial" w:cs="Arial"/>
          <w:b/>
          <w:bCs/>
          <w:i/>
          <w:iCs/>
          <w:sz w:val="24"/>
          <w:szCs w:val="24"/>
          <w:lang w:val="ru-RU"/>
        </w:rPr>
        <w:instrText>:62</w:instrText>
      </w:r>
      <w:r w:rsidR="00E3701A" w:rsidRPr="00E91A7F">
        <w:rPr>
          <w:rFonts w:ascii="Arial" w:hAnsi="Arial" w:cs="Arial"/>
          <w:b/>
          <w:bCs/>
          <w:i/>
          <w:iCs/>
          <w:sz w:val="24"/>
          <w:szCs w:val="24"/>
        </w:rPr>
        <w:instrText>g</w:instrText>
      </w:r>
      <w:r w:rsidR="00E3701A" w:rsidRPr="00E91A7F">
        <w:rPr>
          <w:rFonts w:ascii="Arial" w:hAnsi="Arial" w:cs="Arial"/>
          <w:b/>
          <w:bCs/>
          <w:i/>
          <w:iCs/>
          <w:sz w:val="24"/>
          <w:szCs w:val="24"/>
          <w:lang w:val="ru-RU"/>
        </w:rPr>
        <w:instrText>2.</w:instrText>
      </w:r>
      <w:r w:rsidR="00E3701A" w:rsidRPr="00E91A7F">
        <w:rPr>
          <w:rFonts w:ascii="Arial" w:hAnsi="Arial" w:cs="Arial"/>
          <w:b/>
          <w:bCs/>
          <w:i/>
          <w:iCs/>
          <w:sz w:val="24"/>
          <w:szCs w:val="24"/>
        </w:rPr>
        <w:instrText>htm</w:instrText>
      </w:r>
      <w:r w:rsidR="00E3701A" w:rsidRPr="00E91A7F">
        <w:rPr>
          <w:rFonts w:ascii="Arial" w:hAnsi="Arial" w:cs="Arial"/>
          <w:b/>
          <w:bCs/>
          <w:i/>
          <w:iCs/>
          <w:sz w:val="24"/>
          <w:szCs w:val="24"/>
          <w:lang w:val="ru-RU"/>
        </w:rPr>
        <w:instrText>24</w:instrText>
      </w:r>
      <w:r w:rsidR="00E3701A" w:rsidRPr="00E91A7F">
        <w:rPr>
          <w:rFonts w:ascii="Arial" w:hAnsi="Arial" w:cs="Arial"/>
          <w:b/>
          <w:bCs/>
          <w:i/>
          <w:iCs/>
          <w:sz w:val="24"/>
          <w:szCs w:val="24"/>
        </w:rPr>
        <w:instrText>p</w:instrText>
      </w:r>
      <w:r w:rsidR="00E3701A" w:rsidRPr="00E91A7F">
        <w:rPr>
          <w:rFonts w:ascii="Arial" w:hAnsi="Arial" w:cs="Arial"/>
          <w:b/>
          <w:bCs/>
          <w:i/>
          <w:iCs/>
          <w:sz w:val="24"/>
          <w:szCs w:val="24"/>
          <w:lang w:val="ru-RU"/>
        </w:rPr>
        <w:instrText>1.</w:instrText>
      </w:r>
      <w:r w:rsidR="00E3701A" w:rsidRPr="00E91A7F">
        <w:rPr>
          <w:rFonts w:ascii="Arial" w:hAnsi="Arial" w:cs="Arial"/>
          <w:b/>
          <w:bCs/>
          <w:i/>
          <w:iCs/>
          <w:sz w:val="24"/>
          <w:szCs w:val="24"/>
        </w:rPr>
        <w:instrText>gif</w:instrText>
      </w:r>
      <w:r w:rsidR="00E3701A" w:rsidRPr="00E91A7F">
        <w:rPr>
          <w:rFonts w:ascii="Arial" w:hAnsi="Arial" w:cs="Arial"/>
          <w:b/>
          <w:bCs/>
          <w:i/>
          <w:iCs/>
          <w:sz w:val="24"/>
          <w:szCs w:val="24"/>
          <w:lang w:val="ru-RU"/>
        </w:rPr>
        <w:instrText xml:space="preserve">" \* </w:instrText>
      </w:r>
      <w:r w:rsidR="00E3701A" w:rsidRPr="00E91A7F">
        <w:rPr>
          <w:rFonts w:ascii="Arial" w:hAnsi="Arial" w:cs="Arial"/>
          <w:b/>
          <w:bCs/>
          <w:i/>
          <w:iCs/>
          <w:sz w:val="24"/>
          <w:szCs w:val="24"/>
        </w:rPr>
        <w:instrText>MERGEFORMATINET</w:instrText>
      </w:r>
      <w:r w:rsidR="00E3701A" w:rsidRPr="00E91A7F">
        <w:rPr>
          <w:rFonts w:ascii="Arial" w:hAnsi="Arial" w:cs="Arial"/>
          <w:b/>
          <w:bCs/>
          <w:i/>
          <w:iCs/>
          <w:sz w:val="24"/>
          <w:szCs w:val="24"/>
          <w:lang w:val="ru-RU"/>
        </w:rPr>
        <w:instrText xml:space="preserve"> </w:instrText>
      </w:r>
      <w:r w:rsidRPr="00E91A7F">
        <w:rPr>
          <w:rFonts w:ascii="Arial" w:hAnsi="Arial" w:cs="Arial"/>
          <w:b/>
          <w:bCs/>
          <w:i/>
          <w:iCs/>
          <w:sz w:val="24"/>
          <w:szCs w:val="24"/>
        </w:rPr>
        <w:fldChar w:fldCharType="separate"/>
      </w:r>
      <w:r w:rsidR="00FC6E2D">
        <w:rPr>
          <w:rFonts w:ascii="Arial" w:hAnsi="Arial" w:cs="Arial"/>
          <w:b/>
          <w:bCs/>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95pt;height:25.1pt"/>
        </w:pict>
      </w:r>
      <w:r w:rsidRPr="00E91A7F">
        <w:rPr>
          <w:rFonts w:ascii="Arial" w:hAnsi="Arial" w:cs="Arial"/>
          <w:b/>
          <w:bCs/>
          <w:i/>
          <w:iCs/>
          <w:sz w:val="24"/>
          <w:szCs w:val="24"/>
        </w:rPr>
        <w:fldChar w:fldCharType="end"/>
      </w:r>
      <w:r w:rsidR="00E3701A" w:rsidRPr="00E91A7F">
        <w:rPr>
          <w:rFonts w:ascii="Arial" w:hAnsi="Arial" w:cs="Arial"/>
          <w:bCs/>
          <w:sz w:val="24"/>
          <w:szCs w:val="24"/>
          <w:lang w:val="ru-RU"/>
        </w:rPr>
        <w:t>Б</w:t>
      </w:r>
      <w:r w:rsidR="00E3701A" w:rsidRPr="00E91A7F">
        <w:rPr>
          <w:rFonts w:ascii="Arial" w:hAnsi="Arial" w:cs="Arial"/>
          <w:sz w:val="24"/>
          <w:szCs w:val="24"/>
          <w:lang w:val="ru-RU"/>
        </w:rPr>
        <w:t>азы данных российских, зарубежных и международных фондов и программ можно получить</w:t>
      </w:r>
      <w:r w:rsidR="00FA35A0" w:rsidRPr="00E91A7F">
        <w:rPr>
          <w:rFonts w:ascii="Arial" w:hAnsi="Arial" w:cs="Arial"/>
          <w:sz w:val="24"/>
          <w:szCs w:val="24"/>
          <w:lang w:val="ru-RU"/>
        </w:rPr>
        <w:t xml:space="preserve"> на сайте</w:t>
      </w:r>
      <w:r w:rsidR="00E3701A" w:rsidRPr="00E91A7F">
        <w:rPr>
          <w:rFonts w:ascii="Arial" w:hAnsi="Arial" w:cs="Arial"/>
          <w:sz w:val="24"/>
          <w:szCs w:val="24"/>
          <w:lang w:val="ru-RU"/>
        </w:rPr>
        <w:t xml:space="preserve"> </w:t>
      </w:r>
      <w:hyperlink r:id="rId22" w:history="1">
        <w:r w:rsidR="00FA35A0" w:rsidRPr="00E91A7F">
          <w:rPr>
            <w:rStyle w:val="ab"/>
            <w:rFonts w:ascii="Arial" w:hAnsi="Arial" w:cs="Arial"/>
            <w:bCs/>
            <w:sz w:val="24"/>
            <w:szCs w:val="24"/>
          </w:rPr>
          <w:t>www</w:t>
        </w:r>
        <w:r w:rsidR="00FA35A0" w:rsidRPr="00E91A7F">
          <w:rPr>
            <w:rStyle w:val="ab"/>
            <w:rFonts w:ascii="Arial" w:hAnsi="Arial" w:cs="Arial"/>
            <w:bCs/>
            <w:sz w:val="24"/>
            <w:szCs w:val="24"/>
            <w:lang w:val="ru-RU"/>
          </w:rPr>
          <w:t>.</w:t>
        </w:r>
        <w:r w:rsidR="00FA35A0" w:rsidRPr="00E91A7F">
          <w:rPr>
            <w:rStyle w:val="ab"/>
            <w:rFonts w:ascii="Arial" w:hAnsi="Arial" w:cs="Arial"/>
            <w:bCs/>
            <w:sz w:val="24"/>
            <w:szCs w:val="24"/>
          </w:rPr>
          <w:t>rinti</w:t>
        </w:r>
        <w:r w:rsidR="00FA35A0" w:rsidRPr="00E91A7F">
          <w:rPr>
            <w:rStyle w:val="ab"/>
            <w:rFonts w:ascii="Arial" w:hAnsi="Arial" w:cs="Arial"/>
            <w:bCs/>
            <w:sz w:val="24"/>
            <w:szCs w:val="24"/>
            <w:lang w:val="ru-RU"/>
          </w:rPr>
          <w:t>.</w:t>
        </w:r>
        <w:r w:rsidR="00FA35A0" w:rsidRPr="00E91A7F">
          <w:rPr>
            <w:rStyle w:val="ab"/>
            <w:rFonts w:ascii="Arial" w:hAnsi="Arial" w:cs="Arial"/>
            <w:bCs/>
            <w:sz w:val="24"/>
            <w:szCs w:val="24"/>
          </w:rPr>
          <w:t>ru</w:t>
        </w:r>
      </w:hyperlink>
      <w:r w:rsidR="00FA35A0" w:rsidRPr="00E91A7F">
        <w:rPr>
          <w:rFonts w:ascii="Arial" w:hAnsi="Arial" w:cs="Arial"/>
          <w:bCs/>
          <w:sz w:val="24"/>
          <w:szCs w:val="24"/>
          <w:lang w:val="ru-RU"/>
        </w:rPr>
        <w:t xml:space="preserve">, подписавшись на рассылку «Фонды и гранты» по адресу </w:t>
      </w:r>
      <w:hyperlink r:id="rId23" w:history="1">
        <w:r w:rsidR="004A75E1" w:rsidRPr="00E91A7F">
          <w:rPr>
            <w:rStyle w:val="ab"/>
            <w:rFonts w:ascii="Arial" w:hAnsi="Arial" w:cs="Arial"/>
            <w:bCs/>
            <w:sz w:val="24"/>
            <w:szCs w:val="24"/>
          </w:rPr>
          <w:t>crno</w:t>
        </w:r>
        <w:r w:rsidR="004A75E1" w:rsidRPr="00E91A7F">
          <w:rPr>
            <w:rStyle w:val="ab"/>
            <w:rFonts w:ascii="Arial" w:hAnsi="Arial" w:cs="Arial"/>
            <w:bCs/>
            <w:sz w:val="24"/>
            <w:szCs w:val="24"/>
            <w:lang w:val="ru-RU"/>
          </w:rPr>
          <w:t>@</w:t>
        </w:r>
        <w:r w:rsidR="004A75E1" w:rsidRPr="00E91A7F">
          <w:rPr>
            <w:rStyle w:val="ab"/>
            <w:rFonts w:ascii="Arial" w:hAnsi="Arial" w:cs="Arial"/>
            <w:bCs/>
            <w:sz w:val="24"/>
            <w:szCs w:val="24"/>
          </w:rPr>
          <w:t>crno</w:t>
        </w:r>
        <w:r w:rsidR="004A75E1" w:rsidRPr="00E91A7F">
          <w:rPr>
            <w:rStyle w:val="ab"/>
            <w:rFonts w:ascii="Arial" w:hAnsi="Arial" w:cs="Arial"/>
            <w:bCs/>
            <w:sz w:val="24"/>
            <w:szCs w:val="24"/>
            <w:lang w:val="ru-RU"/>
          </w:rPr>
          <w:t>.</w:t>
        </w:r>
        <w:r w:rsidR="004A75E1" w:rsidRPr="00E91A7F">
          <w:rPr>
            <w:rStyle w:val="ab"/>
            <w:rFonts w:ascii="Arial" w:hAnsi="Arial" w:cs="Arial"/>
            <w:bCs/>
            <w:sz w:val="24"/>
            <w:szCs w:val="24"/>
          </w:rPr>
          <w:t>ru</w:t>
        </w:r>
      </w:hyperlink>
      <w:r w:rsidR="004A75E1" w:rsidRPr="00E91A7F">
        <w:rPr>
          <w:rFonts w:ascii="Arial" w:hAnsi="Arial" w:cs="Arial"/>
          <w:bCs/>
          <w:sz w:val="24"/>
          <w:szCs w:val="24"/>
          <w:lang w:val="ru-RU"/>
        </w:rPr>
        <w:t xml:space="preserve"> и др.</w:t>
      </w:r>
      <w:r w:rsidR="00E23BE4" w:rsidRPr="00E91A7F">
        <w:rPr>
          <w:rFonts w:ascii="Arial" w:hAnsi="Arial" w:cs="Arial"/>
          <w:bCs/>
          <w:sz w:val="24"/>
          <w:szCs w:val="24"/>
          <w:lang w:val="ru-RU"/>
        </w:rPr>
        <w:t xml:space="preserve"> </w:t>
      </w:r>
      <w:r w:rsidR="00E3701A" w:rsidRPr="00E91A7F">
        <w:rPr>
          <w:rFonts w:ascii="Arial" w:hAnsi="Arial" w:cs="Arial"/>
          <w:sz w:val="24"/>
          <w:szCs w:val="24"/>
          <w:lang w:val="ru-RU"/>
        </w:rPr>
        <w:t>Эти базы данных регулярно обновляются, что позволяет информации, содержащейся в них, находиться в актуальном состоянии. Для грантовой деятельности это имеет непреходящее значение, поскольку фонды периодически меняют программы и условия подачи заявок. Учитывая актуальность грантовой проектной деятельности</w:t>
      </w:r>
      <w:r w:rsidR="0071252E" w:rsidRPr="00E91A7F">
        <w:rPr>
          <w:rFonts w:ascii="Arial" w:hAnsi="Arial" w:cs="Arial"/>
          <w:sz w:val="24"/>
          <w:szCs w:val="24"/>
          <w:lang w:val="ru-RU"/>
        </w:rPr>
        <w:t xml:space="preserve">, </w:t>
      </w:r>
      <w:r w:rsidR="00E3701A" w:rsidRPr="00E91A7F">
        <w:rPr>
          <w:rFonts w:ascii="Arial" w:hAnsi="Arial" w:cs="Arial"/>
          <w:sz w:val="24"/>
          <w:szCs w:val="24"/>
          <w:lang w:val="ru-RU"/>
        </w:rPr>
        <w:t xml:space="preserve"> им</w:t>
      </w:r>
      <w:r w:rsidR="00E3701A" w:rsidRPr="00E91A7F">
        <w:rPr>
          <w:rFonts w:ascii="Arial" w:hAnsi="Arial" w:cs="Arial"/>
          <w:sz w:val="24"/>
          <w:szCs w:val="24"/>
          <w:lang w:val="ru-RU"/>
        </w:rPr>
        <w:t>е</w:t>
      </w:r>
      <w:r w:rsidR="00E3701A" w:rsidRPr="00E91A7F">
        <w:rPr>
          <w:rFonts w:ascii="Arial" w:hAnsi="Arial" w:cs="Arial"/>
          <w:sz w:val="24"/>
          <w:szCs w:val="24"/>
          <w:lang w:val="ru-RU"/>
        </w:rPr>
        <w:t>ется тенденция к появлению новых баз данных по фондам и программам, поэтому фан</w:t>
      </w:r>
      <w:r w:rsidR="00E3701A" w:rsidRPr="00E91A7F">
        <w:rPr>
          <w:rFonts w:ascii="Arial" w:hAnsi="Arial" w:cs="Arial"/>
          <w:sz w:val="24"/>
          <w:szCs w:val="24"/>
          <w:lang w:val="ru-RU"/>
        </w:rPr>
        <w:t>д</w:t>
      </w:r>
      <w:r w:rsidR="00E3701A" w:rsidRPr="00E91A7F">
        <w:rPr>
          <w:rFonts w:ascii="Arial" w:hAnsi="Arial" w:cs="Arial"/>
          <w:sz w:val="24"/>
          <w:szCs w:val="24"/>
          <w:lang w:val="ru-RU"/>
        </w:rPr>
        <w:t>райзеру необходимо постоянно вести поиск новой информации с тем, чтобы всегда иметь оперативные и точные сведения.</w:t>
      </w:r>
      <w:r w:rsidR="00E3701A" w:rsidRPr="00E91A7F">
        <w:rPr>
          <w:rFonts w:ascii="Arial" w:hAnsi="Arial" w:cs="Arial"/>
          <w:sz w:val="24"/>
          <w:szCs w:val="24"/>
        </w:rPr>
        <w:t> </w:t>
      </w:r>
    </w:p>
    <w:p w:rsidR="00E3701A" w:rsidRPr="00E91A7F" w:rsidRDefault="00614704" w:rsidP="00F14FB7">
      <w:pPr>
        <w:pStyle w:val="30"/>
        <w:numPr>
          <w:ilvl w:val="2"/>
          <w:numId w:val="13"/>
        </w:numPr>
        <w:spacing w:before="120" w:line="240" w:lineRule="auto"/>
        <w:jc w:val="center"/>
        <w:rPr>
          <w:rFonts w:ascii="Arial" w:hAnsi="Arial" w:cs="Arial"/>
          <w:i/>
          <w:color w:val="auto"/>
          <w:sz w:val="24"/>
          <w:szCs w:val="24"/>
        </w:rPr>
      </w:pPr>
      <w:bookmarkStart w:id="186" w:name="G28"/>
      <w:bookmarkStart w:id="187" w:name="_Toc348699492"/>
      <w:bookmarkEnd w:id="186"/>
      <w:r w:rsidRPr="00E91A7F">
        <w:rPr>
          <w:rFonts w:ascii="Arial" w:hAnsi="Arial" w:cs="Arial"/>
          <w:i/>
          <w:color w:val="auto"/>
          <w:sz w:val="24"/>
          <w:szCs w:val="24"/>
        </w:rPr>
        <w:t xml:space="preserve">Формы обращения в </w:t>
      </w:r>
      <w:r w:rsidRPr="00E91A7F">
        <w:rPr>
          <w:rFonts w:ascii="Arial" w:hAnsi="Arial" w:cs="Arial"/>
          <w:i/>
          <w:color w:val="auto"/>
          <w:sz w:val="24"/>
          <w:szCs w:val="24"/>
          <w:lang w:val="ru-RU"/>
        </w:rPr>
        <w:t>ф</w:t>
      </w:r>
      <w:r w:rsidR="00E3701A" w:rsidRPr="00E91A7F">
        <w:rPr>
          <w:rFonts w:ascii="Arial" w:hAnsi="Arial" w:cs="Arial"/>
          <w:i/>
          <w:color w:val="auto"/>
          <w:sz w:val="24"/>
          <w:szCs w:val="24"/>
        </w:rPr>
        <w:t>онд</w:t>
      </w:r>
      <w:r w:rsidR="00BA7D4B" w:rsidRPr="00E91A7F">
        <w:rPr>
          <w:rStyle w:val="af3"/>
          <w:rFonts w:ascii="Arial" w:hAnsi="Arial" w:cs="Arial"/>
          <w:i/>
          <w:color w:val="auto"/>
          <w:sz w:val="24"/>
          <w:szCs w:val="24"/>
        </w:rPr>
        <w:footnoteReference w:id="14"/>
      </w:r>
      <w:bookmarkEnd w:id="187"/>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color w:val="auto"/>
          <w:lang w:val="ru-RU"/>
        </w:rPr>
        <w:t xml:space="preserve">После выбора подходящего источника финансирования вы включаетесь в работу с ним. В документах конкретного фонда обычно указывается наиболее приемлемая </w:t>
      </w:r>
      <w:r w:rsidRPr="00E91A7F">
        <w:rPr>
          <w:rFonts w:ascii="Arial" w:hAnsi="Arial" w:cs="Arial"/>
          <w:b/>
          <w:bCs/>
          <w:i/>
          <w:iCs/>
          <w:color w:val="auto"/>
          <w:lang w:val="ru-RU"/>
        </w:rPr>
        <w:t>форма обращения</w:t>
      </w:r>
      <w:r w:rsidRPr="00E91A7F">
        <w:rPr>
          <w:rFonts w:ascii="Arial" w:hAnsi="Arial" w:cs="Arial"/>
          <w:color w:val="auto"/>
          <w:lang w:val="ru-RU"/>
        </w:rPr>
        <w:t>. Некоторые фонды сразу требуют предоставления полной заявки, соотве</w:t>
      </w:r>
      <w:r w:rsidRPr="00E91A7F">
        <w:rPr>
          <w:rFonts w:ascii="Arial" w:hAnsi="Arial" w:cs="Arial"/>
          <w:color w:val="auto"/>
          <w:lang w:val="ru-RU"/>
        </w:rPr>
        <w:t>т</w:t>
      </w:r>
      <w:r w:rsidRPr="00E91A7F">
        <w:rPr>
          <w:rFonts w:ascii="Arial" w:hAnsi="Arial" w:cs="Arial"/>
          <w:color w:val="auto"/>
          <w:lang w:val="ru-RU"/>
        </w:rPr>
        <w:t>ствующей заданной форме. Некоторые фонды предпочитают встретиться или побесед</w:t>
      </w:r>
      <w:r w:rsidRPr="00E91A7F">
        <w:rPr>
          <w:rFonts w:ascii="Arial" w:hAnsi="Arial" w:cs="Arial"/>
          <w:color w:val="auto"/>
          <w:lang w:val="ru-RU"/>
        </w:rPr>
        <w:t>о</w:t>
      </w:r>
      <w:r w:rsidRPr="00E91A7F">
        <w:rPr>
          <w:rFonts w:ascii="Arial" w:hAnsi="Arial" w:cs="Arial"/>
          <w:color w:val="auto"/>
          <w:lang w:val="ru-RU"/>
        </w:rPr>
        <w:t>вать по телефону с потенциальным заявителем. Однако значительная часть предпоч</w:t>
      </w:r>
      <w:r w:rsidRPr="00E91A7F">
        <w:rPr>
          <w:rFonts w:ascii="Arial" w:hAnsi="Arial" w:cs="Arial"/>
          <w:color w:val="auto"/>
          <w:lang w:val="ru-RU"/>
        </w:rPr>
        <w:t>и</w:t>
      </w:r>
      <w:r w:rsidRPr="00E91A7F">
        <w:rPr>
          <w:rFonts w:ascii="Arial" w:hAnsi="Arial" w:cs="Arial"/>
          <w:color w:val="auto"/>
          <w:lang w:val="ru-RU"/>
        </w:rPr>
        <w:t>тают сначала получить письмо-запрос с кратким изложением проекта и описанием заяв</w:t>
      </w:r>
      <w:r w:rsidRPr="00E91A7F">
        <w:rPr>
          <w:rFonts w:ascii="Arial" w:hAnsi="Arial" w:cs="Arial"/>
          <w:color w:val="auto"/>
          <w:lang w:val="ru-RU"/>
        </w:rPr>
        <w:t>и</w:t>
      </w:r>
      <w:r w:rsidRPr="00E91A7F">
        <w:rPr>
          <w:rFonts w:ascii="Arial" w:hAnsi="Arial" w:cs="Arial"/>
          <w:color w:val="auto"/>
          <w:lang w:val="ru-RU"/>
        </w:rPr>
        <w:t>теля.</w:t>
      </w:r>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b/>
          <w:bCs/>
          <w:i/>
          <w:iCs/>
          <w:color w:val="auto"/>
          <w:lang w:val="ru-RU"/>
        </w:rPr>
        <w:t>Письмо-запрос</w:t>
      </w:r>
      <w:r w:rsidRPr="00E91A7F">
        <w:rPr>
          <w:rFonts w:ascii="Arial" w:hAnsi="Arial" w:cs="Arial"/>
          <w:color w:val="auto"/>
          <w:lang w:val="ru-RU"/>
        </w:rPr>
        <w:t xml:space="preserve"> - наиболее распространенная и надежная форма обращения. С одной стороны, оно заставляет вас кратко и четко сформулировать суть вашего проекта, с другой стороны, вы закладываете основу для конструктивного диалога. </w:t>
      </w:r>
    </w:p>
    <w:p w:rsidR="00E3701A" w:rsidRPr="00E91A7F" w:rsidRDefault="00E3701A" w:rsidP="00E91A7F">
      <w:pPr>
        <w:pStyle w:val="aa"/>
        <w:spacing w:before="0" w:beforeAutospacing="0" w:after="0" w:afterAutospacing="0"/>
        <w:jc w:val="both"/>
        <w:rPr>
          <w:rFonts w:ascii="Arial" w:hAnsi="Arial" w:cs="Arial"/>
          <w:color w:val="auto"/>
        </w:rPr>
      </w:pPr>
      <w:r w:rsidRPr="00E91A7F">
        <w:rPr>
          <w:rFonts w:ascii="Arial" w:hAnsi="Arial" w:cs="Arial"/>
          <w:color w:val="auto"/>
          <w:u w:val="single"/>
        </w:rPr>
        <w:t>Письмо-запрос должно</w:t>
      </w:r>
      <w:r w:rsidRPr="00E91A7F">
        <w:rPr>
          <w:rFonts w:ascii="Arial" w:hAnsi="Arial" w:cs="Arial"/>
          <w:color w:val="auto"/>
        </w:rPr>
        <w:t>:</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Быть кратким - две-три страницы максимум;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Объяснять, почему вы выбрали именно этот фонд;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Четко объяснять необходимость данного проекта и суть проблемы;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Содержать ясную информацию о целях, задачах, ожидаемых результатах, методах и стоимости выполнения проекта;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Убедительно объяснять, почему именно вы, ваша организация, коллектив, или Вы сами способны выполнить такой проект, охарактеризовать направления деятел</w:t>
      </w:r>
      <w:r w:rsidRPr="00E91A7F">
        <w:rPr>
          <w:rFonts w:ascii="Arial" w:hAnsi="Arial" w:cs="Arial"/>
          <w:color w:val="auto"/>
          <w:lang w:val="ru-RU"/>
        </w:rPr>
        <w:t>ь</w:t>
      </w:r>
      <w:r w:rsidRPr="00E91A7F">
        <w:rPr>
          <w:rFonts w:ascii="Arial" w:hAnsi="Arial" w:cs="Arial"/>
          <w:color w:val="auto"/>
          <w:lang w:val="ru-RU"/>
        </w:rPr>
        <w:t xml:space="preserve">ности, достижения и квалификацию членов проектной команды;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Объяснить, что вы ожидаете от рассмотрения вашего запроса. </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88" w:name="_Toc302903169"/>
      <w:bookmarkStart w:id="189" w:name="_Toc302906543"/>
      <w:bookmarkStart w:id="190" w:name="_Toc348699493"/>
      <w:r w:rsidRPr="00E91A7F">
        <w:rPr>
          <w:rFonts w:ascii="Arial" w:hAnsi="Arial" w:cs="Arial"/>
          <w:bCs w:val="0"/>
          <w:smallCaps/>
          <w:color w:val="auto"/>
          <w:spacing w:val="5"/>
          <w:sz w:val="24"/>
          <w:szCs w:val="24"/>
          <w:lang w:val="ru-RU" w:eastAsia="ru-RU" w:bidi="ar-SA"/>
        </w:rPr>
        <w:t>Работа с органами государственной власти и местного самоуправления</w:t>
      </w:r>
      <w:bookmarkEnd w:id="188"/>
      <w:bookmarkEnd w:id="189"/>
      <w:bookmarkEnd w:id="190"/>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перечисленных выше законах</w:t>
      </w:r>
      <w:r w:rsidR="009A6029" w:rsidRPr="00E91A7F">
        <w:rPr>
          <w:rFonts w:ascii="Arial" w:hAnsi="Arial" w:cs="Arial"/>
          <w:sz w:val="24"/>
          <w:szCs w:val="24"/>
          <w:lang w:val="ru-RU"/>
        </w:rPr>
        <w:t>, регламентирующих статус общественных и н</w:t>
      </w:r>
      <w:r w:rsidR="009A6029" w:rsidRPr="00E91A7F">
        <w:rPr>
          <w:rFonts w:ascii="Arial" w:hAnsi="Arial" w:cs="Arial"/>
          <w:sz w:val="24"/>
          <w:szCs w:val="24"/>
          <w:lang w:val="ru-RU"/>
        </w:rPr>
        <w:t>е</w:t>
      </w:r>
      <w:r w:rsidR="009A6029" w:rsidRPr="00E91A7F">
        <w:rPr>
          <w:rFonts w:ascii="Arial" w:hAnsi="Arial" w:cs="Arial"/>
          <w:sz w:val="24"/>
          <w:szCs w:val="24"/>
          <w:lang w:val="ru-RU"/>
        </w:rPr>
        <w:t xml:space="preserve">коммерческих организаций,  </w:t>
      </w:r>
      <w:r w:rsidRPr="00E91A7F">
        <w:rPr>
          <w:rFonts w:ascii="Arial" w:hAnsi="Arial" w:cs="Arial"/>
          <w:sz w:val="24"/>
          <w:szCs w:val="24"/>
          <w:lang w:val="ru-RU"/>
        </w:rPr>
        <w:t xml:space="preserve"> закреплена идея создания комплексной системы поддержки, оказываемой со стороны государства юридически зарегистрированным гражданским ин</w:t>
      </w:r>
      <w:r w:rsidRPr="00E91A7F">
        <w:rPr>
          <w:rFonts w:ascii="Arial" w:hAnsi="Arial" w:cs="Arial"/>
          <w:sz w:val="24"/>
          <w:szCs w:val="24"/>
          <w:lang w:val="ru-RU"/>
        </w:rPr>
        <w:t>и</w:t>
      </w:r>
      <w:r w:rsidRPr="00E91A7F">
        <w:rPr>
          <w:rFonts w:ascii="Arial" w:hAnsi="Arial" w:cs="Arial"/>
          <w:sz w:val="24"/>
          <w:szCs w:val="24"/>
          <w:lang w:val="ru-RU"/>
        </w:rPr>
        <w:t>циативам, направленным на решение социально значимых проблем.</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Российское государство опирается здесь на два дополняющих друг друга подхода:</w:t>
      </w:r>
    </w:p>
    <w:p w:rsidR="004054E5" w:rsidRPr="00E91A7F" w:rsidRDefault="004054E5" w:rsidP="00E91A7F">
      <w:pPr>
        <w:numPr>
          <w:ilvl w:val="0"/>
          <w:numId w:val="34"/>
        </w:numPr>
        <w:spacing w:after="0" w:line="240" w:lineRule="auto"/>
        <w:ind w:left="142" w:hanging="142"/>
        <w:jc w:val="both"/>
        <w:rPr>
          <w:rFonts w:ascii="Arial" w:hAnsi="Arial" w:cs="Arial"/>
          <w:sz w:val="24"/>
          <w:szCs w:val="24"/>
          <w:lang w:val="ru-RU"/>
        </w:rPr>
      </w:pPr>
      <w:r w:rsidRPr="00E91A7F">
        <w:rPr>
          <w:rFonts w:ascii="Arial" w:hAnsi="Arial" w:cs="Arial"/>
          <w:sz w:val="24"/>
          <w:szCs w:val="24"/>
          <w:lang w:val="ru-RU"/>
        </w:rPr>
        <w:t>Различные формы и способы прямого финансирования работ по выполнению общ</w:t>
      </w:r>
      <w:r w:rsidRPr="00E91A7F">
        <w:rPr>
          <w:rFonts w:ascii="Arial" w:hAnsi="Arial" w:cs="Arial"/>
          <w:sz w:val="24"/>
          <w:szCs w:val="24"/>
          <w:lang w:val="ru-RU"/>
        </w:rPr>
        <w:t>е</w:t>
      </w:r>
      <w:r w:rsidRPr="00E91A7F">
        <w:rPr>
          <w:rFonts w:ascii="Arial" w:hAnsi="Arial" w:cs="Arial"/>
          <w:sz w:val="24"/>
          <w:szCs w:val="24"/>
          <w:lang w:val="ru-RU"/>
        </w:rPr>
        <w:t>ственно-значимых программ (государственные гранты, долговременные субсидии, опл</w:t>
      </w:r>
      <w:r w:rsidRPr="00E91A7F">
        <w:rPr>
          <w:rFonts w:ascii="Arial" w:hAnsi="Arial" w:cs="Arial"/>
          <w:sz w:val="24"/>
          <w:szCs w:val="24"/>
          <w:lang w:val="ru-RU"/>
        </w:rPr>
        <w:t>а</w:t>
      </w:r>
      <w:r w:rsidRPr="00E91A7F">
        <w:rPr>
          <w:rFonts w:ascii="Arial" w:hAnsi="Arial" w:cs="Arial"/>
          <w:sz w:val="24"/>
          <w:szCs w:val="24"/>
          <w:lang w:val="ru-RU"/>
        </w:rPr>
        <w:t>та работ и услуг по контрактам и договорам, целевое финансирование по заявкам и т.д.).</w:t>
      </w:r>
    </w:p>
    <w:p w:rsidR="004054E5" w:rsidRPr="00E91A7F" w:rsidRDefault="004054E5" w:rsidP="00E91A7F">
      <w:pPr>
        <w:numPr>
          <w:ilvl w:val="0"/>
          <w:numId w:val="34"/>
        </w:numPr>
        <w:spacing w:after="0" w:line="240" w:lineRule="auto"/>
        <w:ind w:left="142" w:hanging="142"/>
        <w:jc w:val="both"/>
        <w:rPr>
          <w:rFonts w:ascii="Arial" w:hAnsi="Arial" w:cs="Arial"/>
          <w:sz w:val="24"/>
          <w:szCs w:val="24"/>
          <w:lang w:val="ru-RU"/>
        </w:rPr>
      </w:pPr>
      <w:r w:rsidRPr="00E91A7F">
        <w:rPr>
          <w:rFonts w:ascii="Arial" w:hAnsi="Arial" w:cs="Arial"/>
          <w:sz w:val="24"/>
          <w:szCs w:val="24"/>
          <w:lang w:val="ru-RU"/>
        </w:rPr>
        <w:lastRenderedPageBreak/>
        <w:t>Совокупность прямых и косвенных налоговых льгот, представляемых НКО и благотвор</w:t>
      </w:r>
      <w:r w:rsidRPr="00E91A7F">
        <w:rPr>
          <w:rFonts w:ascii="Arial" w:hAnsi="Arial" w:cs="Arial"/>
          <w:sz w:val="24"/>
          <w:szCs w:val="24"/>
          <w:lang w:val="ru-RU"/>
        </w:rPr>
        <w:t>и</w:t>
      </w:r>
      <w:r w:rsidRPr="00E91A7F">
        <w:rPr>
          <w:rFonts w:ascii="Arial" w:hAnsi="Arial" w:cs="Arial"/>
          <w:sz w:val="24"/>
          <w:szCs w:val="24"/>
          <w:lang w:val="ru-RU"/>
        </w:rPr>
        <w:t xml:space="preserve">тельным организациям (льготы по уплате налогов на прибыль, на наследство, льготы </w:t>
      </w:r>
      <w:r w:rsidR="00FE4191" w:rsidRPr="00E91A7F">
        <w:rPr>
          <w:rFonts w:ascii="Arial" w:hAnsi="Arial" w:cs="Arial"/>
          <w:sz w:val="24"/>
          <w:szCs w:val="24"/>
          <w:lang w:val="ru-RU"/>
        </w:rPr>
        <w:t>благотворителям</w:t>
      </w:r>
      <w:r w:rsidRPr="00E91A7F">
        <w:rPr>
          <w:rFonts w:ascii="Arial" w:hAnsi="Arial" w:cs="Arial"/>
          <w:sz w:val="24"/>
          <w:szCs w:val="24"/>
          <w:lang w:val="ru-RU"/>
        </w:rPr>
        <w:t xml:space="preserve"> при уплате подоходного налога, налога на наследство, льготные кр</w:t>
      </w:r>
      <w:r w:rsidRPr="00E91A7F">
        <w:rPr>
          <w:rFonts w:ascii="Arial" w:hAnsi="Arial" w:cs="Arial"/>
          <w:sz w:val="24"/>
          <w:szCs w:val="24"/>
          <w:lang w:val="ru-RU"/>
        </w:rPr>
        <w:t>е</w:t>
      </w:r>
      <w:r w:rsidRPr="00E91A7F">
        <w:rPr>
          <w:rFonts w:ascii="Arial" w:hAnsi="Arial" w:cs="Arial"/>
          <w:sz w:val="24"/>
          <w:szCs w:val="24"/>
          <w:lang w:val="ru-RU"/>
        </w:rPr>
        <w:t>диты, гарантии при предоставлении кредитов и т.п., для физических лиц совокупный д</w:t>
      </w:r>
      <w:r w:rsidRPr="00E91A7F">
        <w:rPr>
          <w:rFonts w:ascii="Arial" w:hAnsi="Arial" w:cs="Arial"/>
          <w:sz w:val="24"/>
          <w:szCs w:val="24"/>
          <w:lang w:val="ru-RU"/>
        </w:rPr>
        <w:t>о</w:t>
      </w:r>
      <w:r w:rsidRPr="00E91A7F">
        <w:rPr>
          <w:rFonts w:ascii="Arial" w:hAnsi="Arial" w:cs="Arial"/>
          <w:sz w:val="24"/>
          <w:szCs w:val="24"/>
          <w:lang w:val="ru-RU"/>
        </w:rPr>
        <w:t>ход при налогообложении уменьшается на суммы, переданные НКО).</w:t>
      </w:r>
    </w:p>
    <w:p w:rsidR="003E4F7B" w:rsidRPr="00E91A7F" w:rsidRDefault="003E4F7B" w:rsidP="00F14FB7">
      <w:pPr>
        <w:pStyle w:val="30"/>
        <w:numPr>
          <w:ilvl w:val="2"/>
          <w:numId w:val="13"/>
        </w:numPr>
        <w:spacing w:before="120" w:line="240" w:lineRule="auto"/>
        <w:jc w:val="center"/>
        <w:rPr>
          <w:rFonts w:ascii="Arial" w:hAnsi="Arial" w:cs="Arial"/>
          <w:i/>
          <w:color w:val="auto"/>
          <w:sz w:val="24"/>
          <w:szCs w:val="24"/>
          <w:lang w:val="ru-RU"/>
        </w:rPr>
      </w:pPr>
      <w:bookmarkStart w:id="191" w:name="_Toc348699494"/>
      <w:r w:rsidRPr="00E91A7F">
        <w:rPr>
          <w:rFonts w:ascii="Arial" w:hAnsi="Arial" w:cs="Arial"/>
          <w:i/>
          <w:color w:val="auto"/>
          <w:sz w:val="24"/>
          <w:szCs w:val="24"/>
          <w:lang w:val="ru-RU"/>
        </w:rPr>
        <w:t>Механизмы взаимодействия государства и НКО</w:t>
      </w:r>
      <w:bookmarkEnd w:id="191"/>
    </w:p>
    <w:p w:rsidR="004054E5" w:rsidRPr="00E91A7F" w:rsidRDefault="004054E5" w:rsidP="00E91A7F">
      <w:pPr>
        <w:spacing w:after="0" w:line="240" w:lineRule="auto"/>
        <w:ind w:firstLine="708"/>
        <w:jc w:val="both"/>
        <w:rPr>
          <w:rFonts w:ascii="Arial" w:hAnsi="Arial" w:cs="Arial"/>
          <w:sz w:val="24"/>
          <w:szCs w:val="24"/>
          <w:lang w:val="ru-RU"/>
        </w:rPr>
      </w:pPr>
      <w:r w:rsidRPr="00E91A7F">
        <w:rPr>
          <w:rFonts w:ascii="Arial" w:hAnsi="Arial" w:cs="Arial"/>
          <w:sz w:val="24"/>
          <w:szCs w:val="24"/>
          <w:lang w:val="ru-RU"/>
        </w:rPr>
        <w:t>В результате в России начинает возникать совокупность механизмов взаимоде</w:t>
      </w:r>
      <w:r w:rsidRPr="00E91A7F">
        <w:rPr>
          <w:rFonts w:ascii="Arial" w:hAnsi="Arial" w:cs="Arial"/>
          <w:sz w:val="24"/>
          <w:szCs w:val="24"/>
          <w:lang w:val="ru-RU"/>
        </w:rPr>
        <w:t>й</w:t>
      </w:r>
      <w:r w:rsidRPr="00E91A7F">
        <w:rPr>
          <w:rFonts w:ascii="Arial" w:hAnsi="Arial" w:cs="Arial"/>
          <w:sz w:val="24"/>
          <w:szCs w:val="24"/>
          <w:lang w:val="ru-RU"/>
        </w:rPr>
        <w:t>ствия государства и НКО при решении социально значимых задач. К числу таких мех</w:t>
      </w:r>
      <w:r w:rsidRPr="00E91A7F">
        <w:rPr>
          <w:rFonts w:ascii="Arial" w:hAnsi="Arial" w:cs="Arial"/>
          <w:sz w:val="24"/>
          <w:szCs w:val="24"/>
          <w:lang w:val="ru-RU"/>
        </w:rPr>
        <w:t>а</w:t>
      </w:r>
      <w:r w:rsidRPr="00E91A7F">
        <w:rPr>
          <w:rFonts w:ascii="Arial" w:hAnsi="Arial" w:cs="Arial"/>
          <w:sz w:val="24"/>
          <w:szCs w:val="24"/>
          <w:lang w:val="ru-RU"/>
        </w:rPr>
        <w:t>низмов относятся:</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lang w:val="ru-RU"/>
        </w:rPr>
      </w:pPr>
      <w:r w:rsidRPr="00E91A7F">
        <w:rPr>
          <w:rFonts w:ascii="Arial" w:hAnsi="Arial" w:cs="Arial"/>
          <w:i/>
          <w:sz w:val="24"/>
          <w:szCs w:val="24"/>
          <w:lang w:val="ru-RU"/>
        </w:rPr>
        <w:t>Государственный социальный заказ</w:t>
      </w:r>
      <w:r w:rsidRPr="00E91A7F">
        <w:rPr>
          <w:rFonts w:ascii="Arial" w:hAnsi="Arial" w:cs="Arial"/>
          <w:sz w:val="24"/>
          <w:szCs w:val="24"/>
          <w:lang w:val="ru-RU"/>
        </w:rPr>
        <w:t xml:space="preserve"> – поручение государства на выполнение м</w:t>
      </w:r>
      <w:r w:rsidRPr="00E91A7F">
        <w:rPr>
          <w:rFonts w:ascii="Arial" w:hAnsi="Arial" w:cs="Arial"/>
          <w:sz w:val="24"/>
          <w:szCs w:val="24"/>
          <w:lang w:val="ru-RU"/>
        </w:rPr>
        <w:t>е</w:t>
      </w:r>
      <w:r w:rsidRPr="00E91A7F">
        <w:rPr>
          <w:rFonts w:ascii="Arial" w:hAnsi="Arial" w:cs="Arial"/>
          <w:sz w:val="24"/>
          <w:szCs w:val="24"/>
          <w:lang w:val="ru-RU"/>
        </w:rPr>
        <w:t>роприятий и мер, направленных на решение социально значимых проблем межгосуда</w:t>
      </w:r>
      <w:r w:rsidRPr="00E91A7F">
        <w:rPr>
          <w:rFonts w:ascii="Arial" w:hAnsi="Arial" w:cs="Arial"/>
          <w:sz w:val="24"/>
          <w:szCs w:val="24"/>
          <w:lang w:val="ru-RU"/>
        </w:rPr>
        <w:t>р</w:t>
      </w:r>
      <w:r w:rsidRPr="00E91A7F">
        <w:rPr>
          <w:rFonts w:ascii="Arial" w:hAnsi="Arial" w:cs="Arial"/>
          <w:sz w:val="24"/>
          <w:szCs w:val="24"/>
          <w:lang w:val="ru-RU"/>
        </w:rPr>
        <w:t>ственного, федерального и (или) регионального уровней.</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lang w:val="ru-RU"/>
        </w:rPr>
      </w:pPr>
      <w:r w:rsidRPr="00E91A7F">
        <w:rPr>
          <w:rFonts w:ascii="Arial" w:hAnsi="Arial" w:cs="Arial"/>
          <w:i/>
          <w:sz w:val="24"/>
          <w:szCs w:val="24"/>
          <w:lang w:val="ru-RU"/>
        </w:rPr>
        <w:t>Государственное социальное спонсорство</w:t>
      </w:r>
      <w:r w:rsidRPr="00E91A7F">
        <w:rPr>
          <w:rFonts w:ascii="Arial" w:hAnsi="Arial" w:cs="Arial"/>
          <w:sz w:val="24"/>
          <w:szCs w:val="24"/>
          <w:lang w:val="ru-RU"/>
        </w:rPr>
        <w:t>, которое включает льготы по уплате налогов, таможенных или иных сборов, отсутствие налогообложения грантов зарубе</w:t>
      </w:r>
      <w:r w:rsidRPr="00E91A7F">
        <w:rPr>
          <w:rFonts w:ascii="Arial" w:hAnsi="Arial" w:cs="Arial"/>
          <w:sz w:val="24"/>
          <w:szCs w:val="24"/>
          <w:lang w:val="ru-RU"/>
        </w:rPr>
        <w:t>ж</w:t>
      </w:r>
      <w:r w:rsidRPr="00E91A7F">
        <w:rPr>
          <w:rFonts w:ascii="Arial" w:hAnsi="Arial" w:cs="Arial"/>
          <w:sz w:val="24"/>
          <w:szCs w:val="24"/>
          <w:lang w:val="ru-RU"/>
        </w:rPr>
        <w:t>ных благотворительных фондов и организаций, а также безвозмездных целевых п</w:t>
      </w:r>
      <w:r w:rsidRPr="00E91A7F">
        <w:rPr>
          <w:rFonts w:ascii="Arial" w:hAnsi="Arial" w:cs="Arial"/>
          <w:sz w:val="24"/>
          <w:szCs w:val="24"/>
          <w:lang w:val="ru-RU"/>
        </w:rPr>
        <w:t>о</w:t>
      </w:r>
      <w:r w:rsidRPr="00E91A7F">
        <w:rPr>
          <w:rFonts w:ascii="Arial" w:hAnsi="Arial" w:cs="Arial"/>
          <w:sz w:val="24"/>
          <w:szCs w:val="24"/>
          <w:lang w:val="ru-RU"/>
        </w:rPr>
        <w:t>жертвований, предоставляемых НКО, общественным объединениям и благотворител</w:t>
      </w:r>
      <w:r w:rsidRPr="00E91A7F">
        <w:rPr>
          <w:rFonts w:ascii="Arial" w:hAnsi="Arial" w:cs="Arial"/>
          <w:sz w:val="24"/>
          <w:szCs w:val="24"/>
          <w:lang w:val="ru-RU"/>
        </w:rPr>
        <w:t>ь</w:t>
      </w:r>
      <w:r w:rsidRPr="00E91A7F">
        <w:rPr>
          <w:rFonts w:ascii="Arial" w:hAnsi="Arial" w:cs="Arial"/>
          <w:sz w:val="24"/>
          <w:szCs w:val="24"/>
          <w:lang w:val="ru-RU"/>
        </w:rPr>
        <w:t>ным организациям, полное или частичное освобождение от платы за пользование гос</w:t>
      </w:r>
      <w:r w:rsidRPr="00E91A7F">
        <w:rPr>
          <w:rFonts w:ascii="Arial" w:hAnsi="Arial" w:cs="Arial"/>
          <w:sz w:val="24"/>
          <w:szCs w:val="24"/>
          <w:lang w:val="ru-RU"/>
        </w:rPr>
        <w:t>у</w:t>
      </w:r>
      <w:r w:rsidRPr="00E91A7F">
        <w:rPr>
          <w:rFonts w:ascii="Arial" w:hAnsi="Arial" w:cs="Arial"/>
          <w:sz w:val="24"/>
          <w:szCs w:val="24"/>
          <w:lang w:val="ru-RU"/>
        </w:rPr>
        <w:t>дарственным и муниципальным имуществом.</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lang w:val="ru-RU"/>
        </w:rPr>
      </w:pPr>
      <w:r w:rsidRPr="00E91A7F">
        <w:rPr>
          <w:rFonts w:ascii="Arial" w:hAnsi="Arial" w:cs="Arial"/>
          <w:i/>
          <w:sz w:val="24"/>
          <w:szCs w:val="24"/>
          <w:lang w:val="ru-RU"/>
        </w:rPr>
        <w:t>Стимулирование социальной активности прямым финансированием</w:t>
      </w:r>
      <w:r w:rsidRPr="00E91A7F">
        <w:rPr>
          <w:rFonts w:ascii="Arial" w:hAnsi="Arial" w:cs="Arial"/>
          <w:sz w:val="24"/>
          <w:szCs w:val="24"/>
          <w:lang w:val="ru-RU"/>
        </w:rPr>
        <w:t xml:space="preserve"> (субсидии, гранты).</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rPr>
      </w:pPr>
      <w:r w:rsidRPr="00E91A7F">
        <w:rPr>
          <w:rFonts w:ascii="Arial" w:hAnsi="Arial" w:cs="Arial"/>
          <w:i/>
          <w:sz w:val="24"/>
          <w:szCs w:val="24"/>
        </w:rPr>
        <w:t xml:space="preserve">Социальное побуждение негосударственных </w:t>
      </w:r>
      <w:r w:rsidR="00FE4191" w:rsidRPr="00E91A7F">
        <w:rPr>
          <w:rFonts w:ascii="Arial" w:hAnsi="Arial" w:cs="Arial"/>
          <w:i/>
          <w:sz w:val="24"/>
          <w:szCs w:val="24"/>
          <w:lang w:val="ru-RU"/>
        </w:rPr>
        <w:t>благотворителей</w:t>
      </w:r>
      <w:r w:rsidRPr="00E91A7F">
        <w:rPr>
          <w:rFonts w:ascii="Arial" w:hAnsi="Arial" w:cs="Arial"/>
          <w:sz w:val="24"/>
          <w:szCs w:val="24"/>
        </w:rPr>
        <w:t>.</w:t>
      </w:r>
    </w:p>
    <w:p w:rsidR="003E4F7B" w:rsidRPr="00E91A7F" w:rsidRDefault="003E4F7B" w:rsidP="00F14FB7">
      <w:pPr>
        <w:pStyle w:val="30"/>
        <w:numPr>
          <w:ilvl w:val="2"/>
          <w:numId w:val="13"/>
        </w:numPr>
        <w:spacing w:before="120" w:line="240" w:lineRule="auto"/>
        <w:jc w:val="center"/>
        <w:rPr>
          <w:rFonts w:ascii="Arial" w:hAnsi="Arial" w:cs="Arial"/>
          <w:i/>
          <w:color w:val="auto"/>
          <w:sz w:val="24"/>
          <w:szCs w:val="24"/>
          <w:lang w:val="ru-RU"/>
        </w:rPr>
      </w:pPr>
      <w:bookmarkStart w:id="192" w:name="_Toc348699495"/>
      <w:r w:rsidRPr="00E91A7F">
        <w:rPr>
          <w:rFonts w:ascii="Arial" w:hAnsi="Arial" w:cs="Arial"/>
          <w:i/>
          <w:color w:val="auto"/>
          <w:sz w:val="24"/>
          <w:szCs w:val="24"/>
          <w:lang w:val="ru-RU"/>
        </w:rPr>
        <w:t>Цикл государственного фандрайзинга</w:t>
      </w:r>
      <w:bookmarkEnd w:id="192"/>
    </w:p>
    <w:p w:rsidR="003E4F7B" w:rsidRPr="00E91A7F" w:rsidRDefault="003E4F7B" w:rsidP="00E91A7F">
      <w:pPr>
        <w:spacing w:after="0" w:line="240" w:lineRule="auto"/>
        <w:jc w:val="both"/>
        <w:rPr>
          <w:rFonts w:ascii="Arial" w:hAnsi="Arial" w:cs="Arial"/>
          <w:sz w:val="24"/>
          <w:szCs w:val="24"/>
          <w:lang w:val="ru-RU"/>
        </w:rPr>
      </w:pPr>
      <w:r w:rsidRPr="00E91A7F">
        <w:rPr>
          <w:rFonts w:ascii="Arial" w:hAnsi="Arial" w:cs="Arial"/>
          <w:bCs/>
          <w:sz w:val="24"/>
          <w:szCs w:val="24"/>
          <w:lang w:val="ru-RU"/>
        </w:rPr>
        <w:t>На рис. Представлен алгоритм действий при привлечении бюджетных средств</w:t>
      </w:r>
      <w:r w:rsidR="00713865" w:rsidRPr="00E91A7F">
        <w:rPr>
          <w:rFonts w:ascii="Arial" w:hAnsi="Arial" w:cs="Arial"/>
          <w:bCs/>
          <w:sz w:val="24"/>
          <w:szCs w:val="24"/>
          <w:lang w:val="ru-RU"/>
        </w:rPr>
        <w:t>,</w:t>
      </w:r>
      <w:r w:rsidRPr="00E91A7F">
        <w:rPr>
          <w:rFonts w:ascii="Arial" w:hAnsi="Arial" w:cs="Arial"/>
          <w:bCs/>
          <w:sz w:val="24"/>
          <w:szCs w:val="24"/>
          <w:lang w:val="ru-RU"/>
        </w:rPr>
        <w:t xml:space="preserve"> уже и</w:t>
      </w:r>
      <w:r w:rsidRPr="00E91A7F">
        <w:rPr>
          <w:rFonts w:ascii="Arial" w:hAnsi="Arial" w:cs="Arial"/>
          <w:bCs/>
          <w:sz w:val="24"/>
          <w:szCs w:val="24"/>
          <w:lang w:val="ru-RU"/>
        </w:rPr>
        <w:t>з</w:t>
      </w:r>
      <w:r w:rsidRPr="00E91A7F">
        <w:rPr>
          <w:rFonts w:ascii="Arial" w:hAnsi="Arial" w:cs="Arial"/>
          <w:bCs/>
          <w:sz w:val="24"/>
          <w:szCs w:val="24"/>
          <w:lang w:val="ru-RU"/>
        </w:rPr>
        <w:t xml:space="preserve">вестный вам по разделу 2.2.2.  </w:t>
      </w:r>
      <w:r w:rsidRPr="00E91A7F">
        <w:rPr>
          <w:rFonts w:ascii="Arial" w:hAnsi="Arial" w:cs="Arial"/>
          <w:bCs/>
          <w:i/>
          <w:sz w:val="24"/>
          <w:szCs w:val="24"/>
          <w:lang w:val="ru-RU"/>
        </w:rPr>
        <w:t>В случае выделения бюджетных средств на конкурсной основе ваша деятельность существенно не будет отличаться от</w:t>
      </w:r>
      <w:r w:rsidRPr="00E91A7F">
        <w:rPr>
          <w:rFonts w:ascii="Arial" w:hAnsi="Arial" w:cs="Arial"/>
          <w:bCs/>
          <w:sz w:val="24"/>
          <w:szCs w:val="24"/>
          <w:lang w:val="ru-RU"/>
        </w:rPr>
        <w:t xml:space="preserve">  алгоритма, описа</w:t>
      </w:r>
      <w:r w:rsidRPr="00E91A7F">
        <w:rPr>
          <w:rFonts w:ascii="Arial" w:hAnsi="Arial" w:cs="Arial"/>
          <w:bCs/>
          <w:sz w:val="24"/>
          <w:szCs w:val="24"/>
          <w:lang w:val="ru-RU"/>
        </w:rPr>
        <w:t>н</w:t>
      </w:r>
      <w:r w:rsidRPr="00E91A7F">
        <w:rPr>
          <w:rFonts w:ascii="Arial" w:hAnsi="Arial" w:cs="Arial"/>
          <w:bCs/>
          <w:sz w:val="24"/>
          <w:szCs w:val="24"/>
          <w:lang w:val="ru-RU"/>
        </w:rPr>
        <w:t>ного в разделе 3.4.</w:t>
      </w:r>
      <w:r w:rsidR="004A3F3E" w:rsidRPr="00E91A7F">
        <w:rPr>
          <w:rFonts w:ascii="Arial" w:hAnsi="Arial" w:cs="Arial"/>
          <w:bCs/>
          <w:sz w:val="24"/>
          <w:szCs w:val="24"/>
          <w:lang w:val="ru-RU"/>
        </w:rPr>
        <w:t xml:space="preserve"> (рис.</w:t>
      </w:r>
      <w:r w:rsidR="006F1699" w:rsidRPr="00E91A7F">
        <w:rPr>
          <w:rFonts w:ascii="Arial" w:hAnsi="Arial" w:cs="Arial"/>
          <w:bCs/>
          <w:sz w:val="24"/>
          <w:szCs w:val="24"/>
          <w:lang w:val="ru-RU"/>
        </w:rPr>
        <w:t>8</w:t>
      </w:r>
      <w:r w:rsidR="004A3F3E" w:rsidRPr="00E91A7F">
        <w:rPr>
          <w:rFonts w:ascii="Arial" w:hAnsi="Arial" w:cs="Arial"/>
          <w:bCs/>
          <w:sz w:val="24"/>
          <w:szCs w:val="24"/>
          <w:lang w:val="ru-RU"/>
        </w:rPr>
        <w:t>)</w:t>
      </w:r>
    </w:p>
    <w:p w:rsidR="003E4F7B" w:rsidRPr="00E91A7F" w:rsidRDefault="00967E8D" w:rsidP="00E91A7F">
      <w:pPr>
        <w:pStyle w:val="af"/>
        <w:jc w:val="center"/>
        <w:rPr>
          <w:rFonts w:ascii="Arial" w:hAnsi="Arial" w:cs="Arial"/>
          <w:noProof/>
          <w:sz w:val="24"/>
          <w:szCs w:val="24"/>
          <w:lang w:val="ru-RU" w:bidi="ar-SA"/>
        </w:rPr>
      </w:pPr>
      <w:r w:rsidRPr="00E91A7F">
        <w:rPr>
          <w:rFonts w:ascii="Arial" w:hAnsi="Arial" w:cs="Arial"/>
          <w:noProof/>
          <w:sz w:val="24"/>
          <w:szCs w:val="24"/>
          <w:lang w:val="ru-RU" w:bidi="ar-SA"/>
        </w:rPr>
        <w:drawing>
          <wp:inline distT="0" distB="0" distL="0" distR="0">
            <wp:extent cx="3519170" cy="1690370"/>
            <wp:effectExtent l="19050" t="0" r="5080" b="0"/>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4" cstate="print">
                      <a:grayscl/>
                      <a:biLevel thresh="50000"/>
                    </a:blip>
                    <a:srcRect t="-194" r="-31" b="-330"/>
                    <a:stretch>
                      <a:fillRect/>
                    </a:stretch>
                  </pic:blipFill>
                  <pic:spPr bwMode="auto">
                    <a:xfrm>
                      <a:off x="0" y="0"/>
                      <a:ext cx="3519170" cy="1690370"/>
                    </a:xfrm>
                    <a:prstGeom prst="rect">
                      <a:avLst/>
                    </a:prstGeom>
                    <a:noFill/>
                    <a:ln w="9525">
                      <a:noFill/>
                      <a:miter lim="800000"/>
                      <a:headEnd/>
                      <a:tailEnd/>
                    </a:ln>
                  </pic:spPr>
                </pic:pic>
              </a:graphicData>
            </a:graphic>
          </wp:inline>
        </w:drawing>
      </w:r>
    </w:p>
    <w:p w:rsidR="003E4F7B" w:rsidRPr="00E91A7F" w:rsidRDefault="003E4F7B" w:rsidP="00E91A7F">
      <w:pPr>
        <w:pStyle w:val="af"/>
        <w:jc w:val="center"/>
        <w:rPr>
          <w:rFonts w:ascii="Arial" w:hAnsi="Arial" w:cs="Arial"/>
          <w:noProof/>
          <w:sz w:val="24"/>
          <w:szCs w:val="24"/>
          <w:lang w:val="ru-RU" w:bidi="ar-SA"/>
        </w:rPr>
      </w:pPr>
      <w:r w:rsidRPr="00E91A7F">
        <w:rPr>
          <w:rFonts w:ascii="Arial" w:hAnsi="Arial" w:cs="Arial"/>
          <w:b/>
          <w:noProof/>
          <w:sz w:val="24"/>
          <w:szCs w:val="24"/>
          <w:lang w:val="ru-RU" w:bidi="ar-SA"/>
        </w:rPr>
        <w:t>Рис.</w:t>
      </w:r>
      <w:r w:rsidR="006F1699" w:rsidRPr="00E91A7F">
        <w:rPr>
          <w:rFonts w:ascii="Arial" w:hAnsi="Arial" w:cs="Arial"/>
          <w:b/>
          <w:noProof/>
          <w:sz w:val="24"/>
          <w:szCs w:val="24"/>
          <w:lang w:val="ru-RU" w:bidi="ar-SA"/>
        </w:rPr>
        <w:t>8</w:t>
      </w:r>
      <w:r w:rsidRPr="00E91A7F">
        <w:rPr>
          <w:rFonts w:ascii="Arial" w:hAnsi="Arial" w:cs="Arial"/>
          <w:noProof/>
          <w:sz w:val="24"/>
          <w:szCs w:val="24"/>
          <w:lang w:val="ru-RU" w:bidi="ar-SA"/>
        </w:rPr>
        <w:t xml:space="preserve"> Алгоритм действий при привлечении бюджетных средств</w:t>
      </w:r>
    </w:p>
    <w:p w:rsidR="003E4F7B" w:rsidRPr="00E91A7F" w:rsidRDefault="003E4F7B" w:rsidP="00F14FB7">
      <w:pPr>
        <w:pStyle w:val="30"/>
        <w:numPr>
          <w:ilvl w:val="2"/>
          <w:numId w:val="13"/>
        </w:numPr>
        <w:spacing w:before="120" w:line="240" w:lineRule="auto"/>
        <w:jc w:val="center"/>
        <w:rPr>
          <w:rFonts w:ascii="Arial" w:hAnsi="Arial" w:cs="Arial"/>
          <w:i/>
          <w:color w:val="auto"/>
          <w:sz w:val="24"/>
          <w:szCs w:val="24"/>
          <w:lang w:val="ru-RU"/>
        </w:rPr>
      </w:pPr>
      <w:bookmarkStart w:id="193" w:name="_Toc348699496"/>
      <w:r w:rsidRPr="00E91A7F">
        <w:rPr>
          <w:rFonts w:ascii="Arial" w:hAnsi="Arial" w:cs="Arial"/>
          <w:i/>
          <w:color w:val="auto"/>
          <w:sz w:val="24"/>
          <w:szCs w:val="24"/>
          <w:lang w:val="ru-RU"/>
        </w:rPr>
        <w:t>Ключевые вопросы при работе с органами власти</w:t>
      </w:r>
      <w:r w:rsidR="00F81A42" w:rsidRPr="00E91A7F">
        <w:rPr>
          <w:rStyle w:val="af3"/>
          <w:rFonts w:ascii="Arial" w:hAnsi="Arial" w:cs="Arial"/>
          <w:i/>
          <w:color w:val="auto"/>
          <w:sz w:val="24"/>
          <w:szCs w:val="24"/>
          <w:lang w:val="ru-RU"/>
        </w:rPr>
        <w:footnoteReference w:id="15"/>
      </w:r>
      <w:bookmarkEnd w:id="193"/>
    </w:p>
    <w:p w:rsidR="004054E5" w:rsidRPr="00E91A7F" w:rsidRDefault="004054E5" w:rsidP="00E91A7F">
      <w:pPr>
        <w:pStyle w:val="af"/>
        <w:ind w:firstLine="709"/>
        <w:jc w:val="both"/>
        <w:rPr>
          <w:rFonts w:ascii="Arial" w:hAnsi="Arial" w:cs="Arial"/>
          <w:sz w:val="24"/>
          <w:szCs w:val="24"/>
          <w:lang w:val="ru-RU"/>
        </w:rPr>
      </w:pPr>
      <w:r w:rsidRPr="00E91A7F">
        <w:rPr>
          <w:rFonts w:ascii="Arial" w:hAnsi="Arial" w:cs="Arial"/>
          <w:sz w:val="24"/>
          <w:szCs w:val="24"/>
          <w:lang w:val="ru-RU"/>
        </w:rPr>
        <w:t xml:space="preserve">При работе с </w:t>
      </w:r>
      <w:r w:rsidR="0054125C" w:rsidRPr="00E91A7F">
        <w:rPr>
          <w:rFonts w:ascii="Arial" w:hAnsi="Arial" w:cs="Arial"/>
          <w:sz w:val="24"/>
          <w:szCs w:val="24"/>
          <w:lang w:val="ru-RU"/>
        </w:rPr>
        <w:t xml:space="preserve">органами </w:t>
      </w:r>
      <w:r w:rsidRPr="00E91A7F">
        <w:rPr>
          <w:rFonts w:ascii="Arial" w:hAnsi="Arial" w:cs="Arial"/>
          <w:sz w:val="24"/>
          <w:szCs w:val="24"/>
          <w:lang w:val="ru-RU"/>
        </w:rPr>
        <w:t>властями можно и нужно использовать те же подходы, что и при работе с бизнесом и благотворительными фондами – предложения с описанием пр</w:t>
      </w:r>
      <w:r w:rsidRPr="00E91A7F">
        <w:rPr>
          <w:rFonts w:ascii="Arial" w:hAnsi="Arial" w:cs="Arial"/>
          <w:sz w:val="24"/>
          <w:szCs w:val="24"/>
          <w:lang w:val="ru-RU"/>
        </w:rPr>
        <w:t>о</w:t>
      </w:r>
      <w:r w:rsidRPr="00E91A7F">
        <w:rPr>
          <w:rFonts w:ascii="Arial" w:hAnsi="Arial" w:cs="Arial"/>
          <w:sz w:val="24"/>
          <w:szCs w:val="24"/>
          <w:lang w:val="ru-RU"/>
        </w:rPr>
        <w:t>ектов, подробные бюджеты. Взаимодействуя с органами государственной власти и мес</w:t>
      </w:r>
      <w:r w:rsidRPr="00E91A7F">
        <w:rPr>
          <w:rFonts w:ascii="Arial" w:hAnsi="Arial" w:cs="Arial"/>
          <w:sz w:val="24"/>
          <w:szCs w:val="24"/>
          <w:lang w:val="ru-RU"/>
        </w:rPr>
        <w:t>т</w:t>
      </w:r>
      <w:r w:rsidRPr="00E91A7F">
        <w:rPr>
          <w:rFonts w:ascii="Arial" w:hAnsi="Arial" w:cs="Arial"/>
          <w:sz w:val="24"/>
          <w:szCs w:val="24"/>
          <w:lang w:val="ru-RU"/>
        </w:rPr>
        <w:t>ного самоуправления, необходимо учитывать несколько аспектов:</w:t>
      </w:r>
    </w:p>
    <w:p w:rsidR="004054E5" w:rsidRPr="00E91A7F" w:rsidRDefault="004054E5" w:rsidP="00E91A7F">
      <w:pPr>
        <w:pStyle w:val="25"/>
        <w:ind w:firstLine="709"/>
        <w:rPr>
          <w:rFonts w:ascii="Arial" w:hAnsi="Arial" w:cs="Arial"/>
          <w:lang w:val="ru-RU"/>
        </w:rPr>
      </w:pPr>
      <w:r w:rsidRPr="00E91A7F">
        <w:rPr>
          <w:rFonts w:ascii="Arial" w:hAnsi="Arial" w:cs="Arial"/>
          <w:lang w:val="ru-RU"/>
        </w:rPr>
        <w:t>Во-первых, во властных структурах существуют определенные формальные пр</w:t>
      </w:r>
      <w:r w:rsidRPr="00E91A7F">
        <w:rPr>
          <w:rFonts w:ascii="Arial" w:hAnsi="Arial" w:cs="Arial"/>
          <w:lang w:val="ru-RU"/>
        </w:rPr>
        <w:t>о</w:t>
      </w:r>
      <w:r w:rsidRPr="00E91A7F">
        <w:rPr>
          <w:rFonts w:ascii="Arial" w:hAnsi="Arial" w:cs="Arial"/>
          <w:lang w:val="ru-RU"/>
        </w:rPr>
        <w:t>цедуры, и работа с чиновниками требует времени и терпения. Во-вторых, существует н</w:t>
      </w:r>
      <w:r w:rsidRPr="00E91A7F">
        <w:rPr>
          <w:rFonts w:ascii="Arial" w:hAnsi="Arial" w:cs="Arial"/>
          <w:lang w:val="ru-RU"/>
        </w:rPr>
        <w:t>е</w:t>
      </w:r>
      <w:r w:rsidRPr="00E91A7F">
        <w:rPr>
          <w:rFonts w:ascii="Arial" w:hAnsi="Arial" w:cs="Arial"/>
          <w:lang w:val="ru-RU"/>
        </w:rPr>
        <w:t>доверие к НКО. Для того, чтобы, скажем, получить бюджетное или внебюджетное фина</w:t>
      </w:r>
      <w:r w:rsidRPr="00E91A7F">
        <w:rPr>
          <w:rFonts w:ascii="Arial" w:hAnsi="Arial" w:cs="Arial"/>
          <w:lang w:val="ru-RU"/>
        </w:rPr>
        <w:t>н</w:t>
      </w:r>
      <w:r w:rsidRPr="00E91A7F">
        <w:rPr>
          <w:rFonts w:ascii="Arial" w:hAnsi="Arial" w:cs="Arial"/>
          <w:lang w:val="ru-RU"/>
        </w:rPr>
        <w:t>сирование необходимо до этого доказать свою надежность в нескольких совместных бе</w:t>
      </w:r>
      <w:r w:rsidRPr="00E91A7F">
        <w:rPr>
          <w:rFonts w:ascii="Arial" w:hAnsi="Arial" w:cs="Arial"/>
          <w:lang w:val="ru-RU"/>
        </w:rPr>
        <w:t>з</w:t>
      </w:r>
      <w:r w:rsidRPr="00E91A7F">
        <w:rPr>
          <w:rFonts w:ascii="Arial" w:hAnsi="Arial" w:cs="Arial"/>
          <w:lang w:val="ru-RU"/>
        </w:rPr>
        <w:t>бюджетных проектах. В-третьих, во властных коридорах сложилось мнение, что НКО д</w:t>
      </w:r>
      <w:r w:rsidRPr="00E91A7F">
        <w:rPr>
          <w:rFonts w:ascii="Arial" w:hAnsi="Arial" w:cs="Arial"/>
          <w:lang w:val="ru-RU"/>
        </w:rPr>
        <w:t>е</w:t>
      </w:r>
      <w:r w:rsidRPr="00E91A7F">
        <w:rPr>
          <w:rFonts w:ascii="Arial" w:hAnsi="Arial" w:cs="Arial"/>
          <w:lang w:val="ru-RU"/>
        </w:rPr>
        <w:t>нег можно не давать. Здесь денежный вклад может и часто заменяет натуральный. В р</w:t>
      </w:r>
      <w:r w:rsidRPr="00E91A7F">
        <w:rPr>
          <w:rFonts w:ascii="Arial" w:hAnsi="Arial" w:cs="Arial"/>
          <w:lang w:val="ru-RU"/>
        </w:rPr>
        <w:t>у</w:t>
      </w:r>
      <w:r w:rsidRPr="00E91A7F">
        <w:rPr>
          <w:rFonts w:ascii="Arial" w:hAnsi="Arial" w:cs="Arial"/>
          <w:lang w:val="ru-RU"/>
        </w:rPr>
        <w:t>ках властей находится мощный ресурс – собственность, которую можно получить на льготных условиях. В-четвертых, очень важно, чтобы совместно реализуемый проект в</w:t>
      </w:r>
      <w:r w:rsidRPr="00E91A7F">
        <w:rPr>
          <w:rFonts w:ascii="Arial" w:hAnsi="Arial" w:cs="Arial"/>
          <w:lang w:val="ru-RU"/>
        </w:rPr>
        <w:t>ы</w:t>
      </w:r>
      <w:r w:rsidRPr="00E91A7F">
        <w:rPr>
          <w:rFonts w:ascii="Arial" w:hAnsi="Arial" w:cs="Arial"/>
          <w:lang w:val="ru-RU"/>
        </w:rPr>
        <w:t xml:space="preserve">полнялся точно в срок, выделенные средства расходовались строго по назначению и </w:t>
      </w:r>
      <w:r w:rsidRPr="00E91A7F">
        <w:rPr>
          <w:rFonts w:ascii="Arial" w:hAnsi="Arial" w:cs="Arial"/>
          <w:lang w:val="ru-RU"/>
        </w:rPr>
        <w:lastRenderedPageBreak/>
        <w:t>чтобы после окончания проекта был предоставлен программный и финансовый отчеты. Это поможет чиновнику обосновать перед руководством выделение средств, а некомме</w:t>
      </w:r>
      <w:r w:rsidRPr="00E91A7F">
        <w:rPr>
          <w:rFonts w:ascii="Arial" w:hAnsi="Arial" w:cs="Arial"/>
          <w:lang w:val="ru-RU"/>
        </w:rPr>
        <w:t>р</w:t>
      </w:r>
      <w:r w:rsidRPr="00E91A7F">
        <w:rPr>
          <w:rFonts w:ascii="Arial" w:hAnsi="Arial" w:cs="Arial"/>
          <w:lang w:val="ru-RU"/>
        </w:rPr>
        <w:t>ческой организации – в дальнейшем получать поддержку властей.</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К бюджетным деньгам у каждой из общественных и некоммерческих организаций свое, особое отношение. В связи с этим можно выделить несколько типичных позиций.</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Очень распространена позиция, при которой общественная организация является «дочерней» структурой представителей муниципального или государственного образов</w:t>
      </w:r>
      <w:r w:rsidRPr="00E91A7F">
        <w:rPr>
          <w:rFonts w:ascii="Arial" w:hAnsi="Arial" w:cs="Arial"/>
          <w:lang w:val="ru-RU"/>
        </w:rPr>
        <w:t>а</w:t>
      </w:r>
      <w:r w:rsidRPr="00E91A7F">
        <w:rPr>
          <w:rFonts w:ascii="Arial" w:hAnsi="Arial" w:cs="Arial"/>
          <w:lang w:val="ru-RU"/>
        </w:rPr>
        <w:t>ния. Часто такая организация является своеобразным «клоном» с муниципального учр</w:t>
      </w:r>
      <w:r w:rsidRPr="00E91A7F">
        <w:rPr>
          <w:rFonts w:ascii="Arial" w:hAnsi="Arial" w:cs="Arial"/>
          <w:lang w:val="ru-RU"/>
        </w:rPr>
        <w:t>е</w:t>
      </w:r>
      <w:r w:rsidRPr="00E91A7F">
        <w:rPr>
          <w:rFonts w:ascii="Arial" w:hAnsi="Arial" w:cs="Arial"/>
          <w:lang w:val="ru-RU"/>
        </w:rPr>
        <w:t>ждения, имея такое же имя, того же руководителя, те же цели деятельности. Удобством такой структуры является, как правило,  небольшая, но гарантированная заработная пл</w:t>
      </w:r>
      <w:r w:rsidRPr="00E91A7F">
        <w:rPr>
          <w:rFonts w:ascii="Arial" w:hAnsi="Arial" w:cs="Arial"/>
          <w:lang w:val="ru-RU"/>
        </w:rPr>
        <w:t>а</w:t>
      </w:r>
      <w:r w:rsidRPr="00E91A7F">
        <w:rPr>
          <w:rFonts w:ascii="Arial" w:hAnsi="Arial" w:cs="Arial"/>
          <w:lang w:val="ru-RU"/>
        </w:rPr>
        <w:t>та и возможность пользования помещением и техникой. Кроме того, в отличие от своего старшего муниципального брата, она может участвовать в большинстве грантовых ко</w:t>
      </w:r>
      <w:r w:rsidRPr="00E91A7F">
        <w:rPr>
          <w:rFonts w:ascii="Arial" w:hAnsi="Arial" w:cs="Arial"/>
          <w:lang w:val="ru-RU"/>
        </w:rPr>
        <w:t>н</w:t>
      </w:r>
      <w:r w:rsidRPr="00E91A7F">
        <w:rPr>
          <w:rFonts w:ascii="Arial" w:hAnsi="Arial" w:cs="Arial"/>
          <w:lang w:val="ru-RU"/>
        </w:rPr>
        <w:t>курсов.</w:t>
      </w:r>
    </w:p>
    <w:p w:rsidR="00465F8A" w:rsidRPr="00E91A7F" w:rsidRDefault="00465F8A" w:rsidP="00E91A7F">
      <w:pPr>
        <w:pStyle w:val="25"/>
        <w:ind w:firstLine="709"/>
        <w:rPr>
          <w:rFonts w:ascii="Arial" w:hAnsi="Arial" w:cs="Arial"/>
          <w:lang w:val="ru-RU"/>
        </w:rPr>
      </w:pPr>
      <w:r w:rsidRPr="00E91A7F">
        <w:rPr>
          <w:rFonts w:ascii="Arial" w:hAnsi="Arial" w:cs="Arial"/>
          <w:lang w:val="ru-RU"/>
        </w:rPr>
        <w:t>Следующей позицией можно охватить организации, работающие в рамках муниц</w:t>
      </w:r>
      <w:r w:rsidRPr="00E91A7F">
        <w:rPr>
          <w:rFonts w:ascii="Arial" w:hAnsi="Arial" w:cs="Arial"/>
          <w:lang w:val="ru-RU"/>
        </w:rPr>
        <w:t>и</w:t>
      </w:r>
      <w:r w:rsidRPr="00E91A7F">
        <w:rPr>
          <w:rFonts w:ascii="Arial" w:hAnsi="Arial" w:cs="Arial"/>
          <w:lang w:val="ru-RU"/>
        </w:rPr>
        <w:t>пальных и государственных целевых программ социальной направленности. Войти в т</w:t>
      </w:r>
      <w:r w:rsidRPr="00E91A7F">
        <w:rPr>
          <w:rFonts w:ascii="Arial" w:hAnsi="Arial" w:cs="Arial"/>
          <w:lang w:val="ru-RU"/>
        </w:rPr>
        <w:t>а</w:t>
      </w:r>
      <w:r w:rsidRPr="00E91A7F">
        <w:rPr>
          <w:rFonts w:ascii="Arial" w:hAnsi="Arial" w:cs="Arial"/>
          <w:lang w:val="ru-RU"/>
        </w:rPr>
        <w:t>кую программу нелегко, хотя есть случаи, когда энтузиасты сами пишут и успешно лобб</w:t>
      </w:r>
      <w:r w:rsidRPr="00E91A7F">
        <w:rPr>
          <w:rFonts w:ascii="Arial" w:hAnsi="Arial" w:cs="Arial"/>
          <w:lang w:val="ru-RU"/>
        </w:rPr>
        <w:t>и</w:t>
      </w:r>
      <w:r w:rsidRPr="00E91A7F">
        <w:rPr>
          <w:rFonts w:ascii="Arial" w:hAnsi="Arial" w:cs="Arial"/>
          <w:lang w:val="ru-RU"/>
        </w:rPr>
        <w:t>руют интересные для себя программы и их финансирование.</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Отдельной позицией можно объединить организации, получающие деньги от зак</w:t>
      </w:r>
      <w:r w:rsidRPr="00E91A7F">
        <w:rPr>
          <w:rFonts w:ascii="Arial" w:hAnsi="Arial" w:cs="Arial"/>
          <w:lang w:val="ru-RU"/>
        </w:rPr>
        <w:t>о</w:t>
      </w:r>
      <w:r w:rsidRPr="00E91A7F">
        <w:rPr>
          <w:rFonts w:ascii="Arial" w:hAnsi="Arial" w:cs="Arial"/>
          <w:lang w:val="ru-RU"/>
        </w:rPr>
        <w:t>нодательной власти, поддерживаемые депутатами кандидатами в предвыборные пери</w:t>
      </w:r>
      <w:r w:rsidRPr="00E91A7F">
        <w:rPr>
          <w:rFonts w:ascii="Arial" w:hAnsi="Arial" w:cs="Arial"/>
          <w:lang w:val="ru-RU"/>
        </w:rPr>
        <w:t>о</w:t>
      </w:r>
      <w:r w:rsidRPr="00E91A7F">
        <w:rPr>
          <w:rFonts w:ascii="Arial" w:hAnsi="Arial" w:cs="Arial"/>
          <w:lang w:val="ru-RU"/>
        </w:rPr>
        <w:t>ды. Известны случаи совершенно четкой сезонно-выборной активности, казалось бы, н</w:t>
      </w:r>
      <w:r w:rsidRPr="00E91A7F">
        <w:rPr>
          <w:rFonts w:ascii="Arial" w:hAnsi="Arial" w:cs="Arial"/>
          <w:lang w:val="ru-RU"/>
        </w:rPr>
        <w:t>е</w:t>
      </w:r>
      <w:r w:rsidRPr="00E91A7F">
        <w:rPr>
          <w:rFonts w:ascii="Arial" w:hAnsi="Arial" w:cs="Arial"/>
          <w:lang w:val="ru-RU"/>
        </w:rPr>
        <w:t>зависимых организаций, либо специально созданных под выборы либо специально ож</w:t>
      </w:r>
      <w:r w:rsidRPr="00E91A7F">
        <w:rPr>
          <w:rFonts w:ascii="Arial" w:hAnsi="Arial" w:cs="Arial"/>
          <w:lang w:val="ru-RU"/>
        </w:rPr>
        <w:t>и</w:t>
      </w:r>
      <w:r w:rsidRPr="00E91A7F">
        <w:rPr>
          <w:rFonts w:ascii="Arial" w:hAnsi="Arial" w:cs="Arial"/>
          <w:lang w:val="ru-RU"/>
        </w:rPr>
        <w:t>дающие возможности выбрать себе временного покупателя.</w:t>
      </w:r>
    </w:p>
    <w:p w:rsidR="00465F8A" w:rsidRPr="00E91A7F" w:rsidRDefault="00465F8A" w:rsidP="00E91A7F">
      <w:pPr>
        <w:pStyle w:val="25"/>
        <w:ind w:firstLine="709"/>
        <w:rPr>
          <w:rFonts w:ascii="Arial" w:hAnsi="Arial" w:cs="Arial"/>
          <w:lang w:val="ru-RU"/>
        </w:rPr>
      </w:pPr>
      <w:r w:rsidRPr="00E91A7F">
        <w:rPr>
          <w:rFonts w:ascii="Arial" w:hAnsi="Arial" w:cs="Arial"/>
          <w:lang w:val="ru-RU"/>
        </w:rPr>
        <w:t>Часть организаций, получает финансирование так же сезонно, но уже в силу пр</w:t>
      </w:r>
      <w:r w:rsidRPr="00E91A7F">
        <w:rPr>
          <w:rFonts w:ascii="Arial" w:hAnsi="Arial" w:cs="Arial"/>
          <w:lang w:val="ru-RU"/>
        </w:rPr>
        <w:t>о</w:t>
      </w:r>
      <w:r w:rsidRPr="00E91A7F">
        <w:rPr>
          <w:rFonts w:ascii="Arial" w:hAnsi="Arial" w:cs="Arial"/>
          <w:lang w:val="ru-RU"/>
        </w:rPr>
        <w:t>ведения различных праздников – День пожилых людей, День защиты детства, Рождество и т.д.</w:t>
      </w:r>
    </w:p>
    <w:p w:rsidR="00465F8A" w:rsidRPr="00E91A7F" w:rsidRDefault="00465F8A" w:rsidP="00E91A7F">
      <w:pPr>
        <w:pStyle w:val="25"/>
        <w:ind w:firstLine="709"/>
        <w:rPr>
          <w:rFonts w:ascii="Arial" w:hAnsi="Arial" w:cs="Arial"/>
          <w:lang w:val="ru-RU"/>
        </w:rPr>
      </w:pPr>
      <w:r w:rsidRPr="00E91A7F">
        <w:rPr>
          <w:rFonts w:ascii="Arial" w:hAnsi="Arial" w:cs="Arial"/>
          <w:lang w:val="ru-RU"/>
        </w:rPr>
        <w:t>Рядом с ними находятся организации, оказывающие платные услуги и выступа</w:t>
      </w:r>
      <w:r w:rsidRPr="00E91A7F">
        <w:rPr>
          <w:rFonts w:ascii="Arial" w:hAnsi="Arial" w:cs="Arial"/>
          <w:lang w:val="ru-RU"/>
        </w:rPr>
        <w:t>ю</w:t>
      </w:r>
      <w:r w:rsidRPr="00E91A7F">
        <w:rPr>
          <w:rFonts w:ascii="Arial" w:hAnsi="Arial" w:cs="Arial"/>
          <w:lang w:val="ru-RU"/>
        </w:rPr>
        <w:t>щие в данном случае подрядчиками при выполнении конкретной работы, от градостро</w:t>
      </w:r>
      <w:r w:rsidRPr="00E91A7F">
        <w:rPr>
          <w:rFonts w:ascii="Arial" w:hAnsi="Arial" w:cs="Arial"/>
          <w:lang w:val="ru-RU"/>
        </w:rPr>
        <w:t>и</w:t>
      </w:r>
      <w:r w:rsidRPr="00E91A7F">
        <w:rPr>
          <w:rFonts w:ascii="Arial" w:hAnsi="Arial" w:cs="Arial"/>
          <w:lang w:val="ru-RU"/>
        </w:rPr>
        <w:t>тельных проектов до научных разработок.</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Постепенно появляется возможность принимать участие в конкурсах на размещ</w:t>
      </w:r>
      <w:r w:rsidRPr="00E91A7F">
        <w:rPr>
          <w:rFonts w:ascii="Arial" w:hAnsi="Arial" w:cs="Arial"/>
          <w:lang w:val="ru-RU"/>
        </w:rPr>
        <w:t>е</w:t>
      </w:r>
      <w:r w:rsidRPr="00E91A7F">
        <w:rPr>
          <w:rFonts w:ascii="Arial" w:hAnsi="Arial" w:cs="Arial"/>
          <w:lang w:val="ru-RU"/>
        </w:rPr>
        <w:t>ние социального заказа. Однако такая возможность есть у небольшого числа наиболее продвинутых в этом отношении регионов.</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Некоторые организации, располагая собственными ресурсами, предлагают внести органам власти свой вклад для проведения какой-либо совместной программы. Напр</w:t>
      </w:r>
      <w:r w:rsidRPr="00E91A7F">
        <w:rPr>
          <w:rFonts w:ascii="Arial" w:hAnsi="Arial" w:cs="Arial"/>
          <w:lang w:val="ru-RU"/>
        </w:rPr>
        <w:t>и</w:t>
      </w:r>
      <w:r w:rsidRPr="00E91A7F">
        <w:rPr>
          <w:rFonts w:ascii="Arial" w:hAnsi="Arial" w:cs="Arial"/>
          <w:lang w:val="ru-RU"/>
        </w:rPr>
        <w:t>мер, для финансирования небольших проектов, представленных на региональной Ярма</w:t>
      </w:r>
      <w:r w:rsidRPr="00E91A7F">
        <w:rPr>
          <w:rFonts w:ascii="Arial" w:hAnsi="Arial" w:cs="Arial"/>
          <w:lang w:val="ru-RU"/>
        </w:rPr>
        <w:t>р</w:t>
      </w:r>
      <w:r w:rsidRPr="00E91A7F">
        <w:rPr>
          <w:rFonts w:ascii="Arial" w:hAnsi="Arial" w:cs="Arial"/>
          <w:lang w:val="ru-RU"/>
        </w:rPr>
        <w:t>ке социальных проектов и услуг, или для совместного формирования призового фонда конкурса «Социальной журналистики».</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Особой группой стоят организации, принципиально не имеющие финансовых о</w:t>
      </w:r>
      <w:r w:rsidRPr="00E91A7F">
        <w:rPr>
          <w:rFonts w:ascii="Arial" w:hAnsi="Arial" w:cs="Arial"/>
          <w:lang w:val="ru-RU"/>
        </w:rPr>
        <w:t>т</w:t>
      </w:r>
      <w:r w:rsidRPr="00E91A7F">
        <w:rPr>
          <w:rFonts w:ascii="Arial" w:hAnsi="Arial" w:cs="Arial"/>
          <w:lang w:val="ru-RU"/>
        </w:rPr>
        <w:t>ношений с государственной и муниципальной властью, отвергающие таким образом и</w:t>
      </w:r>
      <w:r w:rsidRPr="00E91A7F">
        <w:rPr>
          <w:rFonts w:ascii="Arial" w:hAnsi="Arial" w:cs="Arial"/>
          <w:lang w:val="ru-RU"/>
        </w:rPr>
        <w:t>с</w:t>
      </w:r>
      <w:r w:rsidRPr="00E91A7F">
        <w:rPr>
          <w:rFonts w:ascii="Arial" w:hAnsi="Arial" w:cs="Arial"/>
          <w:lang w:val="ru-RU"/>
        </w:rPr>
        <w:t xml:space="preserve">пользование в своей некоммерческой организации этого инструмента. </w:t>
      </w:r>
    </w:p>
    <w:p w:rsidR="00465F8A" w:rsidRPr="00E91A7F" w:rsidRDefault="00465F8A" w:rsidP="00E91A7F">
      <w:pPr>
        <w:pStyle w:val="af"/>
        <w:rPr>
          <w:rFonts w:ascii="Arial" w:hAnsi="Arial" w:cs="Arial"/>
          <w:sz w:val="24"/>
          <w:szCs w:val="24"/>
          <w:u w:val="single"/>
          <w:lang w:val="ru-RU"/>
        </w:rPr>
      </w:pPr>
      <w:r w:rsidRPr="00E91A7F">
        <w:rPr>
          <w:rFonts w:ascii="Arial" w:hAnsi="Arial" w:cs="Arial"/>
          <w:bCs/>
          <w:sz w:val="24"/>
          <w:szCs w:val="24"/>
          <w:u w:val="single"/>
          <w:lang w:val="ru-RU"/>
        </w:rPr>
        <w:t>Какие проекты финансирует государство?</w:t>
      </w:r>
    </w:p>
    <w:p w:rsidR="00CE2CAD" w:rsidRPr="00E91A7F" w:rsidRDefault="00CE2CAD" w:rsidP="00E91A7F">
      <w:pPr>
        <w:pStyle w:val="af"/>
        <w:numPr>
          <w:ilvl w:val="0"/>
          <w:numId w:val="36"/>
        </w:numPr>
        <w:ind w:hanging="436"/>
        <w:rPr>
          <w:rFonts w:ascii="Arial" w:hAnsi="Arial" w:cs="Arial"/>
          <w:sz w:val="24"/>
          <w:szCs w:val="24"/>
          <w:lang w:val="ru-RU"/>
        </w:rPr>
      </w:pPr>
      <w:r w:rsidRPr="00E91A7F">
        <w:rPr>
          <w:rFonts w:ascii="Arial" w:hAnsi="Arial" w:cs="Arial"/>
          <w:bCs/>
          <w:sz w:val="24"/>
          <w:szCs w:val="24"/>
          <w:lang w:val="ru-RU"/>
        </w:rPr>
        <w:t>Проверенные, с минимумом новизны</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 xml:space="preserve">С большим количеством благополучателей </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С очевидной для всех общественной пользой</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Проекты больших и надежных организаций, с проверенной репутацией в гос</w:t>
      </w:r>
      <w:r w:rsidR="00B75357" w:rsidRPr="00E91A7F">
        <w:rPr>
          <w:rFonts w:ascii="Arial" w:hAnsi="Arial" w:cs="Arial"/>
          <w:bCs/>
          <w:sz w:val="24"/>
          <w:szCs w:val="24"/>
          <w:lang w:val="ru-RU"/>
        </w:rPr>
        <w:t>уда</w:t>
      </w:r>
      <w:r w:rsidR="00B75357" w:rsidRPr="00E91A7F">
        <w:rPr>
          <w:rFonts w:ascii="Arial" w:hAnsi="Arial" w:cs="Arial"/>
          <w:bCs/>
          <w:sz w:val="24"/>
          <w:szCs w:val="24"/>
          <w:lang w:val="ru-RU"/>
        </w:rPr>
        <w:t>р</w:t>
      </w:r>
      <w:r w:rsidR="00B75357" w:rsidRPr="00E91A7F">
        <w:rPr>
          <w:rFonts w:ascii="Arial" w:hAnsi="Arial" w:cs="Arial"/>
          <w:bCs/>
          <w:sz w:val="24"/>
          <w:szCs w:val="24"/>
          <w:lang w:val="ru-RU"/>
        </w:rPr>
        <w:t xml:space="preserve">ственной </w:t>
      </w:r>
      <w:r w:rsidRPr="00E91A7F">
        <w:rPr>
          <w:rFonts w:ascii="Arial" w:hAnsi="Arial" w:cs="Arial"/>
          <w:bCs/>
          <w:sz w:val="24"/>
          <w:szCs w:val="24"/>
          <w:lang w:val="ru-RU"/>
        </w:rPr>
        <w:t xml:space="preserve">среде </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Цикличные, повторяющиеся расходы, в т.ч. к датам</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94" w:name="_Toc302903170"/>
      <w:bookmarkStart w:id="195" w:name="_Toc302906544"/>
      <w:bookmarkStart w:id="196" w:name="_Toc348699497"/>
      <w:r w:rsidRPr="00E91A7F">
        <w:rPr>
          <w:rFonts w:ascii="Arial" w:hAnsi="Arial" w:cs="Arial"/>
          <w:bCs w:val="0"/>
          <w:smallCaps/>
          <w:color w:val="auto"/>
          <w:spacing w:val="5"/>
          <w:sz w:val="24"/>
          <w:szCs w:val="24"/>
          <w:lang w:val="ru-RU" w:eastAsia="ru-RU" w:bidi="ar-SA"/>
        </w:rPr>
        <w:t>Организация эффективной кампании по сбору средств</w:t>
      </w:r>
      <w:bookmarkEnd w:id="194"/>
      <w:bookmarkEnd w:id="195"/>
      <w:bookmarkEnd w:id="196"/>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97" w:name="_Toc302903171"/>
      <w:bookmarkStart w:id="198" w:name="_Toc302906545"/>
      <w:bookmarkStart w:id="199" w:name="_Toc348699498"/>
      <w:r w:rsidRPr="00E91A7F">
        <w:rPr>
          <w:rFonts w:ascii="Arial" w:hAnsi="Arial" w:cs="Arial"/>
          <w:i/>
          <w:color w:val="auto"/>
          <w:sz w:val="24"/>
          <w:szCs w:val="24"/>
          <w:lang w:val="ru-RU"/>
        </w:rPr>
        <w:t>Компоненты кампании по сбору средств</w:t>
      </w:r>
      <w:bookmarkEnd w:id="197"/>
      <w:bookmarkEnd w:id="198"/>
      <w:bookmarkEnd w:id="199"/>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Цели и задачи кампании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Это начало начал. Цели кампании по сбору средств должны быть реалистичными, мотивирующими, понятными и измеримыми.</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Сегментация рынка и исследования</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lastRenderedPageBreak/>
        <w:t>Для организации эффективной кампании необходимо сегментировать рынок п</w:t>
      </w:r>
      <w:r w:rsidRPr="00E91A7F">
        <w:rPr>
          <w:rFonts w:ascii="Arial" w:hAnsi="Arial" w:cs="Arial"/>
          <w:sz w:val="24"/>
          <w:szCs w:val="24"/>
          <w:lang w:val="ru-RU"/>
        </w:rPr>
        <w:t>о</w:t>
      </w:r>
      <w:r w:rsidRPr="00E91A7F">
        <w:rPr>
          <w:rFonts w:ascii="Arial" w:hAnsi="Arial" w:cs="Arial"/>
          <w:sz w:val="24"/>
          <w:szCs w:val="24"/>
          <w:lang w:val="ru-RU"/>
        </w:rPr>
        <w:t>жертвований. Обычно его сегментируют по потенциалу доноров. Любая организация з</w:t>
      </w:r>
      <w:r w:rsidRPr="00E91A7F">
        <w:rPr>
          <w:rFonts w:ascii="Arial" w:hAnsi="Arial" w:cs="Arial"/>
          <w:sz w:val="24"/>
          <w:szCs w:val="24"/>
          <w:lang w:val="ru-RU"/>
        </w:rPr>
        <w:t>а</w:t>
      </w:r>
      <w:r w:rsidRPr="00E91A7F">
        <w:rPr>
          <w:rFonts w:ascii="Arial" w:hAnsi="Arial" w:cs="Arial"/>
          <w:sz w:val="24"/>
          <w:szCs w:val="24"/>
          <w:lang w:val="ru-RU"/>
        </w:rPr>
        <w:t>нимает определенную нишу, имеет источники финансирования. Сегментация рынка и и</w:t>
      </w:r>
      <w:r w:rsidRPr="00E91A7F">
        <w:rPr>
          <w:rFonts w:ascii="Arial" w:hAnsi="Arial" w:cs="Arial"/>
          <w:sz w:val="24"/>
          <w:szCs w:val="24"/>
          <w:lang w:val="ru-RU"/>
        </w:rPr>
        <w:t>с</w:t>
      </w:r>
      <w:r w:rsidRPr="00E91A7F">
        <w:rPr>
          <w:rFonts w:ascii="Arial" w:hAnsi="Arial" w:cs="Arial"/>
          <w:sz w:val="24"/>
          <w:szCs w:val="24"/>
          <w:lang w:val="ru-RU"/>
        </w:rPr>
        <w:t>следования позволяют оценить потенциал каждой группы доноров, возможность сотру</w:t>
      </w:r>
      <w:r w:rsidRPr="00E91A7F">
        <w:rPr>
          <w:rFonts w:ascii="Arial" w:hAnsi="Arial" w:cs="Arial"/>
          <w:sz w:val="24"/>
          <w:szCs w:val="24"/>
          <w:lang w:val="ru-RU"/>
        </w:rPr>
        <w:t>д</w:t>
      </w:r>
      <w:r w:rsidRPr="00E91A7F">
        <w:rPr>
          <w:rFonts w:ascii="Arial" w:hAnsi="Arial" w:cs="Arial"/>
          <w:sz w:val="24"/>
          <w:szCs w:val="24"/>
          <w:lang w:val="ru-RU"/>
        </w:rPr>
        <w:t>ничества, открыть для себя новый источник пожертвований, наиболее эффективно п</w:t>
      </w:r>
      <w:r w:rsidRPr="00E91A7F">
        <w:rPr>
          <w:rFonts w:ascii="Arial" w:hAnsi="Arial" w:cs="Arial"/>
          <w:sz w:val="24"/>
          <w:szCs w:val="24"/>
          <w:lang w:val="ru-RU"/>
        </w:rPr>
        <w:t>о</w:t>
      </w:r>
      <w:r w:rsidRPr="00E91A7F">
        <w:rPr>
          <w:rFonts w:ascii="Arial" w:hAnsi="Arial" w:cs="Arial"/>
          <w:sz w:val="24"/>
          <w:szCs w:val="24"/>
          <w:lang w:val="ru-RU"/>
        </w:rPr>
        <w:t>тратить средства на кампанию.</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Люди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 поиску средств можно привлекать как персонал, так и добровольцев. Привлеч</w:t>
      </w:r>
      <w:r w:rsidRPr="00E91A7F">
        <w:rPr>
          <w:rFonts w:ascii="Arial" w:hAnsi="Arial" w:cs="Arial"/>
          <w:sz w:val="24"/>
          <w:szCs w:val="24"/>
          <w:lang w:val="ru-RU"/>
        </w:rPr>
        <w:t>е</w:t>
      </w:r>
      <w:r w:rsidRPr="00E91A7F">
        <w:rPr>
          <w:rFonts w:ascii="Arial" w:hAnsi="Arial" w:cs="Arial"/>
          <w:sz w:val="24"/>
          <w:szCs w:val="24"/>
          <w:lang w:val="ru-RU"/>
        </w:rPr>
        <w:t xml:space="preserve">ние добровольцев дает возможность выйти на большее число доноров, но </w:t>
      </w:r>
      <w:r w:rsidR="00713865" w:rsidRPr="00E91A7F">
        <w:rPr>
          <w:rFonts w:ascii="Arial" w:hAnsi="Arial" w:cs="Arial"/>
          <w:sz w:val="24"/>
          <w:szCs w:val="24"/>
          <w:lang w:val="ru-RU"/>
        </w:rPr>
        <w:t>в,</w:t>
      </w:r>
      <w:r w:rsidRPr="00E91A7F">
        <w:rPr>
          <w:rFonts w:ascii="Arial" w:hAnsi="Arial" w:cs="Arial"/>
          <w:sz w:val="24"/>
          <w:szCs w:val="24"/>
          <w:lang w:val="ru-RU"/>
        </w:rPr>
        <w:t xml:space="preserve"> </w:t>
      </w:r>
      <w:r w:rsidR="00713865" w:rsidRPr="00E91A7F">
        <w:rPr>
          <w:rFonts w:ascii="Arial" w:hAnsi="Arial" w:cs="Arial"/>
          <w:sz w:val="24"/>
          <w:szCs w:val="24"/>
          <w:lang w:val="ru-RU"/>
        </w:rPr>
        <w:t>то,</w:t>
      </w:r>
      <w:r w:rsidRPr="00E91A7F">
        <w:rPr>
          <w:rFonts w:ascii="Arial" w:hAnsi="Arial" w:cs="Arial"/>
          <w:sz w:val="24"/>
          <w:szCs w:val="24"/>
          <w:lang w:val="ru-RU"/>
        </w:rPr>
        <w:t xml:space="preserve"> же время сопряжено с рядом сложностей: поиск, формирование групп, обучение, контроль, поо</w:t>
      </w:r>
      <w:r w:rsidRPr="00E91A7F">
        <w:rPr>
          <w:rFonts w:ascii="Arial" w:hAnsi="Arial" w:cs="Arial"/>
          <w:sz w:val="24"/>
          <w:szCs w:val="24"/>
          <w:lang w:val="ru-RU"/>
        </w:rPr>
        <w:t>щ</w:t>
      </w:r>
      <w:r w:rsidRPr="00E91A7F">
        <w:rPr>
          <w:rFonts w:ascii="Arial" w:hAnsi="Arial" w:cs="Arial"/>
          <w:sz w:val="24"/>
          <w:szCs w:val="24"/>
          <w:lang w:val="ru-RU"/>
        </w:rPr>
        <w:t>рение и т.д.</w:t>
      </w:r>
    </w:p>
    <w:p w:rsidR="004054E5" w:rsidRPr="00E91A7F" w:rsidRDefault="004054E5" w:rsidP="00E91A7F">
      <w:pPr>
        <w:spacing w:after="0" w:line="240" w:lineRule="auto"/>
        <w:jc w:val="both"/>
        <w:rPr>
          <w:rFonts w:ascii="Arial" w:hAnsi="Arial" w:cs="Arial"/>
          <w:i/>
          <w:sz w:val="24"/>
          <w:szCs w:val="24"/>
          <w:u w:val="single"/>
          <w:lang w:val="ru-RU"/>
        </w:rPr>
      </w:pPr>
      <w:r w:rsidRPr="00E91A7F">
        <w:rPr>
          <w:rFonts w:ascii="Arial" w:hAnsi="Arial" w:cs="Arial"/>
          <w:i/>
          <w:sz w:val="24"/>
          <w:szCs w:val="24"/>
          <w:lang w:val="ru-RU"/>
        </w:rPr>
        <w:t>Обучение</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Обучение необходимо проводить в двух направлениях: информирование о проекте, организации в целом, целях и задачах кампании, правилах работы и прочем, формиров</w:t>
      </w:r>
      <w:r w:rsidRPr="00E91A7F">
        <w:rPr>
          <w:rFonts w:ascii="Arial" w:hAnsi="Arial" w:cs="Arial"/>
          <w:sz w:val="24"/>
          <w:szCs w:val="24"/>
          <w:lang w:val="ru-RU"/>
        </w:rPr>
        <w:t>а</w:t>
      </w:r>
      <w:r w:rsidRPr="00E91A7F">
        <w:rPr>
          <w:rFonts w:ascii="Arial" w:hAnsi="Arial" w:cs="Arial"/>
          <w:sz w:val="24"/>
          <w:szCs w:val="24"/>
          <w:lang w:val="ru-RU"/>
        </w:rPr>
        <w:t xml:space="preserve">ние умений, обучение основам сбора средств. Второе направление НКО часто упускают из виду, допуская к работе неподготовленных людей, а после оказываются у </w:t>
      </w:r>
      <w:r w:rsidR="0054125C" w:rsidRPr="00E91A7F">
        <w:rPr>
          <w:rFonts w:ascii="Arial" w:hAnsi="Arial" w:cs="Arial"/>
          <w:sz w:val="24"/>
          <w:szCs w:val="24"/>
          <w:lang w:val="ru-RU"/>
        </w:rPr>
        <w:t>«</w:t>
      </w:r>
      <w:r w:rsidRPr="00E91A7F">
        <w:rPr>
          <w:rFonts w:ascii="Arial" w:hAnsi="Arial" w:cs="Arial"/>
          <w:sz w:val="24"/>
          <w:szCs w:val="24"/>
          <w:lang w:val="ru-RU"/>
        </w:rPr>
        <w:t>разбитого корыта</w:t>
      </w:r>
      <w:r w:rsidR="0054125C" w:rsidRPr="00E91A7F">
        <w:rPr>
          <w:rFonts w:ascii="Arial" w:hAnsi="Arial" w:cs="Arial"/>
          <w:sz w:val="24"/>
          <w:szCs w:val="24"/>
          <w:lang w:val="ru-RU"/>
        </w:rPr>
        <w:t>»</w:t>
      </w:r>
      <w:r w:rsidRPr="00E91A7F">
        <w:rPr>
          <w:rFonts w:ascii="Arial" w:hAnsi="Arial" w:cs="Arial"/>
          <w:sz w:val="24"/>
          <w:szCs w:val="24"/>
          <w:lang w:val="ru-RU"/>
        </w:rPr>
        <w:t xml:space="preserve"> с неудовлетворительными результатами.</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Временные рамки и бюджет</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Кампания по сбору средств должна рассматриваться не как незначительные шаги, предпринимаемые параллельно каким-то проектам организации, а как важное значител</w:t>
      </w:r>
      <w:r w:rsidRPr="00E91A7F">
        <w:rPr>
          <w:rFonts w:ascii="Arial" w:hAnsi="Arial" w:cs="Arial"/>
          <w:sz w:val="24"/>
          <w:szCs w:val="24"/>
          <w:lang w:val="ru-RU"/>
        </w:rPr>
        <w:t>ь</w:t>
      </w:r>
      <w:r w:rsidRPr="00E91A7F">
        <w:rPr>
          <w:rFonts w:ascii="Arial" w:hAnsi="Arial" w:cs="Arial"/>
          <w:sz w:val="24"/>
          <w:szCs w:val="24"/>
          <w:lang w:val="ru-RU"/>
        </w:rPr>
        <w:t xml:space="preserve">ное направление работы, требующее планирования и контроля. Сбор средств тоже имеет свою </w:t>
      </w:r>
      <w:r w:rsidR="0054125C" w:rsidRPr="00E91A7F">
        <w:rPr>
          <w:rFonts w:ascii="Arial" w:hAnsi="Arial" w:cs="Arial"/>
          <w:sz w:val="24"/>
          <w:szCs w:val="24"/>
          <w:lang w:val="ru-RU"/>
        </w:rPr>
        <w:t>«</w:t>
      </w:r>
      <w:r w:rsidRPr="00E91A7F">
        <w:rPr>
          <w:rFonts w:ascii="Arial" w:hAnsi="Arial" w:cs="Arial"/>
          <w:sz w:val="24"/>
          <w:szCs w:val="24"/>
          <w:lang w:val="ru-RU"/>
        </w:rPr>
        <w:t>цену</w:t>
      </w:r>
      <w:r w:rsidR="0054125C" w:rsidRPr="00E91A7F">
        <w:rPr>
          <w:rFonts w:ascii="Arial" w:hAnsi="Arial" w:cs="Arial"/>
          <w:sz w:val="24"/>
          <w:szCs w:val="24"/>
          <w:lang w:val="ru-RU"/>
        </w:rPr>
        <w:t>»</w:t>
      </w:r>
      <w:r w:rsidRPr="00E91A7F">
        <w:rPr>
          <w:rFonts w:ascii="Arial" w:hAnsi="Arial" w:cs="Arial"/>
          <w:sz w:val="24"/>
          <w:szCs w:val="24"/>
          <w:lang w:val="ru-RU"/>
        </w:rPr>
        <w:t xml:space="preserve">: на проведение мероприятий требуются определенные средства. Часто </w:t>
      </w:r>
      <w:r w:rsidR="00713865" w:rsidRPr="00E91A7F">
        <w:rPr>
          <w:rFonts w:ascii="Arial" w:hAnsi="Arial" w:cs="Arial"/>
          <w:sz w:val="24"/>
          <w:szCs w:val="24"/>
          <w:lang w:val="ru-RU"/>
        </w:rPr>
        <w:t>ра</w:t>
      </w:r>
      <w:r w:rsidR="00713865" w:rsidRPr="00E91A7F">
        <w:rPr>
          <w:rFonts w:ascii="Arial" w:hAnsi="Arial" w:cs="Arial"/>
          <w:sz w:val="24"/>
          <w:szCs w:val="24"/>
          <w:lang w:val="ru-RU"/>
        </w:rPr>
        <w:t>з</w:t>
      </w:r>
      <w:r w:rsidR="00713865" w:rsidRPr="00E91A7F">
        <w:rPr>
          <w:rFonts w:ascii="Arial" w:hAnsi="Arial" w:cs="Arial"/>
          <w:sz w:val="24"/>
          <w:szCs w:val="24"/>
          <w:lang w:val="ru-RU"/>
        </w:rPr>
        <w:t>мер</w:t>
      </w:r>
      <w:r w:rsidRPr="00E91A7F">
        <w:rPr>
          <w:rFonts w:ascii="Arial" w:hAnsi="Arial" w:cs="Arial"/>
          <w:sz w:val="24"/>
          <w:szCs w:val="24"/>
          <w:lang w:val="ru-RU"/>
        </w:rPr>
        <w:t xml:space="preserve"> полученн</w:t>
      </w:r>
      <w:r w:rsidR="00713865" w:rsidRPr="00E91A7F">
        <w:rPr>
          <w:rFonts w:ascii="Arial" w:hAnsi="Arial" w:cs="Arial"/>
          <w:sz w:val="24"/>
          <w:szCs w:val="24"/>
          <w:lang w:val="ru-RU"/>
        </w:rPr>
        <w:t>ого</w:t>
      </w:r>
      <w:r w:rsidRPr="00E91A7F">
        <w:rPr>
          <w:rFonts w:ascii="Arial" w:hAnsi="Arial" w:cs="Arial"/>
          <w:sz w:val="24"/>
          <w:szCs w:val="24"/>
          <w:lang w:val="ru-RU"/>
        </w:rPr>
        <w:t xml:space="preserve"> </w:t>
      </w:r>
      <w:r w:rsidR="00713865" w:rsidRPr="00E91A7F">
        <w:rPr>
          <w:rFonts w:ascii="Arial" w:hAnsi="Arial" w:cs="Arial"/>
          <w:sz w:val="24"/>
          <w:szCs w:val="24"/>
          <w:lang w:val="ru-RU"/>
        </w:rPr>
        <w:t>финансирования</w:t>
      </w:r>
      <w:r w:rsidRPr="00E91A7F">
        <w:rPr>
          <w:rFonts w:ascii="Arial" w:hAnsi="Arial" w:cs="Arial"/>
          <w:sz w:val="24"/>
          <w:szCs w:val="24"/>
          <w:lang w:val="ru-RU"/>
        </w:rPr>
        <w:t xml:space="preserve"> прямо пропорционален вложениям.</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Учет</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Учет полученных средств должен вестись в соответствии с правовыми и нормати</w:t>
      </w:r>
      <w:r w:rsidRPr="00E91A7F">
        <w:rPr>
          <w:rFonts w:ascii="Arial" w:hAnsi="Arial" w:cs="Arial"/>
          <w:sz w:val="24"/>
          <w:szCs w:val="24"/>
          <w:lang w:val="ru-RU"/>
        </w:rPr>
        <w:t>в</w:t>
      </w:r>
      <w:r w:rsidRPr="00E91A7F">
        <w:rPr>
          <w:rFonts w:ascii="Arial" w:hAnsi="Arial" w:cs="Arial"/>
          <w:sz w:val="24"/>
          <w:szCs w:val="24"/>
          <w:lang w:val="ru-RU"/>
        </w:rPr>
        <w:t>ными актами. По окончании проекта донору должен быть предоставлен финансовый о</w:t>
      </w:r>
      <w:r w:rsidRPr="00E91A7F">
        <w:rPr>
          <w:rFonts w:ascii="Arial" w:hAnsi="Arial" w:cs="Arial"/>
          <w:sz w:val="24"/>
          <w:szCs w:val="24"/>
          <w:lang w:val="ru-RU"/>
        </w:rPr>
        <w:t>т</w:t>
      </w:r>
      <w:r w:rsidRPr="00E91A7F">
        <w:rPr>
          <w:rFonts w:ascii="Arial" w:hAnsi="Arial" w:cs="Arial"/>
          <w:sz w:val="24"/>
          <w:szCs w:val="24"/>
          <w:lang w:val="ru-RU"/>
        </w:rPr>
        <w:t>чет о целевом использовании средств. Финансовый отчет должен содержаться в годовом отчете НКО.</w:t>
      </w:r>
    </w:p>
    <w:p w:rsidR="004054E5" w:rsidRPr="00E91A7F" w:rsidRDefault="004054E5" w:rsidP="00E91A7F">
      <w:pPr>
        <w:spacing w:after="0" w:line="240" w:lineRule="auto"/>
        <w:jc w:val="both"/>
        <w:rPr>
          <w:rFonts w:ascii="Arial" w:hAnsi="Arial" w:cs="Arial"/>
          <w:i/>
          <w:sz w:val="24"/>
          <w:szCs w:val="24"/>
          <w:u w:val="single"/>
          <w:lang w:val="ru-RU"/>
        </w:rPr>
      </w:pPr>
      <w:r w:rsidRPr="00E91A7F">
        <w:rPr>
          <w:rFonts w:ascii="Arial" w:hAnsi="Arial" w:cs="Arial"/>
          <w:i/>
          <w:sz w:val="24"/>
          <w:szCs w:val="24"/>
          <w:lang w:val="ru-RU"/>
        </w:rPr>
        <w:t>Благодарность</w:t>
      </w:r>
    </w:p>
    <w:p w:rsidR="004054E5" w:rsidRPr="00E91A7F" w:rsidRDefault="004054E5" w:rsidP="00E91A7F">
      <w:pPr>
        <w:pStyle w:val="25"/>
        <w:ind w:firstLine="709"/>
        <w:rPr>
          <w:rFonts w:ascii="Arial" w:hAnsi="Arial" w:cs="Arial"/>
          <w:lang w:val="ru-RU"/>
        </w:rPr>
      </w:pPr>
      <w:r w:rsidRPr="00E91A7F">
        <w:rPr>
          <w:rFonts w:ascii="Arial" w:hAnsi="Arial" w:cs="Arial"/>
          <w:lang w:val="ru-RU"/>
        </w:rPr>
        <w:t>По окончании кампании необходимо поблагодарить доноров и добровольцев, участвовавших в кампании.</w:t>
      </w:r>
    </w:p>
    <w:p w:rsidR="004054E5" w:rsidRPr="00E91A7F" w:rsidRDefault="004054E5" w:rsidP="00E91A7F">
      <w:pPr>
        <w:tabs>
          <w:tab w:val="left" w:pos="0"/>
          <w:tab w:val="left" w:pos="993"/>
          <w:tab w:val="left" w:pos="2268"/>
          <w:tab w:val="left" w:pos="2410"/>
          <w:tab w:val="left" w:pos="2694"/>
          <w:tab w:val="left" w:pos="2977"/>
          <w:tab w:val="left" w:pos="3119"/>
        </w:tabs>
        <w:spacing w:after="0" w:line="240" w:lineRule="auto"/>
        <w:rPr>
          <w:rFonts w:ascii="Arial" w:hAnsi="Arial" w:cs="Arial"/>
          <w:sz w:val="24"/>
          <w:szCs w:val="24"/>
          <w:u w:val="single"/>
          <w:lang w:val="ru-RU"/>
        </w:rPr>
      </w:pPr>
      <w:bookmarkStart w:id="200" w:name="_Toc302900301"/>
      <w:bookmarkStart w:id="201" w:name="_Toc302901039"/>
      <w:bookmarkStart w:id="202" w:name="_Toc302901073"/>
      <w:bookmarkStart w:id="203" w:name="_Toc302901249"/>
      <w:bookmarkStart w:id="204" w:name="_Toc302902026"/>
      <w:bookmarkStart w:id="205" w:name="_Toc302903172"/>
      <w:bookmarkStart w:id="206" w:name="_Toc302906546"/>
      <w:bookmarkStart w:id="207" w:name="_Toc302906737"/>
      <w:bookmarkStart w:id="208" w:name="_Toc302916487"/>
      <w:bookmarkStart w:id="209" w:name="_Toc302932394"/>
      <w:r w:rsidRPr="00E91A7F">
        <w:rPr>
          <w:rFonts w:ascii="Arial" w:hAnsi="Arial" w:cs="Arial"/>
          <w:sz w:val="24"/>
          <w:szCs w:val="24"/>
          <w:u w:val="single"/>
          <w:lang w:val="ru-RU"/>
        </w:rPr>
        <w:t>Внутренняя информация</w:t>
      </w:r>
      <w:bookmarkEnd w:id="200"/>
      <w:bookmarkEnd w:id="201"/>
      <w:bookmarkEnd w:id="202"/>
      <w:bookmarkEnd w:id="203"/>
      <w:bookmarkEnd w:id="204"/>
      <w:bookmarkEnd w:id="205"/>
      <w:bookmarkEnd w:id="206"/>
      <w:bookmarkEnd w:id="207"/>
      <w:bookmarkEnd w:id="208"/>
      <w:bookmarkEnd w:id="209"/>
    </w:p>
    <w:p w:rsidR="004054E5" w:rsidRPr="00E91A7F" w:rsidRDefault="004054E5" w:rsidP="00E91A7F">
      <w:pPr>
        <w:spacing w:after="0" w:line="240" w:lineRule="auto"/>
        <w:jc w:val="both"/>
        <w:rPr>
          <w:rFonts w:ascii="Arial" w:hAnsi="Arial" w:cs="Arial"/>
          <w:sz w:val="24"/>
          <w:szCs w:val="24"/>
          <w:lang w:val="ru-RU"/>
        </w:rPr>
      </w:pPr>
      <w:r w:rsidRPr="00E91A7F">
        <w:rPr>
          <w:rFonts w:ascii="Arial" w:hAnsi="Arial" w:cs="Arial"/>
          <w:sz w:val="24"/>
          <w:szCs w:val="24"/>
          <w:lang w:val="ru-RU"/>
        </w:rPr>
        <w:t>Необходимо вести следующие записи:</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Телефонные звонки.</w:t>
      </w:r>
      <w:r w:rsidRPr="00E91A7F">
        <w:rPr>
          <w:rFonts w:ascii="Arial" w:hAnsi="Arial" w:cs="Arial"/>
          <w:sz w:val="24"/>
          <w:szCs w:val="24"/>
          <w:lang w:val="ru-RU"/>
        </w:rPr>
        <w:t xml:space="preserve"> Время и дата звонка, имя и телефон звонившего, название организации, которую он представлял.</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Мероприятия.</w:t>
      </w:r>
      <w:r w:rsidRPr="00E91A7F">
        <w:rPr>
          <w:rFonts w:ascii="Arial" w:hAnsi="Arial" w:cs="Arial"/>
          <w:sz w:val="24"/>
          <w:szCs w:val="24"/>
          <w:lang w:val="ru-RU"/>
        </w:rPr>
        <w:t xml:space="preserve"> Все детали: имена, адреса и телефоны участников, списки учас</w:t>
      </w:r>
      <w:r w:rsidRPr="00E91A7F">
        <w:rPr>
          <w:rFonts w:ascii="Arial" w:hAnsi="Arial" w:cs="Arial"/>
          <w:sz w:val="24"/>
          <w:szCs w:val="24"/>
          <w:lang w:val="ru-RU"/>
        </w:rPr>
        <w:t>т</w:t>
      </w:r>
      <w:r w:rsidRPr="00E91A7F">
        <w:rPr>
          <w:rFonts w:ascii="Arial" w:hAnsi="Arial" w:cs="Arial"/>
          <w:sz w:val="24"/>
          <w:szCs w:val="24"/>
          <w:lang w:val="ru-RU"/>
        </w:rPr>
        <w:t xml:space="preserve">ников и </w:t>
      </w:r>
      <w:r w:rsidR="00FE4191" w:rsidRPr="00E91A7F">
        <w:rPr>
          <w:rFonts w:ascii="Arial" w:hAnsi="Arial" w:cs="Arial"/>
          <w:sz w:val="24"/>
          <w:szCs w:val="24"/>
          <w:lang w:val="ru-RU"/>
        </w:rPr>
        <w:t>благотворителей</w:t>
      </w:r>
      <w:r w:rsidRPr="00E91A7F">
        <w:rPr>
          <w:rFonts w:ascii="Arial" w:hAnsi="Arial" w:cs="Arial"/>
          <w:sz w:val="24"/>
          <w:szCs w:val="24"/>
          <w:lang w:val="ru-RU"/>
        </w:rPr>
        <w:t>, отчеты и т.д.</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Доноры</w:t>
      </w:r>
      <w:r w:rsidRPr="00E91A7F">
        <w:rPr>
          <w:rFonts w:ascii="Arial" w:hAnsi="Arial" w:cs="Arial"/>
          <w:sz w:val="24"/>
          <w:szCs w:val="24"/>
          <w:lang w:val="ru-RU"/>
        </w:rPr>
        <w:t>. Любая информация по донорам, включая вид и размер пожертвований, специальная информация.</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rPr>
      </w:pPr>
      <w:r w:rsidRPr="00E91A7F">
        <w:rPr>
          <w:rFonts w:ascii="Arial" w:hAnsi="Arial" w:cs="Arial"/>
          <w:i/>
          <w:sz w:val="24"/>
          <w:szCs w:val="24"/>
        </w:rPr>
        <w:t>Приход и расход.</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Проекты и кампании по сбору средств.</w:t>
      </w:r>
      <w:r w:rsidRPr="00E91A7F">
        <w:rPr>
          <w:rFonts w:ascii="Arial" w:hAnsi="Arial" w:cs="Arial"/>
          <w:sz w:val="24"/>
          <w:szCs w:val="24"/>
          <w:lang w:val="ru-RU"/>
        </w:rPr>
        <w:t xml:space="preserve"> Планы, отчеты, копии статей и т.д.</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210" w:name="_Toc302903173"/>
      <w:bookmarkStart w:id="211" w:name="_Toc302906547"/>
      <w:bookmarkStart w:id="212" w:name="_Toc348699499"/>
      <w:r w:rsidRPr="00E91A7F">
        <w:rPr>
          <w:rFonts w:ascii="Arial" w:hAnsi="Arial" w:cs="Arial"/>
          <w:i/>
          <w:color w:val="auto"/>
          <w:sz w:val="24"/>
          <w:szCs w:val="24"/>
          <w:lang w:val="ru-RU"/>
        </w:rPr>
        <w:t>Оценка эффективности кампаний</w:t>
      </w:r>
      <w:bookmarkEnd w:id="210"/>
      <w:bookmarkEnd w:id="211"/>
      <w:r w:rsidR="00BA7D4B" w:rsidRPr="00E91A7F">
        <w:rPr>
          <w:rStyle w:val="af3"/>
          <w:rFonts w:ascii="Arial" w:hAnsi="Arial" w:cs="Arial"/>
          <w:i/>
          <w:color w:val="auto"/>
          <w:sz w:val="24"/>
          <w:szCs w:val="24"/>
          <w:lang w:val="ru-RU"/>
        </w:rPr>
        <w:footnoteReference w:id="16"/>
      </w:r>
      <w:bookmarkEnd w:id="212"/>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Все существующие методы могут быть разделены на две группы: макр</w:t>
      </w:r>
      <w:r w:rsidR="00414830" w:rsidRPr="00E91A7F">
        <w:rPr>
          <w:rFonts w:ascii="Arial" w:hAnsi="Arial" w:cs="Arial"/>
          <w:sz w:val="24"/>
          <w:szCs w:val="24"/>
          <w:lang w:val="ru-RU"/>
        </w:rPr>
        <w:t>о -</w:t>
      </w:r>
      <w:r w:rsidRPr="00E91A7F">
        <w:rPr>
          <w:rFonts w:ascii="Arial" w:hAnsi="Arial" w:cs="Arial"/>
          <w:sz w:val="24"/>
          <w:szCs w:val="24"/>
          <w:lang w:val="ru-RU"/>
        </w:rPr>
        <w:t xml:space="preserve"> и микр</w:t>
      </w:r>
      <w:r w:rsidRPr="00E91A7F">
        <w:rPr>
          <w:rFonts w:ascii="Arial" w:hAnsi="Arial" w:cs="Arial"/>
          <w:sz w:val="24"/>
          <w:szCs w:val="24"/>
          <w:lang w:val="ru-RU"/>
        </w:rPr>
        <w:t>о</w:t>
      </w:r>
      <w:r w:rsidRPr="00E91A7F">
        <w:rPr>
          <w:rFonts w:ascii="Arial" w:hAnsi="Arial" w:cs="Arial"/>
          <w:sz w:val="24"/>
          <w:szCs w:val="24"/>
          <w:lang w:val="ru-RU"/>
        </w:rPr>
        <w:t>оценки.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Методы макрооценки используют показатели: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Соотношение планируемой и фактической сумм пожертвований</w:t>
      </w:r>
      <w:r w:rsidRPr="00E91A7F">
        <w:rPr>
          <w:rFonts w:ascii="Arial" w:hAnsi="Arial" w:cs="Arial"/>
          <w:sz w:val="24"/>
          <w:szCs w:val="24"/>
          <w:lang w:val="ru-RU"/>
        </w:rPr>
        <w:t>. Показывает в целом эффективность организации кампании.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 xml:space="preserve">Число доноров. </w:t>
      </w:r>
      <w:r w:rsidRPr="00E91A7F">
        <w:rPr>
          <w:rFonts w:ascii="Arial" w:hAnsi="Arial" w:cs="Arial"/>
          <w:sz w:val="24"/>
          <w:szCs w:val="24"/>
          <w:lang w:val="ru-RU"/>
        </w:rPr>
        <w:t>Сам по себе показатель интереса не представляет: важна его д</w:t>
      </w:r>
      <w:r w:rsidRPr="00E91A7F">
        <w:rPr>
          <w:rFonts w:ascii="Arial" w:hAnsi="Arial" w:cs="Arial"/>
          <w:sz w:val="24"/>
          <w:szCs w:val="24"/>
          <w:lang w:val="ru-RU"/>
        </w:rPr>
        <w:t>и</w:t>
      </w:r>
      <w:r w:rsidRPr="00E91A7F">
        <w:rPr>
          <w:rFonts w:ascii="Arial" w:hAnsi="Arial" w:cs="Arial"/>
          <w:sz w:val="24"/>
          <w:szCs w:val="24"/>
          <w:lang w:val="ru-RU"/>
        </w:rPr>
        <w:t>намика. Позволяет оценить качество работы сборщиков.</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lastRenderedPageBreak/>
        <w:t xml:space="preserve">Средний размер пожертвований. </w:t>
      </w:r>
      <w:r w:rsidRPr="00E91A7F">
        <w:rPr>
          <w:rFonts w:ascii="Arial" w:hAnsi="Arial" w:cs="Arial"/>
          <w:sz w:val="24"/>
          <w:szCs w:val="24"/>
          <w:lang w:val="ru-RU"/>
        </w:rPr>
        <w:t>Рассчитывается как отношение общей суммы пожертвований к числу доноров. Интересен для правильной сегментации рынка пожер</w:t>
      </w:r>
      <w:r w:rsidRPr="00E91A7F">
        <w:rPr>
          <w:rFonts w:ascii="Arial" w:hAnsi="Arial" w:cs="Arial"/>
          <w:sz w:val="24"/>
          <w:szCs w:val="24"/>
          <w:lang w:val="ru-RU"/>
        </w:rPr>
        <w:t>т</w:t>
      </w:r>
      <w:r w:rsidRPr="00E91A7F">
        <w:rPr>
          <w:rFonts w:ascii="Arial" w:hAnsi="Arial" w:cs="Arial"/>
          <w:sz w:val="24"/>
          <w:szCs w:val="24"/>
          <w:lang w:val="ru-RU"/>
        </w:rPr>
        <w:t>вований, позволяет сэкономить на кампании.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 xml:space="preserve">Сравнение с конкурентами. </w:t>
      </w:r>
      <w:r w:rsidRPr="00E91A7F">
        <w:rPr>
          <w:rFonts w:ascii="Arial" w:hAnsi="Arial" w:cs="Arial"/>
          <w:sz w:val="24"/>
          <w:szCs w:val="24"/>
          <w:lang w:val="ru-RU"/>
        </w:rPr>
        <w:t>Этот метод позволяет обнаружить слабые и сильные места у себя и конкурентов.</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 xml:space="preserve">Соотношение затрат на кампанию и суммы пожертвований. </w:t>
      </w:r>
      <w:r w:rsidRPr="00E91A7F">
        <w:rPr>
          <w:rFonts w:ascii="Arial" w:hAnsi="Arial" w:cs="Arial"/>
          <w:sz w:val="24"/>
          <w:szCs w:val="24"/>
          <w:lang w:val="ru-RU"/>
        </w:rPr>
        <w:t>Нормальным уро</w:t>
      </w:r>
      <w:r w:rsidRPr="00E91A7F">
        <w:rPr>
          <w:rFonts w:ascii="Arial" w:hAnsi="Arial" w:cs="Arial"/>
          <w:sz w:val="24"/>
          <w:szCs w:val="24"/>
          <w:lang w:val="ru-RU"/>
        </w:rPr>
        <w:t>в</w:t>
      </w:r>
      <w:r w:rsidRPr="00E91A7F">
        <w:rPr>
          <w:rFonts w:ascii="Arial" w:hAnsi="Arial" w:cs="Arial"/>
          <w:sz w:val="24"/>
          <w:szCs w:val="24"/>
          <w:lang w:val="ru-RU"/>
        </w:rPr>
        <w:t>нем считается 10-20%. 30% и выше – недопустимый уровень. В российских НКО считае</w:t>
      </w:r>
      <w:r w:rsidRPr="00E91A7F">
        <w:rPr>
          <w:rFonts w:ascii="Arial" w:hAnsi="Arial" w:cs="Arial"/>
          <w:sz w:val="24"/>
          <w:szCs w:val="24"/>
          <w:lang w:val="ru-RU"/>
        </w:rPr>
        <w:t>т</w:t>
      </w:r>
      <w:r w:rsidRPr="00E91A7F">
        <w:rPr>
          <w:rFonts w:ascii="Arial" w:hAnsi="Arial" w:cs="Arial"/>
          <w:sz w:val="24"/>
          <w:szCs w:val="24"/>
          <w:lang w:val="ru-RU"/>
        </w:rPr>
        <w:t>ся вообще ненормальным тратиться на сбор средств, бытует мнение, что на поиск средств вообще никаких денег не требуется.</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Методы микроанализа учитывают вклад каждого сотрудника в сбор средств. Но, поскольку, не все сотрудники участвуют в кампаниях, то в качестве показателей могут в</w:t>
      </w:r>
      <w:r w:rsidRPr="00E91A7F">
        <w:rPr>
          <w:rFonts w:ascii="Arial" w:hAnsi="Arial" w:cs="Arial"/>
          <w:sz w:val="24"/>
          <w:szCs w:val="24"/>
          <w:lang w:val="ru-RU"/>
        </w:rPr>
        <w:t>ы</w:t>
      </w:r>
      <w:r w:rsidRPr="00E91A7F">
        <w:rPr>
          <w:rFonts w:ascii="Arial" w:hAnsi="Arial" w:cs="Arial"/>
          <w:sz w:val="24"/>
          <w:szCs w:val="24"/>
          <w:lang w:val="ru-RU"/>
        </w:rPr>
        <w:t xml:space="preserve">ступать </w:t>
      </w:r>
      <w:r w:rsidRPr="00E91A7F">
        <w:rPr>
          <w:rFonts w:ascii="Arial" w:hAnsi="Arial" w:cs="Arial"/>
          <w:i/>
          <w:sz w:val="24"/>
          <w:szCs w:val="24"/>
          <w:lang w:val="ru-RU"/>
        </w:rPr>
        <w:t>число написанных и одобренных заявок, средний бюджет проектов и т.д.</w:t>
      </w:r>
    </w:p>
    <w:p w:rsidR="003E4F7B" w:rsidRPr="00E91A7F" w:rsidRDefault="00414830" w:rsidP="00F14FB7">
      <w:pPr>
        <w:pStyle w:val="21"/>
        <w:numPr>
          <w:ilvl w:val="0"/>
          <w:numId w:val="0"/>
        </w:numPr>
        <w:spacing w:before="120" w:line="240" w:lineRule="auto"/>
        <w:ind w:left="1004" w:hanging="720"/>
        <w:jc w:val="center"/>
        <w:rPr>
          <w:rFonts w:ascii="Arial" w:hAnsi="Arial" w:cs="Arial"/>
          <w:b w:val="0"/>
          <w:color w:val="auto"/>
          <w:sz w:val="24"/>
          <w:szCs w:val="24"/>
          <w:lang w:val="ru-RU"/>
        </w:rPr>
      </w:pPr>
      <w:bookmarkStart w:id="213" w:name="_Toc348699500"/>
      <w:r w:rsidRPr="00E91A7F">
        <w:rPr>
          <w:rFonts w:ascii="Arial" w:hAnsi="Arial" w:cs="Arial"/>
          <w:b w:val="0"/>
          <w:color w:val="auto"/>
          <w:sz w:val="24"/>
          <w:szCs w:val="24"/>
        </w:rPr>
        <w:t xml:space="preserve">СПИСОК </w:t>
      </w:r>
      <w:r w:rsidRPr="00E91A7F">
        <w:rPr>
          <w:rFonts w:ascii="Arial" w:hAnsi="Arial" w:cs="Arial"/>
          <w:b w:val="0"/>
          <w:color w:val="auto"/>
          <w:sz w:val="24"/>
          <w:szCs w:val="24"/>
          <w:lang w:val="ru-RU"/>
        </w:rPr>
        <w:t>РЕКОМЕНДОВАННОЙ</w:t>
      </w:r>
      <w:r w:rsidR="00854F62" w:rsidRPr="00E91A7F">
        <w:rPr>
          <w:rFonts w:ascii="Arial" w:hAnsi="Arial" w:cs="Arial"/>
          <w:b w:val="0"/>
          <w:color w:val="auto"/>
          <w:sz w:val="24"/>
          <w:szCs w:val="24"/>
          <w:lang w:val="ru-RU"/>
        </w:rPr>
        <w:t xml:space="preserve"> </w:t>
      </w:r>
      <w:r w:rsidR="00854F62" w:rsidRPr="00E91A7F">
        <w:rPr>
          <w:rFonts w:ascii="Arial" w:hAnsi="Arial" w:cs="Arial"/>
          <w:b w:val="0"/>
          <w:color w:val="auto"/>
          <w:sz w:val="24"/>
          <w:szCs w:val="24"/>
        </w:rPr>
        <w:t>ЛИТЕРАТУРЫ</w:t>
      </w:r>
      <w:bookmarkEnd w:id="213"/>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rPr>
        <w:t>http</w:t>
      </w:r>
      <w:r w:rsidRPr="00E91A7F">
        <w:rPr>
          <w:rFonts w:ascii="Arial" w:hAnsi="Arial" w:cs="Arial"/>
          <w:sz w:val="24"/>
          <w:szCs w:val="24"/>
          <w:lang w:val="ru-RU"/>
        </w:rPr>
        <w:t>://</w:t>
      </w:r>
      <w:r w:rsidRPr="00E91A7F">
        <w:rPr>
          <w:rFonts w:ascii="Arial" w:hAnsi="Arial" w:cs="Arial"/>
          <w:sz w:val="24"/>
          <w:szCs w:val="24"/>
        </w:rPr>
        <w:t>trainet</w:t>
      </w:r>
      <w:r w:rsidRPr="00E91A7F">
        <w:rPr>
          <w:rFonts w:ascii="Arial" w:hAnsi="Arial" w:cs="Arial"/>
          <w:sz w:val="24"/>
          <w:szCs w:val="24"/>
          <w:lang w:val="ru-RU"/>
        </w:rPr>
        <w:t>.</w:t>
      </w:r>
      <w:r w:rsidRPr="00E91A7F">
        <w:rPr>
          <w:rFonts w:ascii="Arial" w:hAnsi="Arial" w:cs="Arial"/>
          <w:sz w:val="24"/>
          <w:szCs w:val="24"/>
        </w:rPr>
        <w:t>org</w:t>
      </w:r>
      <w:r w:rsidRPr="00E91A7F">
        <w:rPr>
          <w:rFonts w:ascii="Arial" w:hAnsi="Arial" w:cs="Arial"/>
          <w:sz w:val="24"/>
          <w:szCs w:val="24"/>
          <w:lang w:val="ru-RU"/>
        </w:rPr>
        <w:t>/</w:t>
      </w:r>
      <w:r w:rsidRPr="00E91A7F">
        <w:rPr>
          <w:rFonts w:ascii="Arial" w:hAnsi="Arial" w:cs="Arial"/>
          <w:sz w:val="24"/>
          <w:szCs w:val="24"/>
        </w:rPr>
        <w:t>topics</w:t>
      </w:r>
      <w:r w:rsidRPr="00E91A7F">
        <w:rPr>
          <w:rFonts w:ascii="Arial" w:hAnsi="Arial" w:cs="Arial"/>
          <w:sz w:val="24"/>
          <w:szCs w:val="24"/>
          <w:lang w:val="ru-RU"/>
        </w:rPr>
        <w:t>/</w:t>
      </w:r>
      <w:r w:rsidRPr="00E91A7F">
        <w:rPr>
          <w:rFonts w:ascii="Arial" w:hAnsi="Arial" w:cs="Arial"/>
          <w:sz w:val="24"/>
          <w:szCs w:val="24"/>
        </w:rPr>
        <w:t>view</w:t>
      </w:r>
      <w:r w:rsidRPr="00E91A7F">
        <w:rPr>
          <w:rFonts w:ascii="Arial" w:hAnsi="Arial" w:cs="Arial"/>
          <w:sz w:val="24"/>
          <w:szCs w:val="24"/>
          <w:lang w:val="ru-RU"/>
        </w:rPr>
        <w:t xml:space="preserve">/28  Виртуальный ресурсный центр для НКО. </w:t>
      </w:r>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 xml:space="preserve">Бурмистрова Т. Учебное пособие </w:t>
      </w:r>
      <w:r w:rsidRPr="00E91A7F">
        <w:rPr>
          <w:rStyle w:val="af4"/>
          <w:rFonts w:ascii="Arial" w:hAnsi="Arial" w:cs="Arial"/>
          <w:b w:val="0"/>
          <w:sz w:val="24"/>
          <w:szCs w:val="24"/>
          <w:lang w:val="ru-RU"/>
        </w:rPr>
        <w:t xml:space="preserve">«Фандрайзинг и мобилизация ресурсов», </w:t>
      </w:r>
      <w:r w:rsidRPr="00E91A7F">
        <w:rPr>
          <w:rFonts w:ascii="Arial" w:hAnsi="Arial" w:cs="Arial"/>
          <w:sz w:val="24"/>
          <w:szCs w:val="24"/>
          <w:lang w:val="ru-RU"/>
        </w:rPr>
        <w:t xml:space="preserve"> Фонд «Школа НКО», М., 2009</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color w:val="000000"/>
          <w:sz w:val="24"/>
          <w:szCs w:val="24"/>
          <w:lang w:val="ru-RU"/>
        </w:rPr>
        <w:t xml:space="preserve">Джон П. Кретцман, Джон Л. Макнайт. Развитие общин за счет внутренних ресурсов. - Киев, 2006 изд.4-е, </w:t>
      </w:r>
      <w:r w:rsidRPr="00E91A7F">
        <w:rPr>
          <w:rFonts w:ascii="Arial" w:hAnsi="Arial" w:cs="Arial"/>
          <w:sz w:val="24"/>
          <w:szCs w:val="24"/>
        </w:rPr>
        <w:t>http</w:t>
      </w:r>
      <w:r w:rsidRPr="00E91A7F">
        <w:rPr>
          <w:rFonts w:ascii="Arial" w:hAnsi="Arial" w:cs="Arial"/>
          <w:sz w:val="24"/>
          <w:szCs w:val="24"/>
          <w:lang w:val="ru-RU"/>
        </w:rPr>
        <w:t>://</w:t>
      </w:r>
      <w:r w:rsidRPr="00E91A7F">
        <w:rPr>
          <w:rFonts w:ascii="Arial" w:hAnsi="Arial" w:cs="Arial"/>
          <w:sz w:val="24"/>
          <w:szCs w:val="24"/>
        </w:rPr>
        <w:t>cip</w:t>
      </w:r>
      <w:r w:rsidRPr="00E91A7F">
        <w:rPr>
          <w:rFonts w:ascii="Arial" w:hAnsi="Arial" w:cs="Arial"/>
          <w:sz w:val="24"/>
          <w:szCs w:val="24"/>
          <w:lang w:val="ru-RU"/>
        </w:rPr>
        <w:t>.</w:t>
      </w:r>
      <w:r w:rsidRPr="00E91A7F">
        <w:rPr>
          <w:rFonts w:ascii="Arial" w:hAnsi="Arial" w:cs="Arial"/>
          <w:sz w:val="24"/>
          <w:szCs w:val="24"/>
        </w:rPr>
        <w:t>nsk</w:t>
      </w:r>
      <w:r w:rsidRPr="00E91A7F">
        <w:rPr>
          <w:rFonts w:ascii="Arial" w:hAnsi="Arial" w:cs="Arial"/>
          <w:sz w:val="24"/>
          <w:szCs w:val="24"/>
          <w:lang w:val="ru-RU"/>
        </w:rPr>
        <w:t>.</w:t>
      </w:r>
      <w:r w:rsidRPr="00E91A7F">
        <w:rPr>
          <w:rFonts w:ascii="Arial" w:hAnsi="Arial" w:cs="Arial"/>
          <w:sz w:val="24"/>
          <w:szCs w:val="24"/>
        </w:rPr>
        <w:t>su</w:t>
      </w:r>
      <w:r w:rsidRPr="00E91A7F">
        <w:rPr>
          <w:rFonts w:ascii="Arial" w:hAnsi="Arial" w:cs="Arial"/>
          <w:sz w:val="24"/>
          <w:szCs w:val="24"/>
          <w:lang w:val="ru-RU"/>
        </w:rPr>
        <w:t>/</w:t>
      </w:r>
      <w:r w:rsidRPr="00E91A7F">
        <w:rPr>
          <w:rFonts w:ascii="Arial" w:hAnsi="Arial" w:cs="Arial"/>
          <w:sz w:val="24"/>
          <w:szCs w:val="24"/>
        </w:rPr>
        <w:t>non</w:t>
      </w:r>
      <w:r w:rsidRPr="00E91A7F">
        <w:rPr>
          <w:rFonts w:ascii="Arial" w:hAnsi="Arial" w:cs="Arial"/>
          <w:sz w:val="24"/>
          <w:szCs w:val="24"/>
          <w:lang w:val="ru-RU"/>
        </w:rPr>
        <w:t>-</w:t>
      </w:r>
      <w:r w:rsidRPr="00E91A7F">
        <w:rPr>
          <w:rFonts w:ascii="Arial" w:hAnsi="Arial" w:cs="Arial"/>
          <w:sz w:val="24"/>
          <w:szCs w:val="24"/>
        </w:rPr>
        <w:t>cgi</w:t>
      </w:r>
      <w:r w:rsidRPr="00E91A7F">
        <w:rPr>
          <w:rFonts w:ascii="Arial" w:hAnsi="Arial" w:cs="Arial"/>
          <w:sz w:val="24"/>
          <w:szCs w:val="24"/>
          <w:lang w:val="ru-RU"/>
        </w:rPr>
        <w:t>/</w:t>
      </w:r>
      <w:r w:rsidRPr="00E91A7F">
        <w:rPr>
          <w:rFonts w:ascii="Arial" w:hAnsi="Arial" w:cs="Arial"/>
          <w:sz w:val="24"/>
          <w:szCs w:val="24"/>
        </w:rPr>
        <w:t>Pbl</w:t>
      </w:r>
      <w:r w:rsidRPr="00E91A7F">
        <w:rPr>
          <w:rFonts w:ascii="Arial" w:hAnsi="Arial" w:cs="Arial"/>
          <w:sz w:val="24"/>
          <w:szCs w:val="24"/>
          <w:lang w:val="ru-RU"/>
        </w:rPr>
        <w:t>/</w:t>
      </w:r>
      <w:r w:rsidRPr="00E91A7F">
        <w:rPr>
          <w:rFonts w:ascii="Arial" w:hAnsi="Arial" w:cs="Arial"/>
          <w:sz w:val="24"/>
          <w:szCs w:val="24"/>
        </w:rPr>
        <w:t>LibraryManager</w:t>
      </w:r>
      <w:r w:rsidRPr="00E91A7F">
        <w:rPr>
          <w:rFonts w:ascii="Arial" w:hAnsi="Arial" w:cs="Arial"/>
          <w:sz w:val="24"/>
          <w:szCs w:val="24"/>
          <w:lang w:val="ru-RU"/>
        </w:rPr>
        <w:t>/88/</w:t>
      </w:r>
      <w:r w:rsidRPr="00E91A7F">
        <w:rPr>
          <w:rFonts w:ascii="Arial" w:hAnsi="Arial" w:cs="Arial"/>
          <w:sz w:val="24"/>
          <w:szCs w:val="24"/>
        </w:rPr>
        <w:t>Book</w:t>
      </w:r>
      <w:r w:rsidRPr="00E91A7F">
        <w:rPr>
          <w:rFonts w:ascii="Arial" w:hAnsi="Arial" w:cs="Arial"/>
          <w:sz w:val="24"/>
          <w:szCs w:val="24"/>
          <w:lang w:val="ru-RU"/>
        </w:rPr>
        <w:t>_</w:t>
      </w:r>
      <w:r w:rsidRPr="00E91A7F">
        <w:rPr>
          <w:rFonts w:ascii="Arial" w:hAnsi="Arial" w:cs="Arial"/>
          <w:sz w:val="24"/>
          <w:szCs w:val="24"/>
        </w:rPr>
        <w:t>Ru</w:t>
      </w:r>
      <w:r w:rsidRPr="00E91A7F">
        <w:rPr>
          <w:rFonts w:ascii="Arial" w:hAnsi="Arial" w:cs="Arial"/>
          <w:sz w:val="24"/>
          <w:szCs w:val="24"/>
          <w:lang w:val="ru-RU"/>
        </w:rPr>
        <w:t>.</w:t>
      </w:r>
      <w:r w:rsidRPr="00E91A7F">
        <w:rPr>
          <w:rFonts w:ascii="Arial" w:hAnsi="Arial" w:cs="Arial"/>
          <w:sz w:val="24"/>
          <w:szCs w:val="24"/>
        </w:rPr>
        <w:t>pdf</w:t>
      </w:r>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Крупин А. «Привлечение ресурсов. Путь от ремесла к искусству», Фонд  МП  КАУ</w:t>
      </w:r>
      <w:r w:rsidRPr="00E91A7F">
        <w:rPr>
          <w:rFonts w:ascii="Arial" w:hAnsi="Arial" w:cs="Arial"/>
          <w:sz w:val="24"/>
          <w:szCs w:val="24"/>
          <w:lang w:val="ru-RU"/>
        </w:rPr>
        <w:t>Н</w:t>
      </w:r>
      <w:r w:rsidRPr="00E91A7F">
        <w:rPr>
          <w:rFonts w:ascii="Arial" w:hAnsi="Arial" w:cs="Arial"/>
          <w:sz w:val="24"/>
          <w:szCs w:val="24"/>
          <w:lang w:val="ru-RU"/>
        </w:rPr>
        <w:t>ТЕРПАРТ, М., 1997</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 xml:space="preserve">Левашов В.К. «Устойчивое развитие общества: парадигма, модели, стратегия» М.: </w:t>
      </w:r>
      <w:r w:rsidRPr="00E91A7F">
        <w:rPr>
          <w:rFonts w:ascii="Arial" w:hAnsi="Arial" w:cs="Arial"/>
          <w:sz w:val="24"/>
          <w:szCs w:val="24"/>
        </w:rPr>
        <w:t>Academia</w:t>
      </w:r>
      <w:r w:rsidRPr="00E91A7F">
        <w:rPr>
          <w:rFonts w:ascii="Arial" w:hAnsi="Arial" w:cs="Arial"/>
          <w:sz w:val="24"/>
          <w:szCs w:val="24"/>
          <w:lang w:val="ru-RU"/>
        </w:rPr>
        <w:t>, 2001.</w:t>
      </w:r>
      <w:r w:rsidRPr="00E91A7F">
        <w:rPr>
          <w:rFonts w:ascii="Arial" w:hAnsi="Arial" w:cs="Arial"/>
          <w:sz w:val="24"/>
          <w:szCs w:val="24"/>
        </w:rPr>
        <w:t> http</w:t>
      </w:r>
      <w:r w:rsidRPr="00E91A7F">
        <w:rPr>
          <w:rFonts w:ascii="Arial" w:hAnsi="Arial" w:cs="Arial"/>
          <w:sz w:val="24"/>
          <w:szCs w:val="24"/>
          <w:lang w:val="ru-RU"/>
        </w:rPr>
        <w:t>://</w:t>
      </w:r>
      <w:r w:rsidRPr="00E91A7F">
        <w:rPr>
          <w:rFonts w:ascii="Arial" w:hAnsi="Arial" w:cs="Arial"/>
          <w:sz w:val="24"/>
          <w:szCs w:val="24"/>
        </w:rPr>
        <w:t>www</w:t>
      </w:r>
      <w:r w:rsidRPr="00E91A7F">
        <w:rPr>
          <w:rFonts w:ascii="Arial" w:hAnsi="Arial" w:cs="Arial"/>
          <w:sz w:val="24"/>
          <w:szCs w:val="24"/>
          <w:lang w:val="ru-RU"/>
        </w:rPr>
        <w:t>.</w:t>
      </w:r>
      <w:r w:rsidRPr="00E91A7F">
        <w:rPr>
          <w:rFonts w:ascii="Arial" w:hAnsi="Arial" w:cs="Arial"/>
          <w:sz w:val="24"/>
          <w:szCs w:val="24"/>
        </w:rPr>
        <w:t>ispr</w:t>
      </w:r>
      <w:r w:rsidRPr="00E91A7F">
        <w:rPr>
          <w:rFonts w:ascii="Arial" w:hAnsi="Arial" w:cs="Arial"/>
          <w:sz w:val="24"/>
          <w:szCs w:val="24"/>
          <w:lang w:val="ru-RU"/>
        </w:rPr>
        <w:t>.</w:t>
      </w:r>
      <w:r w:rsidRPr="00E91A7F">
        <w:rPr>
          <w:rFonts w:ascii="Arial" w:hAnsi="Arial" w:cs="Arial"/>
          <w:sz w:val="24"/>
          <w:szCs w:val="24"/>
        </w:rPr>
        <w:t>ru</w:t>
      </w:r>
      <w:r w:rsidRPr="00E91A7F">
        <w:rPr>
          <w:rFonts w:ascii="Arial" w:hAnsi="Arial" w:cs="Arial"/>
          <w:sz w:val="24"/>
          <w:szCs w:val="24"/>
          <w:lang w:val="ru-RU"/>
        </w:rPr>
        <w:t>/</w:t>
      </w:r>
      <w:r w:rsidRPr="00E91A7F">
        <w:rPr>
          <w:rFonts w:ascii="Arial" w:hAnsi="Arial" w:cs="Arial"/>
          <w:sz w:val="24"/>
          <w:szCs w:val="24"/>
        </w:rPr>
        <w:t>BIBLIO</w:t>
      </w:r>
      <w:r w:rsidRPr="00E91A7F">
        <w:rPr>
          <w:rFonts w:ascii="Arial" w:hAnsi="Arial" w:cs="Arial"/>
          <w:sz w:val="24"/>
          <w:szCs w:val="24"/>
          <w:lang w:val="ru-RU"/>
        </w:rPr>
        <w:t>/</w:t>
      </w:r>
      <w:r w:rsidRPr="00E91A7F">
        <w:rPr>
          <w:rFonts w:ascii="Arial" w:hAnsi="Arial" w:cs="Arial"/>
          <w:sz w:val="24"/>
          <w:szCs w:val="24"/>
        </w:rPr>
        <w:t>biblio</w:t>
      </w:r>
      <w:r w:rsidRPr="00E91A7F">
        <w:rPr>
          <w:rFonts w:ascii="Arial" w:hAnsi="Arial" w:cs="Arial"/>
          <w:sz w:val="24"/>
          <w:szCs w:val="24"/>
          <w:lang w:val="ru-RU"/>
        </w:rPr>
        <w:t>46.</w:t>
      </w:r>
      <w:r w:rsidRPr="00E91A7F">
        <w:rPr>
          <w:rFonts w:ascii="Arial" w:hAnsi="Arial" w:cs="Arial"/>
          <w:sz w:val="24"/>
          <w:szCs w:val="24"/>
        </w:rPr>
        <w:t>html</w:t>
      </w:r>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bookmarkStart w:id="214" w:name="_Toc302900289"/>
      <w:bookmarkStart w:id="215" w:name="_Toc302901026"/>
      <w:bookmarkStart w:id="216" w:name="_Toc302901060"/>
      <w:bookmarkStart w:id="217" w:name="_Toc302901236"/>
      <w:bookmarkStart w:id="218" w:name="_Toc302902013"/>
      <w:bookmarkStart w:id="219" w:name="_Toc302903132"/>
      <w:bookmarkStart w:id="220" w:name="_Toc302906506"/>
      <w:bookmarkStart w:id="221" w:name="_Toc302906697"/>
      <w:bookmarkStart w:id="222" w:name="_Toc302916443"/>
      <w:bookmarkStart w:id="223" w:name="_Toc302932345"/>
      <w:r w:rsidRPr="00E91A7F">
        <w:rPr>
          <w:rFonts w:ascii="Arial" w:hAnsi="Arial" w:cs="Arial"/>
          <w:sz w:val="24"/>
          <w:szCs w:val="24"/>
          <w:lang w:val="ru-RU"/>
        </w:rPr>
        <w:t>Мокиенко Р.. «Сбор средств</w:t>
      </w:r>
      <w:bookmarkEnd w:id="214"/>
      <w:bookmarkEnd w:id="215"/>
      <w:bookmarkEnd w:id="216"/>
      <w:bookmarkEnd w:id="217"/>
      <w:bookmarkEnd w:id="218"/>
      <w:bookmarkEnd w:id="219"/>
      <w:bookmarkEnd w:id="220"/>
      <w:bookmarkEnd w:id="221"/>
      <w:r w:rsidRPr="00E91A7F">
        <w:rPr>
          <w:rFonts w:ascii="Arial" w:hAnsi="Arial" w:cs="Arial"/>
          <w:sz w:val="24"/>
          <w:szCs w:val="24"/>
          <w:lang w:val="ru-RU"/>
        </w:rPr>
        <w:t>». Практическое пособие. – Новосибирск:  МОФ СЦПОИ, 1999</w:t>
      </w:r>
      <w:bookmarkEnd w:id="222"/>
      <w:bookmarkEnd w:id="223"/>
      <w:r w:rsidRPr="00E91A7F">
        <w:rPr>
          <w:rFonts w:ascii="Arial" w:hAnsi="Arial" w:cs="Arial"/>
          <w:sz w:val="24"/>
          <w:szCs w:val="24"/>
          <w:lang w:val="ru-RU"/>
        </w:rPr>
        <w:t xml:space="preserve"> http://cip.nsk.su/non-cgi/Pbl </w:t>
      </w:r>
    </w:p>
    <w:p w:rsidR="004E78EC" w:rsidRPr="00E91A7F" w:rsidRDefault="004E78EC"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Неравнодушный Петербург. Информационные материалы о деятельности общ</w:t>
      </w:r>
      <w:r w:rsidRPr="00E91A7F">
        <w:rPr>
          <w:rFonts w:ascii="Arial" w:hAnsi="Arial" w:cs="Arial"/>
          <w:sz w:val="24"/>
          <w:szCs w:val="24"/>
          <w:lang w:val="ru-RU"/>
        </w:rPr>
        <w:t>е</w:t>
      </w:r>
      <w:r w:rsidRPr="00E91A7F">
        <w:rPr>
          <w:rFonts w:ascii="Arial" w:hAnsi="Arial" w:cs="Arial"/>
          <w:sz w:val="24"/>
          <w:szCs w:val="24"/>
          <w:lang w:val="ru-RU"/>
        </w:rPr>
        <w:t xml:space="preserve">ственных объединений в Санкт-Петербурге. Июнь 2010. СПб, ЦРНО, http://crno.ru/ </w:t>
      </w:r>
    </w:p>
    <w:p w:rsidR="00F81A42" w:rsidRPr="00E91A7F" w:rsidRDefault="004E78EC"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 xml:space="preserve"> </w:t>
      </w:r>
      <w:r w:rsidR="00F81A42" w:rsidRPr="00E91A7F">
        <w:rPr>
          <w:rFonts w:ascii="Arial" w:hAnsi="Arial" w:cs="Arial"/>
          <w:sz w:val="24"/>
          <w:szCs w:val="24"/>
          <w:lang w:val="ru-RU"/>
        </w:rPr>
        <w:t xml:space="preserve">Привлечение ресурсов: курс лекций. Школа управления НКО. Книга </w:t>
      </w:r>
      <w:r w:rsidR="00F81A42" w:rsidRPr="00E91A7F">
        <w:rPr>
          <w:rFonts w:ascii="Arial" w:hAnsi="Arial" w:cs="Arial"/>
          <w:sz w:val="24"/>
          <w:szCs w:val="24"/>
        </w:rPr>
        <w:t>VI</w:t>
      </w:r>
      <w:r w:rsidR="00F81A42" w:rsidRPr="00E91A7F">
        <w:rPr>
          <w:rFonts w:ascii="Arial" w:hAnsi="Arial" w:cs="Arial"/>
          <w:sz w:val="24"/>
          <w:szCs w:val="24"/>
          <w:lang w:val="ru-RU"/>
        </w:rPr>
        <w:t>/ Под ред. Центра поддержки НКО. – М.:ЦПНКО. 2003</w:t>
      </w:r>
    </w:p>
    <w:p w:rsidR="00F81A42" w:rsidRPr="00E91A7F" w:rsidRDefault="00F81A42" w:rsidP="00E91A7F">
      <w:pPr>
        <w:pStyle w:val="7"/>
        <w:numPr>
          <w:ilvl w:val="0"/>
          <w:numId w:val="38"/>
        </w:numPr>
        <w:tabs>
          <w:tab w:val="left" w:pos="426"/>
        </w:tabs>
        <w:spacing w:before="0" w:line="240" w:lineRule="auto"/>
        <w:ind w:left="0" w:firstLine="0"/>
        <w:rPr>
          <w:rFonts w:ascii="Arial" w:hAnsi="Arial" w:cs="Arial"/>
          <w:i w:val="0"/>
          <w:color w:val="auto"/>
          <w:sz w:val="24"/>
          <w:szCs w:val="24"/>
          <w:lang w:val="ru-RU"/>
        </w:rPr>
      </w:pPr>
      <w:r w:rsidRPr="00E91A7F">
        <w:rPr>
          <w:rFonts w:ascii="Arial" w:hAnsi="Arial" w:cs="Arial"/>
          <w:i w:val="0"/>
          <w:color w:val="auto"/>
          <w:sz w:val="24"/>
          <w:szCs w:val="24"/>
          <w:lang w:val="ru-RU"/>
        </w:rPr>
        <w:t>Привлечение средств из местных источников. Сбор частных пожертвований. Метод</w:t>
      </w:r>
      <w:r w:rsidRPr="00E91A7F">
        <w:rPr>
          <w:rFonts w:ascii="Arial" w:hAnsi="Arial" w:cs="Arial"/>
          <w:i w:val="0"/>
          <w:color w:val="auto"/>
          <w:sz w:val="24"/>
          <w:szCs w:val="24"/>
          <w:lang w:val="ru-RU"/>
        </w:rPr>
        <w:t>и</w:t>
      </w:r>
      <w:r w:rsidRPr="00E91A7F">
        <w:rPr>
          <w:rFonts w:ascii="Arial" w:hAnsi="Arial" w:cs="Arial"/>
          <w:i w:val="0"/>
          <w:color w:val="auto"/>
          <w:sz w:val="24"/>
          <w:szCs w:val="24"/>
          <w:lang w:val="ru-RU"/>
        </w:rPr>
        <w:t>ческое пособие для НКО. – Ставрополь: АНО  «Северо-Кавказский Ресурсный Центр», 2001 г.</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color w:val="000000"/>
          <w:sz w:val="24"/>
          <w:szCs w:val="24"/>
          <w:lang w:val="ru-RU"/>
        </w:rPr>
        <w:t xml:space="preserve">Сборник лучших практик взаимодействия населения и власти в решении местных проблем – Нововсибирск: МОФ СЦПОИ, АСДГ, ИЭКА «Поволжье»,2009 </w:t>
      </w:r>
      <w:r w:rsidRPr="00E91A7F">
        <w:rPr>
          <w:rFonts w:ascii="Arial" w:hAnsi="Arial" w:cs="Arial"/>
          <w:sz w:val="24"/>
          <w:szCs w:val="24"/>
        </w:rPr>
        <w:t>http</w:t>
      </w:r>
      <w:r w:rsidRPr="00E91A7F">
        <w:rPr>
          <w:rFonts w:ascii="Arial" w:hAnsi="Arial" w:cs="Arial"/>
          <w:sz w:val="24"/>
          <w:szCs w:val="24"/>
          <w:lang w:val="ru-RU"/>
        </w:rPr>
        <w:t>://</w:t>
      </w:r>
      <w:r w:rsidRPr="00E91A7F">
        <w:rPr>
          <w:rFonts w:ascii="Arial" w:hAnsi="Arial" w:cs="Arial"/>
          <w:sz w:val="24"/>
          <w:szCs w:val="24"/>
        </w:rPr>
        <w:t>cip</w:t>
      </w:r>
      <w:r w:rsidRPr="00E91A7F">
        <w:rPr>
          <w:rFonts w:ascii="Arial" w:hAnsi="Arial" w:cs="Arial"/>
          <w:sz w:val="24"/>
          <w:szCs w:val="24"/>
          <w:lang w:val="ru-RU"/>
        </w:rPr>
        <w:t>.</w:t>
      </w:r>
      <w:r w:rsidRPr="00E91A7F">
        <w:rPr>
          <w:rFonts w:ascii="Arial" w:hAnsi="Arial" w:cs="Arial"/>
          <w:sz w:val="24"/>
          <w:szCs w:val="24"/>
        </w:rPr>
        <w:t>nsk</w:t>
      </w:r>
      <w:r w:rsidRPr="00E91A7F">
        <w:rPr>
          <w:rFonts w:ascii="Arial" w:hAnsi="Arial" w:cs="Arial"/>
          <w:sz w:val="24"/>
          <w:szCs w:val="24"/>
          <w:lang w:val="ru-RU"/>
        </w:rPr>
        <w:t>.</w:t>
      </w:r>
      <w:r w:rsidRPr="00E91A7F">
        <w:rPr>
          <w:rFonts w:ascii="Arial" w:hAnsi="Arial" w:cs="Arial"/>
          <w:sz w:val="24"/>
          <w:szCs w:val="24"/>
        </w:rPr>
        <w:t>su</w:t>
      </w:r>
      <w:r w:rsidRPr="00E91A7F">
        <w:rPr>
          <w:rFonts w:ascii="Arial" w:hAnsi="Arial" w:cs="Arial"/>
          <w:sz w:val="24"/>
          <w:szCs w:val="24"/>
          <w:lang w:val="ru-RU"/>
        </w:rPr>
        <w:t>/</w:t>
      </w:r>
      <w:r w:rsidRPr="00E91A7F">
        <w:rPr>
          <w:rFonts w:ascii="Arial" w:hAnsi="Arial" w:cs="Arial"/>
          <w:sz w:val="24"/>
          <w:szCs w:val="24"/>
        </w:rPr>
        <w:t>noncgi</w:t>
      </w:r>
      <w:r w:rsidRPr="00E91A7F">
        <w:rPr>
          <w:rFonts w:ascii="Arial" w:hAnsi="Arial" w:cs="Arial"/>
          <w:sz w:val="24"/>
          <w:szCs w:val="24"/>
          <w:lang w:val="ru-RU"/>
        </w:rPr>
        <w:t>/</w:t>
      </w:r>
      <w:r w:rsidRPr="00E91A7F">
        <w:rPr>
          <w:rFonts w:ascii="Arial" w:hAnsi="Arial" w:cs="Arial"/>
          <w:sz w:val="24"/>
          <w:szCs w:val="24"/>
        </w:rPr>
        <w:t>Pbl</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Слабжанин Н.Ю. «Как эффективно работать с добровольцами» - Новосибирск: МОФ СЦПОИ, 2003</w:t>
      </w:r>
    </w:p>
    <w:p w:rsidR="00F81A42" w:rsidRPr="00E91A7F" w:rsidRDefault="00F81A42" w:rsidP="00E91A7F">
      <w:pPr>
        <w:pStyle w:val="afa"/>
        <w:numPr>
          <w:ilvl w:val="0"/>
          <w:numId w:val="38"/>
        </w:numPr>
        <w:tabs>
          <w:tab w:val="left" w:pos="426"/>
        </w:tabs>
        <w:spacing w:after="0" w:line="240" w:lineRule="auto"/>
        <w:ind w:left="0" w:firstLine="0"/>
        <w:rPr>
          <w:rFonts w:ascii="Arial" w:hAnsi="Arial" w:cs="Arial"/>
          <w:sz w:val="24"/>
          <w:szCs w:val="24"/>
          <w:lang w:val="ru-RU"/>
        </w:rPr>
      </w:pPr>
      <w:r w:rsidRPr="00E91A7F">
        <w:rPr>
          <w:rFonts w:ascii="Arial" w:hAnsi="Arial" w:cs="Arial"/>
          <w:sz w:val="24"/>
          <w:szCs w:val="24"/>
          <w:lang w:val="ru-RU" w:eastAsia="ru-RU"/>
        </w:rPr>
        <w:t xml:space="preserve">Фандрейзинг: привлечение средств на некоммерческую деятельность. -  </w:t>
      </w:r>
      <w:r w:rsidRPr="00E91A7F">
        <w:rPr>
          <w:rFonts w:ascii="Arial" w:hAnsi="Arial" w:cs="Arial"/>
          <w:bCs/>
          <w:sz w:val="24"/>
          <w:szCs w:val="24"/>
          <w:lang w:val="ru-RU" w:eastAsia="ru-RU"/>
        </w:rPr>
        <w:t>СПб: Эк</w:t>
      </w:r>
      <w:r w:rsidRPr="00E91A7F">
        <w:rPr>
          <w:rFonts w:ascii="Arial" w:hAnsi="Arial" w:cs="Arial"/>
          <w:bCs/>
          <w:sz w:val="24"/>
          <w:szCs w:val="24"/>
          <w:lang w:val="ru-RU" w:eastAsia="ru-RU"/>
        </w:rPr>
        <w:t>с</w:t>
      </w:r>
      <w:r w:rsidRPr="00E91A7F">
        <w:rPr>
          <w:rFonts w:ascii="Arial" w:hAnsi="Arial" w:cs="Arial"/>
          <w:bCs/>
          <w:sz w:val="24"/>
          <w:szCs w:val="24"/>
          <w:lang w:val="ru-RU" w:eastAsia="ru-RU"/>
        </w:rPr>
        <w:t xml:space="preserve">пертный Институт РСПП, СПбГУ ВШЭ, 2005 </w:t>
      </w:r>
      <w:r w:rsidRPr="00E91A7F">
        <w:rPr>
          <w:rFonts w:ascii="Arial" w:eastAsiaTheme="majorEastAsia" w:hAnsi="Arial" w:cs="Arial"/>
          <w:sz w:val="24"/>
          <w:szCs w:val="24"/>
          <w:lang w:eastAsia="ru-RU"/>
        </w:rPr>
        <w:t>ttp</w:t>
      </w:r>
      <w:r w:rsidRPr="00E91A7F">
        <w:rPr>
          <w:rFonts w:ascii="Arial" w:eastAsiaTheme="majorEastAsia" w:hAnsi="Arial" w:cs="Arial"/>
          <w:sz w:val="24"/>
          <w:szCs w:val="24"/>
          <w:lang w:val="ru-RU" w:eastAsia="ru-RU"/>
        </w:rPr>
        <w:t>://</w:t>
      </w:r>
      <w:r w:rsidRPr="00E91A7F">
        <w:rPr>
          <w:rFonts w:ascii="Arial" w:eastAsiaTheme="majorEastAsia" w:hAnsi="Arial" w:cs="Arial"/>
          <w:sz w:val="24"/>
          <w:szCs w:val="24"/>
          <w:lang w:eastAsia="ru-RU"/>
        </w:rPr>
        <w:t>toulchinsky</w:t>
      </w:r>
      <w:r w:rsidRPr="00E91A7F">
        <w:rPr>
          <w:rFonts w:ascii="Arial" w:eastAsiaTheme="majorEastAsia" w:hAnsi="Arial" w:cs="Arial"/>
          <w:sz w:val="24"/>
          <w:szCs w:val="24"/>
          <w:lang w:val="ru-RU" w:eastAsia="ru-RU"/>
        </w:rPr>
        <w:t>.</w:t>
      </w:r>
      <w:r w:rsidRPr="00E91A7F">
        <w:rPr>
          <w:rFonts w:ascii="Arial" w:eastAsiaTheme="majorEastAsia" w:hAnsi="Arial" w:cs="Arial"/>
          <w:sz w:val="24"/>
          <w:szCs w:val="24"/>
          <w:lang w:eastAsia="ru-RU"/>
        </w:rPr>
        <w:t>narod</w:t>
      </w:r>
      <w:r w:rsidRPr="00E91A7F">
        <w:rPr>
          <w:rFonts w:ascii="Arial" w:eastAsiaTheme="majorEastAsia" w:hAnsi="Arial" w:cs="Arial"/>
          <w:sz w:val="24"/>
          <w:szCs w:val="24"/>
          <w:lang w:val="ru-RU" w:eastAsia="ru-RU"/>
        </w:rPr>
        <w:t>.</w:t>
      </w:r>
      <w:r w:rsidRPr="00E91A7F">
        <w:rPr>
          <w:rFonts w:ascii="Arial" w:eastAsiaTheme="majorEastAsia" w:hAnsi="Arial" w:cs="Arial"/>
          <w:sz w:val="24"/>
          <w:szCs w:val="24"/>
          <w:lang w:eastAsia="ru-RU"/>
        </w:rPr>
        <w:t>ru</w:t>
      </w:r>
    </w:p>
    <w:p w:rsidR="00854F62" w:rsidRPr="00E91A7F" w:rsidRDefault="00854F62" w:rsidP="00E91A7F">
      <w:pPr>
        <w:spacing w:after="0" w:line="240" w:lineRule="auto"/>
        <w:ind w:left="360"/>
        <w:jc w:val="both"/>
        <w:rPr>
          <w:rFonts w:ascii="Arial" w:hAnsi="Arial" w:cs="Arial"/>
          <w:sz w:val="24"/>
          <w:szCs w:val="24"/>
          <w:lang w:val="ru-RU"/>
        </w:rPr>
      </w:pPr>
    </w:p>
    <w:sectPr w:rsidR="00854F62" w:rsidRPr="00E91A7F" w:rsidSect="004046CB">
      <w:footerReference w:type="default" r:id="rId25"/>
      <w:pgSz w:w="11906" w:h="16838"/>
      <w:pgMar w:top="397" w:right="851" w:bottom="397" w:left="85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2D" w:rsidRDefault="00FC6E2D" w:rsidP="0035750C">
      <w:pPr>
        <w:spacing w:after="0" w:line="240" w:lineRule="auto"/>
      </w:pPr>
      <w:r>
        <w:separator/>
      </w:r>
    </w:p>
  </w:endnote>
  <w:endnote w:type="continuationSeparator" w:id="0">
    <w:p w:rsidR="00FC6E2D" w:rsidRDefault="00FC6E2D" w:rsidP="0035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861"/>
    </w:sdtPr>
    <w:sdtEndPr/>
    <w:sdtContent>
      <w:p w:rsidR="00544F6C" w:rsidRDefault="00FC6E2D">
        <w:pPr>
          <w:pStyle w:val="a5"/>
          <w:jc w:val="right"/>
        </w:pPr>
        <w:r>
          <w:fldChar w:fldCharType="begin"/>
        </w:r>
        <w:r>
          <w:instrText xml:space="preserve"> PAGE   \* MERGEFORMAT </w:instrText>
        </w:r>
        <w:r>
          <w:fldChar w:fldCharType="separate"/>
        </w:r>
        <w:r w:rsidR="005822D2">
          <w:rPr>
            <w:noProof/>
          </w:rPr>
          <w:t>32</w:t>
        </w:r>
        <w:r>
          <w:rPr>
            <w:noProof/>
          </w:rPr>
          <w:fldChar w:fldCharType="end"/>
        </w:r>
      </w:p>
    </w:sdtContent>
  </w:sdt>
  <w:p w:rsidR="00544F6C" w:rsidRPr="00CB08E9" w:rsidRDefault="00544F6C" w:rsidP="00CB08E9">
    <w:pPr>
      <w:pStyle w:val="a5"/>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2D" w:rsidRDefault="00FC6E2D" w:rsidP="0035750C">
      <w:pPr>
        <w:spacing w:after="0" w:line="240" w:lineRule="auto"/>
      </w:pPr>
      <w:r>
        <w:separator/>
      </w:r>
    </w:p>
  </w:footnote>
  <w:footnote w:type="continuationSeparator" w:id="0">
    <w:p w:rsidR="00FC6E2D" w:rsidRDefault="00FC6E2D" w:rsidP="0035750C">
      <w:pPr>
        <w:spacing w:after="0" w:line="240" w:lineRule="auto"/>
      </w:pPr>
      <w:r>
        <w:continuationSeparator/>
      </w:r>
    </w:p>
  </w:footnote>
  <w:footnote w:id="1">
    <w:p w:rsidR="00544F6C" w:rsidRPr="00097C9E" w:rsidRDefault="00544F6C">
      <w:pPr>
        <w:pStyle w:val="af1"/>
        <w:rPr>
          <w:lang w:val="ru-RU"/>
        </w:rPr>
      </w:pPr>
      <w:r>
        <w:rPr>
          <w:rStyle w:val="af3"/>
        </w:rPr>
        <w:footnoteRef/>
      </w:r>
      <w:r w:rsidRPr="00097C9E">
        <w:rPr>
          <w:lang w:val="ru-RU"/>
        </w:rPr>
        <w:t xml:space="preserve"> </w:t>
      </w:r>
      <w:r w:rsidRPr="00097C9E">
        <w:rPr>
          <w:b/>
          <w:lang w:val="ru-RU"/>
        </w:rPr>
        <w:t>Азбука социального партнерства.</w:t>
      </w:r>
      <w:r w:rsidRPr="00097C9E">
        <w:rPr>
          <w:lang w:val="ru-RU"/>
        </w:rPr>
        <w:t xml:space="preserve"> Словарь терминов / под ред. В.В.Баровой. - Тюмень, БФРГТ, 2002..</w:t>
      </w:r>
    </w:p>
  </w:footnote>
  <w:footnote w:id="2">
    <w:p w:rsidR="00544F6C" w:rsidRPr="001759CA" w:rsidRDefault="00544F6C">
      <w:pPr>
        <w:pStyle w:val="af1"/>
        <w:rPr>
          <w:lang w:val="ru-RU"/>
        </w:rPr>
      </w:pPr>
      <w:r w:rsidRPr="00E91A7F">
        <w:rPr>
          <w:rStyle w:val="af3"/>
        </w:rPr>
        <w:footnoteRef/>
      </w:r>
      <w:r w:rsidRPr="00E91A7F">
        <w:rPr>
          <w:lang w:val="ru-RU"/>
        </w:rPr>
        <w:t xml:space="preserve"> </w:t>
      </w:r>
      <w:r w:rsidRPr="00E91A7F">
        <w:rPr>
          <w:rStyle w:val="af3"/>
          <w:vertAlign w:val="baseline"/>
          <w:lang w:val="ru-RU"/>
        </w:rPr>
        <w:t>Джон П.Кретцманн, Джон Л.Макнайт. Развитие общин за счет внутренних ресурсов, перевод с английского. Киев, Четверта хвиля, 2006.</w:t>
      </w:r>
    </w:p>
  </w:footnote>
  <w:footnote w:id="3">
    <w:p w:rsidR="00544F6C" w:rsidRPr="001759CA" w:rsidRDefault="00544F6C">
      <w:pPr>
        <w:pStyle w:val="af1"/>
        <w:rPr>
          <w:lang w:val="ru-RU"/>
        </w:rPr>
      </w:pPr>
      <w:r w:rsidRPr="00E91A7F">
        <w:rPr>
          <w:rStyle w:val="af3"/>
        </w:rPr>
        <w:footnoteRef/>
      </w:r>
      <w:r w:rsidRPr="00E91A7F">
        <w:rPr>
          <w:lang w:val="ru-RU"/>
        </w:rPr>
        <w:t xml:space="preserve"> </w:t>
      </w:r>
      <w:r w:rsidRPr="00E91A7F">
        <w:rPr>
          <w:rStyle w:val="af3"/>
          <w:vertAlign w:val="baseline"/>
          <w:lang w:val="ru-RU"/>
        </w:rPr>
        <w:t xml:space="preserve">Одна из книг, опысывающих опыт и технологию такой работы Сибирского центра в конкретных регионах, издана СЦПОИ в 2008 году: «Шаг за шагом: на пути к эффективному местному самоуправлению», Новосибирск, 2008 г. Её можно найти на сайте </w:t>
      </w:r>
      <w:r w:rsidRPr="00E91A7F">
        <w:rPr>
          <w:rStyle w:val="af3"/>
          <w:vertAlign w:val="baseline"/>
        </w:rPr>
        <w:t>www</w:t>
      </w:r>
      <w:r w:rsidRPr="00E91A7F">
        <w:rPr>
          <w:rStyle w:val="af3"/>
          <w:vertAlign w:val="baseline"/>
          <w:lang w:val="ru-RU"/>
        </w:rPr>
        <w:t>.</w:t>
      </w:r>
      <w:r w:rsidRPr="00E91A7F">
        <w:rPr>
          <w:rStyle w:val="af3"/>
          <w:vertAlign w:val="baseline"/>
        </w:rPr>
        <w:t>cip</w:t>
      </w:r>
      <w:r w:rsidRPr="00E91A7F">
        <w:rPr>
          <w:rStyle w:val="af3"/>
          <w:vertAlign w:val="baseline"/>
          <w:lang w:val="ru-RU"/>
        </w:rPr>
        <w:t>.</w:t>
      </w:r>
      <w:r w:rsidRPr="00E91A7F">
        <w:rPr>
          <w:rStyle w:val="af3"/>
          <w:vertAlign w:val="baseline"/>
        </w:rPr>
        <w:t>nsk</w:t>
      </w:r>
      <w:r w:rsidRPr="00E91A7F">
        <w:rPr>
          <w:rStyle w:val="af3"/>
          <w:vertAlign w:val="baseline"/>
          <w:lang w:val="ru-RU"/>
        </w:rPr>
        <w:t>.</w:t>
      </w:r>
      <w:r w:rsidRPr="00E91A7F">
        <w:rPr>
          <w:rStyle w:val="af3"/>
          <w:vertAlign w:val="baseline"/>
        </w:rPr>
        <w:t>su</w:t>
      </w:r>
    </w:p>
  </w:footnote>
  <w:footnote w:id="4">
    <w:p w:rsidR="00544F6C" w:rsidRPr="001759CA" w:rsidRDefault="00544F6C">
      <w:pPr>
        <w:pStyle w:val="af1"/>
        <w:rPr>
          <w:lang w:val="ru-RU"/>
        </w:rPr>
      </w:pPr>
      <w:r w:rsidRPr="00E91A7F">
        <w:rPr>
          <w:rStyle w:val="af3"/>
        </w:rPr>
        <w:footnoteRef/>
      </w:r>
      <w:r w:rsidRPr="00E91A7F">
        <w:rPr>
          <w:lang w:val="ru-RU"/>
        </w:rPr>
        <w:t xml:space="preserve"> </w:t>
      </w:r>
      <w:r w:rsidRPr="00E91A7F">
        <w:rPr>
          <w:rStyle w:val="af3"/>
          <w:vertAlign w:val="baseline"/>
          <w:lang w:val="ru-RU"/>
        </w:rPr>
        <w:t xml:space="preserve">БАХМИН В.И. О практиках проактивной социальной мобилизации. </w:t>
      </w:r>
      <w:r w:rsidRPr="00E91A7F">
        <w:rPr>
          <w:rStyle w:val="af3"/>
          <w:vertAlign w:val="baseline"/>
        </w:rPr>
        <w:t>http</w:t>
      </w:r>
      <w:r w:rsidRPr="00E91A7F">
        <w:rPr>
          <w:rStyle w:val="af3"/>
          <w:vertAlign w:val="baseline"/>
          <w:lang w:val="ru-RU"/>
        </w:rPr>
        <w:t>://</w:t>
      </w:r>
      <w:r w:rsidRPr="00E91A7F">
        <w:rPr>
          <w:rStyle w:val="af3"/>
          <w:vertAlign w:val="baseline"/>
        </w:rPr>
        <w:t>www</w:t>
      </w:r>
      <w:r w:rsidRPr="00E91A7F">
        <w:rPr>
          <w:rStyle w:val="af3"/>
          <w:vertAlign w:val="baseline"/>
          <w:lang w:val="ru-RU"/>
        </w:rPr>
        <w:t>.</w:t>
      </w:r>
      <w:r w:rsidRPr="00E91A7F">
        <w:rPr>
          <w:rStyle w:val="af3"/>
          <w:vertAlign w:val="baseline"/>
        </w:rPr>
        <w:t>nkozakon</w:t>
      </w:r>
      <w:r w:rsidRPr="00E91A7F">
        <w:rPr>
          <w:rStyle w:val="af3"/>
          <w:vertAlign w:val="baseline"/>
          <w:lang w:val="ru-RU"/>
        </w:rPr>
        <w:t>.</w:t>
      </w:r>
      <w:r w:rsidRPr="00E91A7F">
        <w:rPr>
          <w:rStyle w:val="af3"/>
          <w:vertAlign w:val="baseline"/>
        </w:rPr>
        <w:t>ru</w:t>
      </w:r>
      <w:r w:rsidRPr="00E91A7F">
        <w:rPr>
          <w:rStyle w:val="af3"/>
          <w:vertAlign w:val="baseline"/>
          <w:lang w:val="ru-RU"/>
        </w:rPr>
        <w:t>/</w:t>
      </w:r>
      <w:r w:rsidRPr="00E91A7F">
        <w:rPr>
          <w:rStyle w:val="af3"/>
          <w:vertAlign w:val="baseline"/>
        </w:rPr>
        <w:t>materials</w:t>
      </w:r>
      <w:r w:rsidRPr="00E91A7F">
        <w:rPr>
          <w:rStyle w:val="af3"/>
          <w:vertAlign w:val="baseline"/>
          <w:lang w:val="ru-RU"/>
        </w:rPr>
        <w:t>/275/</w:t>
      </w:r>
    </w:p>
  </w:footnote>
  <w:footnote w:id="5">
    <w:p w:rsidR="00544F6C" w:rsidRPr="0093670F" w:rsidRDefault="00544F6C" w:rsidP="0093670F">
      <w:pPr>
        <w:spacing w:after="0" w:line="240" w:lineRule="auto"/>
        <w:jc w:val="both"/>
        <w:rPr>
          <w:rFonts w:ascii="Times New Roman" w:hAnsi="Times New Roman"/>
          <w:sz w:val="20"/>
          <w:szCs w:val="20"/>
          <w:lang w:val="ru-RU"/>
        </w:rPr>
      </w:pPr>
      <w:r>
        <w:rPr>
          <w:rStyle w:val="af3"/>
        </w:rPr>
        <w:footnoteRef/>
      </w:r>
      <w:r w:rsidRPr="0093670F">
        <w:rPr>
          <w:lang w:val="ru-RU"/>
        </w:rPr>
        <w:t xml:space="preserve"> </w:t>
      </w:r>
      <w:r w:rsidRPr="0093670F">
        <w:rPr>
          <w:rFonts w:ascii="Times New Roman" w:hAnsi="Times New Roman"/>
          <w:sz w:val="20"/>
          <w:szCs w:val="20"/>
          <w:lang w:val="ru-RU"/>
        </w:rPr>
        <w:t xml:space="preserve">Федеральный закон от 11 августа 1995 г. </w:t>
      </w:r>
      <w:r w:rsidRPr="0093670F">
        <w:rPr>
          <w:rFonts w:ascii="Times New Roman" w:hAnsi="Times New Roman"/>
          <w:sz w:val="20"/>
          <w:szCs w:val="20"/>
        </w:rPr>
        <w:t>N</w:t>
      </w:r>
      <w:r w:rsidRPr="0093670F">
        <w:rPr>
          <w:rFonts w:ascii="Times New Roman" w:hAnsi="Times New Roman"/>
          <w:sz w:val="20"/>
          <w:szCs w:val="20"/>
          <w:lang w:val="ru-RU"/>
        </w:rPr>
        <w:t xml:space="preserve"> 135-ФЗ "О благотворительной  деятельности и благотворительных орг</w:t>
      </w:r>
      <w:r w:rsidRPr="0093670F">
        <w:rPr>
          <w:rFonts w:ascii="Times New Roman" w:hAnsi="Times New Roman"/>
          <w:sz w:val="20"/>
          <w:szCs w:val="20"/>
          <w:lang w:val="ru-RU"/>
        </w:rPr>
        <w:t>а</w:t>
      </w:r>
      <w:r w:rsidRPr="0093670F">
        <w:rPr>
          <w:rFonts w:ascii="Times New Roman" w:hAnsi="Times New Roman"/>
          <w:sz w:val="20"/>
          <w:szCs w:val="20"/>
          <w:lang w:val="ru-RU"/>
        </w:rPr>
        <w:t>низациях"</w:t>
      </w:r>
    </w:p>
    <w:p w:rsidR="00544F6C" w:rsidRPr="0093670F" w:rsidRDefault="00544F6C">
      <w:pPr>
        <w:pStyle w:val="af1"/>
        <w:rPr>
          <w:lang w:val="ru-RU"/>
        </w:rPr>
      </w:pPr>
    </w:p>
  </w:footnote>
  <w:footnote w:id="6">
    <w:p w:rsidR="00544F6C" w:rsidRPr="006F13FB" w:rsidRDefault="00544F6C" w:rsidP="006F13FB">
      <w:pPr>
        <w:spacing w:after="0" w:line="360" w:lineRule="auto"/>
        <w:rPr>
          <w:rFonts w:ascii="Times New Roman" w:hAnsi="Times New Roman"/>
          <w:sz w:val="20"/>
          <w:szCs w:val="20"/>
          <w:lang w:val="ru-RU"/>
        </w:rPr>
      </w:pPr>
      <w:r w:rsidRPr="00E91A7F">
        <w:rPr>
          <w:rStyle w:val="af3"/>
          <w:sz w:val="20"/>
          <w:szCs w:val="20"/>
        </w:rPr>
        <w:footnoteRef/>
      </w:r>
      <w:r w:rsidRPr="00E91A7F">
        <w:rPr>
          <w:sz w:val="20"/>
          <w:szCs w:val="20"/>
          <w:lang w:val="ru-RU"/>
        </w:rPr>
        <w:t xml:space="preserve"> </w:t>
      </w:r>
      <w:r w:rsidRPr="00E91A7F">
        <w:rPr>
          <w:rFonts w:ascii="Times New Roman" w:hAnsi="Times New Roman"/>
          <w:sz w:val="20"/>
          <w:szCs w:val="20"/>
          <w:lang w:val="ru-RU"/>
        </w:rPr>
        <w:t xml:space="preserve">Бурмистрова Т. Учебное пособие </w:t>
      </w:r>
      <w:r w:rsidRPr="00E91A7F">
        <w:rPr>
          <w:rStyle w:val="af4"/>
          <w:rFonts w:ascii="Times New Roman" w:hAnsi="Times New Roman"/>
          <w:b w:val="0"/>
          <w:sz w:val="20"/>
          <w:szCs w:val="20"/>
          <w:lang w:val="ru-RU"/>
        </w:rPr>
        <w:t>«Фандрайзинг и мобилизация ресурсов»,</w:t>
      </w:r>
      <w:r w:rsidRPr="00E91A7F">
        <w:rPr>
          <w:rStyle w:val="af4"/>
          <w:rFonts w:ascii="Times New Roman" w:hAnsi="Times New Roman"/>
          <w:sz w:val="20"/>
          <w:szCs w:val="20"/>
          <w:lang w:val="ru-RU"/>
        </w:rPr>
        <w:t xml:space="preserve"> </w:t>
      </w:r>
      <w:r w:rsidRPr="00E91A7F">
        <w:rPr>
          <w:rFonts w:ascii="Times New Roman" w:hAnsi="Times New Roman"/>
          <w:sz w:val="20"/>
          <w:szCs w:val="20"/>
          <w:lang w:val="ru-RU"/>
        </w:rPr>
        <w:t xml:space="preserve"> Фонд «Школа НКО», М., 2009</w:t>
      </w:r>
    </w:p>
    <w:p w:rsidR="00544F6C" w:rsidRPr="003A13EB" w:rsidRDefault="00544F6C">
      <w:pPr>
        <w:pStyle w:val="af1"/>
        <w:rPr>
          <w:lang w:val="ru-RU"/>
        </w:rPr>
      </w:pPr>
    </w:p>
  </w:footnote>
  <w:footnote w:id="7">
    <w:p w:rsidR="00544F6C" w:rsidRPr="006F13FB" w:rsidRDefault="00544F6C" w:rsidP="006F13FB">
      <w:pPr>
        <w:spacing w:after="0" w:line="360" w:lineRule="auto"/>
        <w:rPr>
          <w:rFonts w:ascii="Times New Roman" w:hAnsi="Times New Roman"/>
          <w:sz w:val="20"/>
          <w:szCs w:val="20"/>
          <w:lang w:val="ru-RU"/>
        </w:rPr>
      </w:pPr>
      <w:r w:rsidRPr="00E91A7F">
        <w:rPr>
          <w:rStyle w:val="af3"/>
          <w:sz w:val="20"/>
          <w:szCs w:val="20"/>
        </w:rPr>
        <w:footnoteRef/>
      </w:r>
      <w:r w:rsidRPr="00E91A7F">
        <w:rPr>
          <w:sz w:val="20"/>
          <w:szCs w:val="20"/>
          <w:lang w:val="ru-RU"/>
        </w:rPr>
        <w:t xml:space="preserve"> </w:t>
      </w:r>
      <w:r w:rsidRPr="00E91A7F">
        <w:rPr>
          <w:rFonts w:ascii="Times New Roman" w:hAnsi="Times New Roman"/>
          <w:sz w:val="20"/>
          <w:szCs w:val="20"/>
          <w:lang w:val="ru-RU"/>
        </w:rPr>
        <w:t xml:space="preserve">Бурмистрова Т. Учебное пособие </w:t>
      </w:r>
      <w:r w:rsidRPr="00E91A7F">
        <w:rPr>
          <w:rStyle w:val="af4"/>
          <w:rFonts w:ascii="Times New Roman" w:hAnsi="Times New Roman"/>
          <w:b w:val="0"/>
          <w:sz w:val="20"/>
          <w:szCs w:val="20"/>
          <w:lang w:val="ru-RU"/>
        </w:rPr>
        <w:t>«Фандрайзинг и мобилизация ресурсов»,</w:t>
      </w:r>
      <w:r w:rsidRPr="00E91A7F">
        <w:rPr>
          <w:rStyle w:val="af4"/>
          <w:rFonts w:ascii="Times New Roman" w:hAnsi="Times New Roman"/>
          <w:sz w:val="20"/>
          <w:szCs w:val="20"/>
          <w:lang w:val="ru-RU"/>
        </w:rPr>
        <w:t xml:space="preserve"> </w:t>
      </w:r>
      <w:r w:rsidRPr="00E91A7F">
        <w:rPr>
          <w:rFonts w:ascii="Times New Roman" w:hAnsi="Times New Roman"/>
          <w:sz w:val="20"/>
          <w:szCs w:val="20"/>
          <w:lang w:val="ru-RU"/>
        </w:rPr>
        <w:t xml:space="preserve"> Фонд «Школа НКО», М., 2009</w:t>
      </w:r>
    </w:p>
    <w:p w:rsidR="00544F6C" w:rsidRPr="006F13FB" w:rsidRDefault="00544F6C">
      <w:pPr>
        <w:pStyle w:val="af1"/>
        <w:rPr>
          <w:lang w:val="ru-RU"/>
        </w:rPr>
      </w:pPr>
    </w:p>
  </w:footnote>
  <w:footnote w:id="8">
    <w:p w:rsidR="00544F6C" w:rsidRPr="006F13FB" w:rsidRDefault="00544F6C">
      <w:pPr>
        <w:pStyle w:val="af1"/>
        <w:rPr>
          <w:lang w:val="ru-RU"/>
        </w:rPr>
      </w:pPr>
      <w:r w:rsidRPr="00E91A7F">
        <w:rPr>
          <w:rStyle w:val="af3"/>
        </w:rPr>
        <w:footnoteRef/>
      </w:r>
      <w:r w:rsidRPr="00E91A7F">
        <w:rPr>
          <w:lang w:val="ru-RU"/>
        </w:rPr>
        <w:t xml:space="preserve"> «</w:t>
      </w:r>
      <w:r w:rsidRPr="00E91A7F">
        <w:rPr>
          <w:bCs/>
          <w:lang w:val="ru-RU"/>
        </w:rPr>
        <w:t xml:space="preserve">Частные благотворительные пожертвования», </w:t>
      </w:r>
      <w:r w:rsidRPr="00E91A7F">
        <w:rPr>
          <w:bCs/>
        </w:rPr>
        <w:t>http</w:t>
      </w:r>
      <w:r w:rsidRPr="00E91A7F">
        <w:rPr>
          <w:bCs/>
          <w:lang w:val="ru-RU"/>
        </w:rPr>
        <w:t>://</w:t>
      </w:r>
      <w:r w:rsidRPr="00E91A7F">
        <w:rPr>
          <w:bCs/>
        </w:rPr>
        <w:t>www</w:t>
      </w:r>
      <w:r w:rsidRPr="00E91A7F">
        <w:rPr>
          <w:bCs/>
          <w:lang w:val="ru-RU"/>
        </w:rPr>
        <w:t>.</w:t>
      </w:r>
      <w:r w:rsidRPr="00E91A7F">
        <w:rPr>
          <w:bCs/>
        </w:rPr>
        <w:t>prpc</w:t>
      </w:r>
      <w:r w:rsidRPr="00E91A7F">
        <w:rPr>
          <w:bCs/>
          <w:lang w:val="ru-RU"/>
        </w:rPr>
        <w:t>.</w:t>
      </w:r>
      <w:r w:rsidRPr="00E91A7F">
        <w:rPr>
          <w:bCs/>
        </w:rPr>
        <w:t>ru</w:t>
      </w:r>
      <w:r w:rsidRPr="00E91A7F">
        <w:rPr>
          <w:bCs/>
          <w:lang w:val="ru-RU"/>
        </w:rPr>
        <w:t>/</w:t>
      </w:r>
      <w:r w:rsidRPr="00E91A7F">
        <w:rPr>
          <w:bCs/>
        </w:rPr>
        <w:t>met</w:t>
      </w:r>
      <w:r w:rsidRPr="00E91A7F">
        <w:rPr>
          <w:bCs/>
          <w:lang w:val="ru-RU"/>
        </w:rPr>
        <w:t>_</w:t>
      </w:r>
      <w:r w:rsidRPr="00E91A7F">
        <w:rPr>
          <w:bCs/>
        </w:rPr>
        <w:t>nko</w:t>
      </w:r>
      <w:r w:rsidRPr="00E91A7F">
        <w:rPr>
          <w:bCs/>
          <w:lang w:val="ru-RU"/>
        </w:rPr>
        <w:t>/</w:t>
      </w:r>
      <w:r w:rsidRPr="00E91A7F">
        <w:rPr>
          <w:bCs/>
        </w:rPr>
        <w:t>char</w:t>
      </w:r>
      <w:r w:rsidRPr="00E91A7F">
        <w:rPr>
          <w:bCs/>
          <w:lang w:val="ru-RU"/>
        </w:rPr>
        <w:t>_</w:t>
      </w:r>
      <w:r w:rsidRPr="00E91A7F">
        <w:rPr>
          <w:bCs/>
        </w:rPr>
        <w:t>con</w:t>
      </w:r>
      <w:r w:rsidRPr="00E91A7F">
        <w:rPr>
          <w:bCs/>
          <w:lang w:val="ru-RU"/>
        </w:rPr>
        <w:t>.</w:t>
      </w:r>
      <w:r w:rsidRPr="00E91A7F">
        <w:rPr>
          <w:bCs/>
        </w:rPr>
        <w:t>shtml</w:t>
      </w:r>
      <w:r w:rsidRPr="00E91A7F">
        <w:rPr>
          <w:bCs/>
          <w:lang w:val="ru-RU"/>
        </w:rPr>
        <w:t>, с.1</w:t>
      </w:r>
    </w:p>
  </w:footnote>
  <w:footnote w:id="9">
    <w:p w:rsidR="00544F6C" w:rsidRPr="00E91A7F" w:rsidRDefault="00544F6C">
      <w:pPr>
        <w:pStyle w:val="af1"/>
        <w:rPr>
          <w:lang w:val="ru-RU"/>
        </w:rPr>
      </w:pPr>
      <w:r w:rsidRPr="00E91A7F">
        <w:rPr>
          <w:rStyle w:val="af3"/>
        </w:rPr>
        <w:footnoteRef/>
      </w:r>
      <w:r w:rsidRPr="00E91A7F">
        <w:rPr>
          <w:lang w:val="ru-RU"/>
        </w:rPr>
        <w:t xml:space="preserve"> Егор Кудаков. Платежный терминал – друг человека. Неравнодушный Петербург. Информационные материалы о деятельности общественных объединений в Санкт-Петербурге. Июнь 2010. СПб, ЦРНО, http://crno.ru/</w:t>
      </w:r>
    </w:p>
  </w:footnote>
  <w:footnote w:id="10">
    <w:p w:rsidR="00544F6C" w:rsidRPr="00EF777B" w:rsidRDefault="00544F6C" w:rsidP="002E5EF0">
      <w:pPr>
        <w:pStyle w:val="afa"/>
        <w:tabs>
          <w:tab w:val="left" w:pos="426"/>
        </w:tabs>
        <w:spacing w:after="0" w:line="240" w:lineRule="auto"/>
        <w:ind w:left="0"/>
        <w:rPr>
          <w:lang w:val="ru-RU"/>
        </w:rPr>
      </w:pPr>
      <w:r w:rsidRPr="00E91A7F">
        <w:rPr>
          <w:rStyle w:val="af3"/>
        </w:rPr>
        <w:footnoteRef/>
      </w:r>
      <w:r w:rsidRPr="00E91A7F">
        <w:rPr>
          <w:lang w:val="ru-RU"/>
        </w:rPr>
        <w:t xml:space="preserve"> </w:t>
      </w:r>
      <w:r w:rsidRPr="00E91A7F">
        <w:rPr>
          <w:rFonts w:ascii="Times New Roman" w:hAnsi="Times New Roman"/>
          <w:sz w:val="20"/>
          <w:szCs w:val="20"/>
          <w:lang w:val="ru-RU" w:eastAsia="ru-RU"/>
        </w:rPr>
        <w:t xml:space="preserve">Фандрейзинг: привлечение средств на некоммерческую деятельность. -  </w:t>
      </w:r>
      <w:r w:rsidRPr="00E91A7F">
        <w:rPr>
          <w:rFonts w:ascii="Times New Roman" w:hAnsi="Times New Roman"/>
          <w:bCs/>
          <w:sz w:val="20"/>
          <w:szCs w:val="20"/>
          <w:lang w:val="ru-RU" w:eastAsia="ru-RU"/>
        </w:rPr>
        <w:t xml:space="preserve">СПб: Экспертный Институт РСПП, СПбГУ ВШЭ, 2005 </w:t>
      </w:r>
      <w:hyperlink r:id="rId1" w:history="1">
        <w:r w:rsidRPr="00E91A7F">
          <w:rPr>
            <w:rStyle w:val="ab"/>
            <w:rFonts w:ascii="Times New Roman" w:eastAsiaTheme="majorEastAsia" w:hAnsi="Times New Roman"/>
            <w:sz w:val="20"/>
            <w:szCs w:val="20"/>
            <w:lang w:eastAsia="ru-RU"/>
          </w:rPr>
          <w:t>http</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toulchinsky</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narod</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ru</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stati</w:t>
        </w:r>
        <w:r w:rsidRPr="00E91A7F">
          <w:rPr>
            <w:rStyle w:val="ab"/>
            <w:rFonts w:ascii="Times New Roman" w:eastAsiaTheme="majorEastAsia" w:hAnsi="Times New Roman"/>
            <w:sz w:val="20"/>
            <w:szCs w:val="20"/>
            <w:lang w:val="ru-RU" w:eastAsia="ru-RU"/>
          </w:rPr>
          <w:t>/003/003.</w:t>
        </w:r>
        <w:r w:rsidRPr="00E91A7F">
          <w:rPr>
            <w:rStyle w:val="ab"/>
            <w:rFonts w:ascii="Times New Roman" w:eastAsiaTheme="majorEastAsia" w:hAnsi="Times New Roman"/>
            <w:sz w:val="20"/>
            <w:szCs w:val="20"/>
            <w:lang w:eastAsia="ru-RU"/>
          </w:rPr>
          <w:t>htm</w:t>
        </w:r>
      </w:hyperlink>
      <w:r w:rsidRPr="00E91A7F">
        <w:rPr>
          <w:rFonts w:ascii="Times New Roman" w:hAnsi="Times New Roman"/>
          <w:sz w:val="20"/>
          <w:szCs w:val="20"/>
          <w:lang w:val="ru-RU"/>
        </w:rPr>
        <w:t xml:space="preserve"> с.47-50.</w:t>
      </w:r>
    </w:p>
  </w:footnote>
  <w:footnote w:id="11">
    <w:p w:rsidR="00544F6C" w:rsidRPr="00BA7D4B" w:rsidRDefault="00544F6C" w:rsidP="00CF0367">
      <w:pPr>
        <w:pStyle w:val="30"/>
        <w:numPr>
          <w:ilvl w:val="0"/>
          <w:numId w:val="0"/>
        </w:numPr>
        <w:ind w:left="284" w:hanging="295"/>
        <w:jc w:val="both"/>
        <w:rPr>
          <w:rFonts w:ascii="Times New Roman" w:hAnsi="Times New Roman"/>
          <w:b w:val="0"/>
          <w:color w:val="auto"/>
          <w:sz w:val="28"/>
          <w:szCs w:val="28"/>
          <w:lang w:val="ru-RU"/>
        </w:rPr>
      </w:pPr>
      <w:r w:rsidRPr="00E91A7F">
        <w:rPr>
          <w:rStyle w:val="af3"/>
          <w:b w:val="0"/>
          <w:color w:val="auto"/>
        </w:rPr>
        <w:footnoteRef/>
      </w:r>
      <w:r w:rsidRPr="00E91A7F">
        <w:rPr>
          <w:b w:val="0"/>
          <w:color w:val="auto"/>
          <w:lang w:val="ru-RU"/>
        </w:rPr>
        <w:t xml:space="preserve">  </w:t>
      </w:r>
      <w:r w:rsidRPr="00E91A7F">
        <w:rPr>
          <w:rFonts w:ascii="Times New Roman" w:hAnsi="Times New Roman"/>
          <w:b w:val="0"/>
          <w:color w:val="auto"/>
          <w:sz w:val="20"/>
          <w:szCs w:val="20"/>
          <w:lang w:val="ru-RU"/>
        </w:rPr>
        <w:t>Привлечение средств из местных источников. Сбор частных пожертвований. Методическое пособие для НКО. – Ставрополь: АНО  «Северо-Кавказский Ресурсный Центр», 2001 г.</w:t>
      </w:r>
    </w:p>
    <w:p w:rsidR="00544F6C" w:rsidRPr="00556664" w:rsidRDefault="00544F6C">
      <w:pPr>
        <w:pStyle w:val="af1"/>
        <w:rPr>
          <w:lang w:val="ru-RU"/>
        </w:rPr>
      </w:pPr>
    </w:p>
  </w:footnote>
  <w:footnote w:id="12">
    <w:p w:rsidR="00544F6C" w:rsidRPr="00E91A7F" w:rsidRDefault="00544F6C" w:rsidP="00BA7D4B">
      <w:pPr>
        <w:spacing w:after="0" w:line="240" w:lineRule="auto"/>
        <w:rPr>
          <w:rFonts w:ascii="Times New Roman" w:hAnsi="Times New Roman"/>
          <w:sz w:val="20"/>
          <w:szCs w:val="20"/>
          <w:lang w:val="ru-RU"/>
        </w:rPr>
      </w:pPr>
      <w:r w:rsidRPr="00E91A7F">
        <w:rPr>
          <w:rStyle w:val="af3"/>
        </w:rPr>
        <w:footnoteRef/>
      </w:r>
      <w:r w:rsidRPr="00E91A7F">
        <w:rPr>
          <w:lang w:val="ru-RU"/>
        </w:rPr>
        <w:t xml:space="preserve"> </w:t>
      </w:r>
      <w:r w:rsidRPr="00E91A7F">
        <w:rPr>
          <w:rFonts w:ascii="Times New Roman" w:hAnsi="Times New Roman"/>
          <w:sz w:val="20"/>
          <w:szCs w:val="20"/>
          <w:lang w:val="ru-RU"/>
        </w:rPr>
        <w:t xml:space="preserve">Крупин А. «Привлечение ресурсов. Путь от ремесла к искусству». </w:t>
      </w:r>
      <w:hyperlink r:id="rId2" w:history="1">
        <w:r w:rsidRPr="00E91A7F">
          <w:rPr>
            <w:rStyle w:val="ab"/>
            <w:rFonts w:ascii="Times New Roman" w:hAnsi="Times New Roman"/>
            <w:color w:val="auto"/>
            <w:sz w:val="20"/>
            <w:szCs w:val="20"/>
            <w:u w:val="none"/>
            <w:lang w:val="ru-RU"/>
          </w:rPr>
          <w:t>Практическое пособие</w:t>
        </w:r>
      </w:hyperlink>
      <w:proofErr w:type="gramStart"/>
      <w:r w:rsidRPr="00E91A7F">
        <w:rPr>
          <w:rFonts w:ascii="Times New Roman" w:hAnsi="Times New Roman"/>
          <w:sz w:val="20"/>
          <w:szCs w:val="20"/>
          <w:lang w:val="ru-RU"/>
        </w:rPr>
        <w:t xml:space="preserve"> ,</w:t>
      </w:r>
      <w:proofErr w:type="gramEnd"/>
      <w:r w:rsidRPr="00E91A7F">
        <w:rPr>
          <w:rFonts w:ascii="Times New Roman" w:hAnsi="Times New Roman"/>
          <w:sz w:val="20"/>
          <w:szCs w:val="20"/>
          <w:lang w:val="ru-RU"/>
        </w:rPr>
        <w:t xml:space="preserve"> Фонд  МП  КАУНТЕ</w:t>
      </w:r>
      <w:r w:rsidRPr="00E91A7F">
        <w:rPr>
          <w:rFonts w:ascii="Times New Roman" w:hAnsi="Times New Roman"/>
          <w:sz w:val="20"/>
          <w:szCs w:val="20"/>
          <w:lang w:val="ru-RU"/>
        </w:rPr>
        <w:t>Р</w:t>
      </w:r>
      <w:r w:rsidRPr="00E91A7F">
        <w:rPr>
          <w:rFonts w:ascii="Times New Roman" w:hAnsi="Times New Roman"/>
          <w:sz w:val="20"/>
          <w:szCs w:val="20"/>
          <w:lang w:val="ru-RU"/>
        </w:rPr>
        <w:t>ПАРТ, М., 1997</w:t>
      </w:r>
    </w:p>
    <w:p w:rsidR="00544F6C" w:rsidRPr="00BA7D4B" w:rsidRDefault="00544F6C">
      <w:pPr>
        <w:pStyle w:val="af1"/>
        <w:rPr>
          <w:lang w:val="ru-RU"/>
        </w:rPr>
      </w:pPr>
    </w:p>
  </w:footnote>
  <w:footnote w:id="13">
    <w:p w:rsidR="00544F6C" w:rsidRPr="006A6D46" w:rsidRDefault="00544F6C" w:rsidP="00BA7D4B">
      <w:pPr>
        <w:spacing w:after="0" w:line="240" w:lineRule="auto"/>
        <w:rPr>
          <w:rFonts w:ascii="Times New Roman" w:hAnsi="Times New Roman"/>
          <w:sz w:val="20"/>
          <w:szCs w:val="20"/>
          <w:highlight w:val="yellow"/>
          <w:lang w:val="ru-RU"/>
        </w:rPr>
      </w:pPr>
      <w:r w:rsidRPr="00E91A7F">
        <w:rPr>
          <w:rStyle w:val="af3"/>
        </w:rPr>
        <w:footnoteRef/>
      </w:r>
      <w:r w:rsidRPr="00E91A7F">
        <w:rPr>
          <w:lang w:val="ru-RU"/>
        </w:rPr>
        <w:t xml:space="preserve"> </w:t>
      </w:r>
      <w:r w:rsidRPr="00E91A7F">
        <w:rPr>
          <w:rFonts w:ascii="Times New Roman" w:hAnsi="Times New Roman"/>
          <w:bCs/>
          <w:sz w:val="20"/>
          <w:szCs w:val="20"/>
          <w:lang w:val="ru-RU"/>
        </w:rPr>
        <w:t xml:space="preserve">Общественный экологический </w:t>
      </w:r>
      <w:r w:rsidRPr="00E91A7F">
        <w:rPr>
          <w:rFonts w:ascii="Times New Roman" w:hAnsi="Times New Roman"/>
          <w:bCs/>
          <w:sz w:val="20"/>
          <w:szCs w:val="20"/>
        </w:rPr>
        <w:t>Internet</w:t>
      </w:r>
      <w:r w:rsidRPr="00E91A7F">
        <w:rPr>
          <w:rFonts w:ascii="Times New Roman" w:hAnsi="Times New Roman"/>
          <w:bCs/>
          <w:sz w:val="20"/>
          <w:szCs w:val="20"/>
          <w:lang w:val="ru-RU"/>
        </w:rPr>
        <w:t xml:space="preserve">-проект </w:t>
      </w:r>
      <w:r w:rsidRPr="00E91A7F">
        <w:rPr>
          <w:rFonts w:ascii="Times New Roman" w:hAnsi="Times New Roman"/>
          <w:bCs/>
          <w:sz w:val="20"/>
          <w:szCs w:val="20"/>
        </w:rPr>
        <w:t>EcoLife</w:t>
      </w:r>
      <w:r w:rsidRPr="00E91A7F">
        <w:rPr>
          <w:rFonts w:ascii="Times New Roman" w:hAnsi="Times New Roman"/>
          <w:bCs/>
          <w:sz w:val="20"/>
          <w:szCs w:val="20"/>
          <w:lang w:val="ru-RU"/>
        </w:rPr>
        <w:t xml:space="preserve"> </w:t>
      </w:r>
      <w:r w:rsidRPr="00E91A7F">
        <w:rPr>
          <w:rFonts w:ascii="Times New Roman" w:hAnsi="Times New Roman"/>
          <w:bCs/>
          <w:sz w:val="20"/>
          <w:szCs w:val="20"/>
        </w:rPr>
        <w:t>http</w:t>
      </w:r>
      <w:r w:rsidRPr="00E91A7F">
        <w:rPr>
          <w:rFonts w:ascii="Times New Roman" w:hAnsi="Times New Roman"/>
          <w:bCs/>
          <w:sz w:val="20"/>
          <w:szCs w:val="20"/>
          <w:lang w:val="ru-RU"/>
        </w:rPr>
        <w:t>://</w:t>
      </w:r>
      <w:r w:rsidRPr="00E91A7F">
        <w:rPr>
          <w:rFonts w:ascii="Times New Roman" w:hAnsi="Times New Roman"/>
          <w:bCs/>
          <w:sz w:val="20"/>
          <w:szCs w:val="20"/>
        </w:rPr>
        <w:t>www</w:t>
      </w:r>
      <w:r w:rsidRPr="00E91A7F">
        <w:rPr>
          <w:rFonts w:ascii="Times New Roman" w:hAnsi="Times New Roman"/>
          <w:bCs/>
          <w:sz w:val="20"/>
          <w:szCs w:val="20"/>
          <w:lang w:val="ru-RU"/>
        </w:rPr>
        <w:t>.</w:t>
      </w:r>
      <w:r w:rsidRPr="00E91A7F">
        <w:rPr>
          <w:rFonts w:ascii="Times New Roman" w:hAnsi="Times New Roman"/>
          <w:bCs/>
          <w:sz w:val="20"/>
          <w:szCs w:val="20"/>
        </w:rPr>
        <w:t>ecolife</w:t>
      </w:r>
      <w:r w:rsidRPr="00E91A7F">
        <w:rPr>
          <w:rFonts w:ascii="Times New Roman" w:hAnsi="Times New Roman"/>
          <w:bCs/>
          <w:sz w:val="20"/>
          <w:szCs w:val="20"/>
          <w:lang w:val="ru-RU"/>
        </w:rPr>
        <w:t>.</w:t>
      </w:r>
      <w:r w:rsidRPr="00E91A7F">
        <w:rPr>
          <w:rFonts w:ascii="Times New Roman" w:hAnsi="Times New Roman"/>
          <w:bCs/>
          <w:sz w:val="20"/>
          <w:szCs w:val="20"/>
        </w:rPr>
        <w:t>org</w:t>
      </w:r>
      <w:r w:rsidRPr="00E91A7F">
        <w:rPr>
          <w:rFonts w:ascii="Times New Roman" w:hAnsi="Times New Roman"/>
          <w:bCs/>
          <w:sz w:val="20"/>
          <w:szCs w:val="20"/>
          <w:lang w:val="ru-RU"/>
        </w:rPr>
        <w:t>.</w:t>
      </w:r>
      <w:r w:rsidRPr="00E91A7F">
        <w:rPr>
          <w:rFonts w:ascii="Times New Roman" w:hAnsi="Times New Roman"/>
          <w:bCs/>
          <w:sz w:val="20"/>
          <w:szCs w:val="20"/>
        </w:rPr>
        <w:t>ua</w:t>
      </w:r>
      <w:r w:rsidRPr="00E91A7F">
        <w:rPr>
          <w:rFonts w:ascii="Times New Roman" w:hAnsi="Times New Roman"/>
          <w:bCs/>
          <w:sz w:val="20"/>
          <w:szCs w:val="20"/>
          <w:lang w:val="ru-RU"/>
        </w:rPr>
        <w:t>/</w:t>
      </w:r>
      <w:r w:rsidRPr="00E91A7F">
        <w:rPr>
          <w:rFonts w:ascii="Times New Roman" w:hAnsi="Times New Roman"/>
          <w:bCs/>
          <w:sz w:val="20"/>
          <w:szCs w:val="20"/>
        </w:rPr>
        <w:t>education</w:t>
      </w:r>
    </w:p>
    <w:p w:rsidR="00544F6C" w:rsidRPr="006A6D46" w:rsidRDefault="00544F6C" w:rsidP="00BA7D4B">
      <w:pPr>
        <w:spacing w:after="0" w:line="240" w:lineRule="auto"/>
        <w:rPr>
          <w:rFonts w:ascii="Times New Roman" w:hAnsi="Times New Roman"/>
          <w:sz w:val="20"/>
          <w:szCs w:val="20"/>
          <w:highlight w:val="yellow"/>
          <w:lang w:val="ru-RU"/>
        </w:rPr>
      </w:pPr>
    </w:p>
    <w:p w:rsidR="00544F6C" w:rsidRPr="00BA7D4B" w:rsidRDefault="00544F6C">
      <w:pPr>
        <w:pStyle w:val="af1"/>
        <w:rPr>
          <w:lang w:val="ru-RU"/>
        </w:rPr>
      </w:pPr>
    </w:p>
  </w:footnote>
  <w:footnote w:id="14">
    <w:p w:rsidR="00544F6C" w:rsidRPr="00E91A7F" w:rsidRDefault="00544F6C" w:rsidP="00BA7D4B">
      <w:pPr>
        <w:spacing w:after="0" w:line="240" w:lineRule="auto"/>
        <w:rPr>
          <w:rFonts w:ascii="Times New Roman" w:hAnsi="Times New Roman"/>
          <w:sz w:val="20"/>
          <w:szCs w:val="20"/>
          <w:lang w:val="ru-RU"/>
        </w:rPr>
      </w:pPr>
      <w:r w:rsidRPr="00E91A7F">
        <w:rPr>
          <w:rStyle w:val="af3"/>
        </w:rPr>
        <w:footnoteRef/>
      </w:r>
      <w:r w:rsidRPr="00E91A7F">
        <w:rPr>
          <w:lang w:val="ru-RU"/>
        </w:rPr>
        <w:t xml:space="preserve"> </w:t>
      </w:r>
      <w:r w:rsidRPr="00E91A7F">
        <w:rPr>
          <w:rFonts w:ascii="Times New Roman" w:hAnsi="Times New Roman"/>
          <w:sz w:val="20"/>
          <w:szCs w:val="20"/>
          <w:lang w:val="ru-RU"/>
        </w:rPr>
        <w:t xml:space="preserve">Мокиенко Р.. «Сбор средств». </w:t>
      </w:r>
      <w:hyperlink r:id="rId3" w:history="1">
        <w:r w:rsidRPr="00E91A7F">
          <w:rPr>
            <w:rStyle w:val="ab"/>
            <w:rFonts w:ascii="Times New Roman" w:hAnsi="Times New Roman"/>
            <w:color w:val="auto"/>
            <w:sz w:val="20"/>
            <w:szCs w:val="20"/>
            <w:u w:val="none"/>
            <w:lang w:val="ru-RU"/>
          </w:rPr>
          <w:t>Практическое пособие</w:t>
        </w:r>
      </w:hyperlink>
      <w:r w:rsidRPr="00E91A7F">
        <w:rPr>
          <w:rFonts w:ascii="Times New Roman" w:hAnsi="Times New Roman"/>
          <w:sz w:val="20"/>
          <w:szCs w:val="20"/>
          <w:lang w:val="ru-RU"/>
        </w:rPr>
        <w:t>. – Новосибирск:  МОФ СЦПОИ, 1999</w:t>
      </w:r>
    </w:p>
    <w:p w:rsidR="00544F6C" w:rsidRPr="00BA7D4B" w:rsidRDefault="00544F6C">
      <w:pPr>
        <w:pStyle w:val="af1"/>
        <w:rPr>
          <w:lang w:val="ru-RU"/>
        </w:rPr>
      </w:pPr>
    </w:p>
  </w:footnote>
  <w:footnote w:id="15">
    <w:p w:rsidR="00544F6C" w:rsidRPr="00F81A42" w:rsidRDefault="00544F6C">
      <w:pPr>
        <w:pStyle w:val="af1"/>
        <w:rPr>
          <w:lang w:val="ru-RU"/>
        </w:rPr>
      </w:pPr>
      <w:r w:rsidRPr="00E91A7F">
        <w:rPr>
          <w:rStyle w:val="af3"/>
        </w:rPr>
        <w:footnoteRef/>
      </w:r>
      <w:r w:rsidRPr="00E91A7F">
        <w:rPr>
          <w:lang w:val="ru-RU"/>
        </w:rPr>
        <w:t xml:space="preserve"> Дайджест материалов по курсу «Фандрайзинг для НКО шаг за шагом» (базовый уровень), СПб, ЦРНО</w:t>
      </w:r>
    </w:p>
  </w:footnote>
  <w:footnote w:id="16">
    <w:p w:rsidR="00544F6C" w:rsidRPr="00E91A7F" w:rsidRDefault="00544F6C" w:rsidP="00BA7D4B">
      <w:pPr>
        <w:spacing w:after="0" w:line="240" w:lineRule="auto"/>
        <w:rPr>
          <w:rFonts w:ascii="Times New Roman" w:hAnsi="Times New Roman"/>
          <w:sz w:val="20"/>
          <w:szCs w:val="20"/>
          <w:lang w:val="ru-RU"/>
        </w:rPr>
      </w:pPr>
      <w:r w:rsidRPr="00E91A7F">
        <w:rPr>
          <w:rStyle w:val="af3"/>
        </w:rPr>
        <w:footnoteRef/>
      </w:r>
      <w:r w:rsidRPr="00E91A7F">
        <w:rPr>
          <w:lang w:val="ru-RU"/>
        </w:rPr>
        <w:t xml:space="preserve"> </w:t>
      </w:r>
      <w:r w:rsidRPr="00E91A7F">
        <w:rPr>
          <w:rFonts w:ascii="Times New Roman" w:hAnsi="Times New Roman"/>
          <w:sz w:val="20"/>
          <w:szCs w:val="20"/>
          <w:lang w:val="ru-RU"/>
        </w:rPr>
        <w:t>Мокиенко Р. «Сбор средств». Практическое пособие. – Новосибирск:  МОФ СЦПОИ, 1999</w:t>
      </w:r>
    </w:p>
    <w:p w:rsidR="00544F6C" w:rsidRPr="00BA7D4B" w:rsidRDefault="00544F6C">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F6C77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3684D83"/>
    <w:multiLevelType w:val="hybridMultilevel"/>
    <w:tmpl w:val="B9F46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42433B"/>
    <w:multiLevelType w:val="hybridMultilevel"/>
    <w:tmpl w:val="EC6EF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B82407"/>
    <w:multiLevelType w:val="multilevel"/>
    <w:tmpl w:val="D1B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B5268"/>
    <w:multiLevelType w:val="hybridMultilevel"/>
    <w:tmpl w:val="4D52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96F14"/>
    <w:multiLevelType w:val="hybridMultilevel"/>
    <w:tmpl w:val="689EDB7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7">
    <w:nsid w:val="2AAA6B27"/>
    <w:multiLevelType w:val="multilevel"/>
    <w:tmpl w:val="220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B1ECD"/>
    <w:multiLevelType w:val="hybridMultilevel"/>
    <w:tmpl w:val="B9D8016C"/>
    <w:lvl w:ilvl="0" w:tplc="04190001">
      <w:start w:val="1"/>
      <w:numFmt w:val="bullet"/>
      <w:lvlText w:val=""/>
      <w:lvlJc w:val="left"/>
      <w:pPr>
        <w:ind w:left="293" w:hanging="360"/>
      </w:pPr>
      <w:rPr>
        <w:rFonts w:ascii="Symbol" w:hAnsi="Symbol" w:hint="default"/>
      </w:rPr>
    </w:lvl>
    <w:lvl w:ilvl="1" w:tplc="04190003" w:tentative="1">
      <w:start w:val="1"/>
      <w:numFmt w:val="bullet"/>
      <w:lvlText w:val="o"/>
      <w:lvlJc w:val="left"/>
      <w:pPr>
        <w:ind w:left="1013" w:hanging="360"/>
      </w:pPr>
      <w:rPr>
        <w:rFonts w:ascii="Courier New" w:hAnsi="Courier New" w:cs="Courier New" w:hint="default"/>
      </w:rPr>
    </w:lvl>
    <w:lvl w:ilvl="2" w:tplc="04190005" w:tentative="1">
      <w:start w:val="1"/>
      <w:numFmt w:val="bullet"/>
      <w:lvlText w:val=""/>
      <w:lvlJc w:val="left"/>
      <w:pPr>
        <w:ind w:left="1733" w:hanging="360"/>
      </w:pPr>
      <w:rPr>
        <w:rFonts w:ascii="Wingdings" w:hAnsi="Wingdings" w:hint="default"/>
      </w:rPr>
    </w:lvl>
    <w:lvl w:ilvl="3" w:tplc="04190001" w:tentative="1">
      <w:start w:val="1"/>
      <w:numFmt w:val="bullet"/>
      <w:lvlText w:val=""/>
      <w:lvlJc w:val="left"/>
      <w:pPr>
        <w:ind w:left="2453" w:hanging="360"/>
      </w:pPr>
      <w:rPr>
        <w:rFonts w:ascii="Symbol" w:hAnsi="Symbol" w:hint="default"/>
      </w:rPr>
    </w:lvl>
    <w:lvl w:ilvl="4" w:tplc="04190003" w:tentative="1">
      <w:start w:val="1"/>
      <w:numFmt w:val="bullet"/>
      <w:lvlText w:val="o"/>
      <w:lvlJc w:val="left"/>
      <w:pPr>
        <w:ind w:left="3173" w:hanging="360"/>
      </w:pPr>
      <w:rPr>
        <w:rFonts w:ascii="Courier New" w:hAnsi="Courier New" w:cs="Courier New" w:hint="default"/>
      </w:rPr>
    </w:lvl>
    <w:lvl w:ilvl="5" w:tplc="04190005" w:tentative="1">
      <w:start w:val="1"/>
      <w:numFmt w:val="bullet"/>
      <w:lvlText w:val=""/>
      <w:lvlJc w:val="left"/>
      <w:pPr>
        <w:ind w:left="3893" w:hanging="360"/>
      </w:pPr>
      <w:rPr>
        <w:rFonts w:ascii="Wingdings" w:hAnsi="Wingdings" w:hint="default"/>
      </w:rPr>
    </w:lvl>
    <w:lvl w:ilvl="6" w:tplc="04190001" w:tentative="1">
      <w:start w:val="1"/>
      <w:numFmt w:val="bullet"/>
      <w:lvlText w:val=""/>
      <w:lvlJc w:val="left"/>
      <w:pPr>
        <w:ind w:left="4613" w:hanging="360"/>
      </w:pPr>
      <w:rPr>
        <w:rFonts w:ascii="Symbol" w:hAnsi="Symbol" w:hint="default"/>
      </w:rPr>
    </w:lvl>
    <w:lvl w:ilvl="7" w:tplc="04190003" w:tentative="1">
      <w:start w:val="1"/>
      <w:numFmt w:val="bullet"/>
      <w:lvlText w:val="o"/>
      <w:lvlJc w:val="left"/>
      <w:pPr>
        <w:ind w:left="5333" w:hanging="360"/>
      </w:pPr>
      <w:rPr>
        <w:rFonts w:ascii="Courier New" w:hAnsi="Courier New" w:cs="Courier New" w:hint="default"/>
      </w:rPr>
    </w:lvl>
    <w:lvl w:ilvl="8" w:tplc="04190005" w:tentative="1">
      <w:start w:val="1"/>
      <w:numFmt w:val="bullet"/>
      <w:lvlText w:val=""/>
      <w:lvlJc w:val="left"/>
      <w:pPr>
        <w:ind w:left="6053" w:hanging="360"/>
      </w:pPr>
      <w:rPr>
        <w:rFonts w:ascii="Wingdings" w:hAnsi="Wingdings" w:hint="default"/>
      </w:rPr>
    </w:lvl>
  </w:abstractNum>
  <w:abstractNum w:abstractNumId="9">
    <w:nsid w:val="2C38128C"/>
    <w:multiLevelType w:val="hybridMultilevel"/>
    <w:tmpl w:val="5A46C8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E6A588F"/>
    <w:multiLevelType w:val="multilevel"/>
    <w:tmpl w:val="3E58FF74"/>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04045C5"/>
    <w:multiLevelType w:val="hybridMultilevel"/>
    <w:tmpl w:val="AFB41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68006B"/>
    <w:multiLevelType w:val="hybridMultilevel"/>
    <w:tmpl w:val="3A985274"/>
    <w:lvl w:ilvl="0" w:tplc="BB1E20AE">
      <w:start w:val="1"/>
      <w:numFmt w:val="decimal"/>
      <w:lvlText w:val="%1."/>
      <w:lvlJc w:val="left"/>
      <w:pPr>
        <w:ind w:left="0" w:firstLine="0"/>
      </w:pPr>
      <w:rPr>
        <w:rFonts w:hint="default"/>
      </w:rPr>
    </w:lvl>
    <w:lvl w:ilvl="1" w:tplc="6178C0F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326B7D62"/>
    <w:multiLevelType w:val="hybridMultilevel"/>
    <w:tmpl w:val="B7BEAD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BB5274"/>
    <w:multiLevelType w:val="hybridMultilevel"/>
    <w:tmpl w:val="D80C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37670"/>
    <w:multiLevelType w:val="hybridMultilevel"/>
    <w:tmpl w:val="EE7EDC44"/>
    <w:lvl w:ilvl="0" w:tplc="6C94E936">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7565A"/>
    <w:multiLevelType w:val="hybridMultilevel"/>
    <w:tmpl w:val="1F322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0A637D"/>
    <w:multiLevelType w:val="hybridMultilevel"/>
    <w:tmpl w:val="BC80F1A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4F8F57A0"/>
    <w:multiLevelType w:val="hybridMultilevel"/>
    <w:tmpl w:val="CBC6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1083B"/>
    <w:multiLevelType w:val="hybridMultilevel"/>
    <w:tmpl w:val="DFB82AD6"/>
    <w:lvl w:ilvl="0" w:tplc="0419000F">
      <w:start w:val="1"/>
      <w:numFmt w:val="decimal"/>
      <w:lvlText w:val="%1."/>
      <w:lvlJc w:val="left"/>
      <w:pPr>
        <w:ind w:left="-350" w:hanging="360"/>
      </w:p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20">
    <w:nsid w:val="521D7A64"/>
    <w:multiLevelType w:val="hybridMultilevel"/>
    <w:tmpl w:val="9AD0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A6DDB"/>
    <w:multiLevelType w:val="hybridMultilevel"/>
    <w:tmpl w:val="6FD019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AA0D10"/>
    <w:multiLevelType w:val="hybridMultilevel"/>
    <w:tmpl w:val="983491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F86DDB"/>
    <w:multiLevelType w:val="hybridMultilevel"/>
    <w:tmpl w:val="7C9AB7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706333"/>
    <w:multiLevelType w:val="hybridMultilevel"/>
    <w:tmpl w:val="40F8F0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C395392"/>
    <w:multiLevelType w:val="hybridMultilevel"/>
    <w:tmpl w:val="7D5473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DA014BD"/>
    <w:multiLevelType w:val="hybridMultilevel"/>
    <w:tmpl w:val="89F4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C210C8"/>
    <w:multiLevelType w:val="multilevel"/>
    <w:tmpl w:val="8938A4F4"/>
    <w:styleLink w:val="1"/>
    <w:lvl w:ilvl="0">
      <w:start w:val="2"/>
      <w:numFmt w:val="decimal"/>
      <w:lvlText w:val="%1."/>
      <w:lvlJc w:val="left"/>
      <w:pPr>
        <w:ind w:left="720" w:hanging="360"/>
      </w:pPr>
      <w:rPr>
        <w:rFonts w:hint="default"/>
      </w:rPr>
    </w:lvl>
    <w:lvl w:ilvl="1">
      <w:start w:val="1"/>
      <w:numFmt w:val="decimal"/>
      <w:isLgl/>
      <w:lvlText w:val="%1.%2"/>
      <w:lvlJc w:val="left"/>
      <w:pPr>
        <w:ind w:left="1185" w:hanging="1185"/>
      </w:pPr>
      <w:rPr>
        <w:rFonts w:hint="default"/>
      </w:rPr>
    </w:lvl>
    <w:lvl w:ilvl="2">
      <w:start w:val="1"/>
      <w:numFmt w:val="decimal"/>
      <w:isLgl/>
      <w:lvlText w:val="%1.%2.%3"/>
      <w:lvlJc w:val="left"/>
      <w:pPr>
        <w:ind w:left="8840"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0C7014D"/>
    <w:multiLevelType w:val="multilevel"/>
    <w:tmpl w:val="8938A4F4"/>
    <w:styleLink w:val="20"/>
    <w:lvl w:ilvl="0">
      <w:start w:val="1"/>
      <w:numFmt w:val="decimal"/>
      <w:lvlText w:val="%1."/>
      <w:lvlJc w:val="left"/>
      <w:pPr>
        <w:ind w:left="1211" w:hanging="360"/>
      </w:pPr>
      <w:rPr>
        <w:rFonts w:hint="default"/>
      </w:rPr>
    </w:lvl>
    <w:lvl w:ilvl="1">
      <w:start w:val="1"/>
      <w:numFmt w:val="decimal"/>
      <w:isLgl/>
      <w:lvlText w:val="%1.%2"/>
      <w:lvlJc w:val="left"/>
      <w:pPr>
        <w:ind w:left="2396" w:hanging="1185"/>
      </w:pPr>
      <w:rPr>
        <w:rFonts w:hint="default"/>
        <w:b/>
      </w:rPr>
    </w:lvl>
    <w:lvl w:ilvl="2">
      <w:start w:val="1"/>
      <w:numFmt w:val="decimal"/>
      <w:isLgl/>
      <w:lvlText w:val="%1.%2.%3"/>
      <w:lvlJc w:val="left"/>
      <w:pPr>
        <w:ind w:left="2756" w:hanging="1185"/>
      </w:pPr>
      <w:rPr>
        <w:rFonts w:hint="default"/>
        <w:b/>
        <w:i/>
      </w:rPr>
    </w:lvl>
    <w:lvl w:ilvl="3">
      <w:start w:val="1"/>
      <w:numFmt w:val="decimal"/>
      <w:isLgl/>
      <w:lvlText w:val="%1.%2.%3.%4"/>
      <w:lvlJc w:val="left"/>
      <w:pPr>
        <w:ind w:left="3116" w:hanging="1185"/>
      </w:pPr>
      <w:rPr>
        <w:rFonts w:hint="default"/>
      </w:rPr>
    </w:lvl>
    <w:lvl w:ilvl="4">
      <w:start w:val="1"/>
      <w:numFmt w:val="decimal"/>
      <w:isLgl/>
      <w:lvlText w:val="%1.%2.%3.%4.%5"/>
      <w:lvlJc w:val="left"/>
      <w:pPr>
        <w:ind w:left="3476" w:hanging="1185"/>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9">
    <w:nsid w:val="636B5E75"/>
    <w:multiLevelType w:val="hybridMultilevel"/>
    <w:tmpl w:val="E564A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D6B89"/>
    <w:multiLevelType w:val="hybridMultilevel"/>
    <w:tmpl w:val="8CB45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54393D"/>
    <w:multiLevelType w:val="hybridMultilevel"/>
    <w:tmpl w:val="50A43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0A7A2E"/>
    <w:multiLevelType w:val="hybridMultilevel"/>
    <w:tmpl w:val="FA8C89D0"/>
    <w:lvl w:ilvl="0" w:tplc="97423C0C">
      <w:start w:val="1"/>
      <w:numFmt w:val="decimal"/>
      <w:lvlText w:val="%1."/>
      <w:lvlJc w:val="left"/>
      <w:pPr>
        <w:tabs>
          <w:tab w:val="num" w:pos="720"/>
        </w:tabs>
        <w:ind w:left="720" w:hanging="360"/>
      </w:pPr>
    </w:lvl>
    <w:lvl w:ilvl="1" w:tplc="05D65644" w:tentative="1">
      <w:start w:val="1"/>
      <w:numFmt w:val="decimal"/>
      <w:lvlText w:val="%2."/>
      <w:lvlJc w:val="left"/>
      <w:pPr>
        <w:tabs>
          <w:tab w:val="num" w:pos="1440"/>
        </w:tabs>
        <w:ind w:left="1440" w:hanging="360"/>
      </w:pPr>
    </w:lvl>
    <w:lvl w:ilvl="2" w:tplc="E806D38E" w:tentative="1">
      <w:start w:val="1"/>
      <w:numFmt w:val="decimal"/>
      <w:lvlText w:val="%3."/>
      <w:lvlJc w:val="left"/>
      <w:pPr>
        <w:tabs>
          <w:tab w:val="num" w:pos="2160"/>
        </w:tabs>
        <w:ind w:left="2160" w:hanging="360"/>
      </w:pPr>
    </w:lvl>
    <w:lvl w:ilvl="3" w:tplc="70503486" w:tentative="1">
      <w:start w:val="1"/>
      <w:numFmt w:val="decimal"/>
      <w:lvlText w:val="%4."/>
      <w:lvlJc w:val="left"/>
      <w:pPr>
        <w:tabs>
          <w:tab w:val="num" w:pos="2880"/>
        </w:tabs>
        <w:ind w:left="2880" w:hanging="360"/>
      </w:pPr>
    </w:lvl>
    <w:lvl w:ilvl="4" w:tplc="86D87B76" w:tentative="1">
      <w:start w:val="1"/>
      <w:numFmt w:val="decimal"/>
      <w:lvlText w:val="%5."/>
      <w:lvlJc w:val="left"/>
      <w:pPr>
        <w:tabs>
          <w:tab w:val="num" w:pos="3600"/>
        </w:tabs>
        <w:ind w:left="3600" w:hanging="360"/>
      </w:pPr>
    </w:lvl>
    <w:lvl w:ilvl="5" w:tplc="C6E4A6B8" w:tentative="1">
      <w:start w:val="1"/>
      <w:numFmt w:val="decimal"/>
      <w:lvlText w:val="%6."/>
      <w:lvlJc w:val="left"/>
      <w:pPr>
        <w:tabs>
          <w:tab w:val="num" w:pos="4320"/>
        </w:tabs>
        <w:ind w:left="4320" w:hanging="360"/>
      </w:pPr>
    </w:lvl>
    <w:lvl w:ilvl="6" w:tplc="6B5E6ADE" w:tentative="1">
      <w:start w:val="1"/>
      <w:numFmt w:val="decimal"/>
      <w:lvlText w:val="%7."/>
      <w:lvlJc w:val="left"/>
      <w:pPr>
        <w:tabs>
          <w:tab w:val="num" w:pos="5040"/>
        </w:tabs>
        <w:ind w:left="5040" w:hanging="360"/>
      </w:pPr>
    </w:lvl>
    <w:lvl w:ilvl="7" w:tplc="62801EC0" w:tentative="1">
      <w:start w:val="1"/>
      <w:numFmt w:val="decimal"/>
      <w:lvlText w:val="%8."/>
      <w:lvlJc w:val="left"/>
      <w:pPr>
        <w:tabs>
          <w:tab w:val="num" w:pos="5760"/>
        </w:tabs>
        <w:ind w:left="5760" w:hanging="360"/>
      </w:pPr>
    </w:lvl>
    <w:lvl w:ilvl="8" w:tplc="0A40B132" w:tentative="1">
      <w:start w:val="1"/>
      <w:numFmt w:val="decimal"/>
      <w:lvlText w:val="%9."/>
      <w:lvlJc w:val="left"/>
      <w:pPr>
        <w:tabs>
          <w:tab w:val="num" w:pos="6480"/>
        </w:tabs>
        <w:ind w:left="6480" w:hanging="360"/>
      </w:pPr>
    </w:lvl>
  </w:abstractNum>
  <w:abstractNum w:abstractNumId="33">
    <w:nsid w:val="698F5C2B"/>
    <w:multiLevelType w:val="hybridMultilevel"/>
    <w:tmpl w:val="CD9ECA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396D6A"/>
    <w:multiLevelType w:val="hybridMultilevel"/>
    <w:tmpl w:val="AFC0C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1D76F3"/>
    <w:multiLevelType w:val="hybridMultilevel"/>
    <w:tmpl w:val="1BA63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E321A3"/>
    <w:multiLevelType w:val="hybridMultilevel"/>
    <w:tmpl w:val="151639A2"/>
    <w:lvl w:ilvl="0" w:tplc="6C94E936">
      <w:start w:val="1"/>
      <w:numFmt w:val="decimal"/>
      <w:lvlText w:val="%1."/>
      <w:lvlJc w:val="left"/>
      <w:pPr>
        <w:ind w:left="854" w:hanging="360"/>
      </w:p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37">
    <w:nsid w:val="6C525FA3"/>
    <w:multiLevelType w:val="hybridMultilevel"/>
    <w:tmpl w:val="8B50EC78"/>
    <w:lvl w:ilvl="0" w:tplc="ADF042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154ED2"/>
    <w:multiLevelType w:val="multilevel"/>
    <w:tmpl w:val="04190025"/>
    <w:styleLink w:val="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6B541B5"/>
    <w:multiLevelType w:val="multilevel"/>
    <w:tmpl w:val="04190025"/>
    <w:lvl w:ilvl="0">
      <w:start w:val="1"/>
      <w:numFmt w:val="decimal"/>
      <w:pStyle w:val="10"/>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nsid w:val="77804724"/>
    <w:multiLevelType w:val="hybridMultilevel"/>
    <w:tmpl w:val="FEA46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D37DE"/>
    <w:multiLevelType w:val="hybridMultilevel"/>
    <w:tmpl w:val="E61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35DF6"/>
    <w:multiLevelType w:val="hybridMultilevel"/>
    <w:tmpl w:val="5378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2354A6"/>
    <w:multiLevelType w:val="hybridMultilevel"/>
    <w:tmpl w:val="76AC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637699"/>
    <w:multiLevelType w:val="hybridMultilevel"/>
    <w:tmpl w:val="3B242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7"/>
  </w:num>
  <w:num w:numId="3">
    <w:abstractNumId w:val="12"/>
  </w:num>
  <w:num w:numId="4">
    <w:abstractNumId w:val="32"/>
  </w:num>
  <w:num w:numId="5">
    <w:abstractNumId w:val="42"/>
  </w:num>
  <w:num w:numId="6">
    <w:abstractNumId w:val="24"/>
  </w:num>
  <w:num w:numId="7">
    <w:abstractNumId w:val="28"/>
  </w:num>
  <w:num w:numId="8">
    <w:abstractNumId w:val="39"/>
  </w:num>
  <w:num w:numId="9">
    <w:abstractNumId w:val="38"/>
  </w:num>
  <w:num w:numId="10">
    <w:abstractNumId w:val="37"/>
  </w:num>
  <w:num w:numId="11">
    <w:abstractNumId w:val="19"/>
  </w:num>
  <w:num w:numId="12">
    <w:abstractNumId w:val="33"/>
  </w:num>
  <w:num w:numId="13">
    <w:abstractNumId w:val="10"/>
  </w:num>
  <w:num w:numId="14">
    <w:abstractNumId w:val="3"/>
  </w:num>
  <w:num w:numId="15">
    <w:abstractNumId w:val="20"/>
  </w:num>
  <w:num w:numId="16">
    <w:abstractNumId w:val="9"/>
  </w:num>
  <w:num w:numId="17">
    <w:abstractNumId w:val="2"/>
  </w:num>
  <w:num w:numId="18">
    <w:abstractNumId w:val="13"/>
  </w:num>
  <w:num w:numId="19">
    <w:abstractNumId w:val="14"/>
  </w:num>
  <w:num w:numId="20">
    <w:abstractNumId w:val="43"/>
  </w:num>
  <w:num w:numId="21">
    <w:abstractNumId w:val="41"/>
  </w:num>
  <w:num w:numId="22">
    <w:abstractNumId w:val="16"/>
  </w:num>
  <w:num w:numId="23">
    <w:abstractNumId w:val="26"/>
  </w:num>
  <w:num w:numId="24">
    <w:abstractNumId w:val="22"/>
  </w:num>
  <w:num w:numId="25">
    <w:abstractNumId w:val="21"/>
  </w:num>
  <w:num w:numId="26">
    <w:abstractNumId w:val="25"/>
  </w:num>
  <w:num w:numId="27">
    <w:abstractNumId w:val="35"/>
  </w:num>
  <w:num w:numId="28">
    <w:abstractNumId w:val="8"/>
  </w:num>
  <w:num w:numId="29">
    <w:abstractNumId w:val="44"/>
  </w:num>
  <w:num w:numId="30">
    <w:abstractNumId w:val="30"/>
  </w:num>
  <w:num w:numId="31">
    <w:abstractNumId w:val="11"/>
  </w:num>
  <w:num w:numId="32">
    <w:abstractNumId w:val="31"/>
  </w:num>
  <w:num w:numId="33">
    <w:abstractNumId w:val="5"/>
  </w:num>
  <w:num w:numId="34">
    <w:abstractNumId w:val="6"/>
  </w:num>
  <w:num w:numId="35">
    <w:abstractNumId w:val="34"/>
  </w:num>
  <w:num w:numId="36">
    <w:abstractNumId w:val="40"/>
  </w:num>
  <w:num w:numId="37">
    <w:abstractNumId w:val="29"/>
  </w:num>
  <w:num w:numId="38">
    <w:abstractNumId w:val="23"/>
  </w:num>
  <w:num w:numId="39">
    <w:abstractNumId w:val="18"/>
  </w:num>
  <w:num w:numId="40">
    <w:abstractNumId w:val="0"/>
  </w:num>
  <w:num w:numId="41">
    <w:abstractNumId w:val="15"/>
  </w:num>
  <w:num w:numId="42">
    <w:abstractNumId w:val="36"/>
  </w:num>
  <w:num w:numId="43">
    <w:abstractNumId w:val="4"/>
  </w:num>
  <w:num w:numId="44">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971"/>
    <w:rsid w:val="000023C5"/>
    <w:rsid w:val="000429D8"/>
    <w:rsid w:val="00044864"/>
    <w:rsid w:val="000457AA"/>
    <w:rsid w:val="00047568"/>
    <w:rsid w:val="00051E5D"/>
    <w:rsid w:val="00051F28"/>
    <w:rsid w:val="00060456"/>
    <w:rsid w:val="000623D3"/>
    <w:rsid w:val="00064B68"/>
    <w:rsid w:val="00065DEF"/>
    <w:rsid w:val="00070D2D"/>
    <w:rsid w:val="00072343"/>
    <w:rsid w:val="00090E22"/>
    <w:rsid w:val="00097C9E"/>
    <w:rsid w:val="000C3D95"/>
    <w:rsid w:val="000D0675"/>
    <w:rsid w:val="000E0F3F"/>
    <w:rsid w:val="000E32E5"/>
    <w:rsid w:val="000E736B"/>
    <w:rsid w:val="00102B1F"/>
    <w:rsid w:val="00104989"/>
    <w:rsid w:val="00111ED5"/>
    <w:rsid w:val="00136C25"/>
    <w:rsid w:val="00137C56"/>
    <w:rsid w:val="00141739"/>
    <w:rsid w:val="001472A0"/>
    <w:rsid w:val="00147C07"/>
    <w:rsid w:val="00151EB0"/>
    <w:rsid w:val="00163563"/>
    <w:rsid w:val="0016624F"/>
    <w:rsid w:val="00172BF3"/>
    <w:rsid w:val="00172CAF"/>
    <w:rsid w:val="001759CA"/>
    <w:rsid w:val="0017752C"/>
    <w:rsid w:val="00183858"/>
    <w:rsid w:val="00190715"/>
    <w:rsid w:val="001A4532"/>
    <w:rsid w:val="001B115D"/>
    <w:rsid w:val="001B2A96"/>
    <w:rsid w:val="001B3AB1"/>
    <w:rsid w:val="001C302D"/>
    <w:rsid w:val="001D68C6"/>
    <w:rsid w:val="001E2D9C"/>
    <w:rsid w:val="001F315A"/>
    <w:rsid w:val="002020ED"/>
    <w:rsid w:val="00206512"/>
    <w:rsid w:val="00206AA7"/>
    <w:rsid w:val="0021582A"/>
    <w:rsid w:val="00221F9D"/>
    <w:rsid w:val="00224E7F"/>
    <w:rsid w:val="0023049B"/>
    <w:rsid w:val="00235656"/>
    <w:rsid w:val="00236F37"/>
    <w:rsid w:val="0025378B"/>
    <w:rsid w:val="00256373"/>
    <w:rsid w:val="00271A3C"/>
    <w:rsid w:val="00286514"/>
    <w:rsid w:val="0029311B"/>
    <w:rsid w:val="0029533F"/>
    <w:rsid w:val="0029736C"/>
    <w:rsid w:val="002A3686"/>
    <w:rsid w:val="002C56FD"/>
    <w:rsid w:val="002C572C"/>
    <w:rsid w:val="002E5EF0"/>
    <w:rsid w:val="002E6F0D"/>
    <w:rsid w:val="002E73CD"/>
    <w:rsid w:val="002E7A68"/>
    <w:rsid w:val="002F36CC"/>
    <w:rsid w:val="002F4FA8"/>
    <w:rsid w:val="002F5234"/>
    <w:rsid w:val="00306433"/>
    <w:rsid w:val="003109E1"/>
    <w:rsid w:val="00314C8E"/>
    <w:rsid w:val="00317561"/>
    <w:rsid w:val="003179D2"/>
    <w:rsid w:val="00323350"/>
    <w:rsid w:val="003442C8"/>
    <w:rsid w:val="0035570E"/>
    <w:rsid w:val="0035750C"/>
    <w:rsid w:val="00363D1A"/>
    <w:rsid w:val="00366F33"/>
    <w:rsid w:val="003816C2"/>
    <w:rsid w:val="003A065A"/>
    <w:rsid w:val="003A13EB"/>
    <w:rsid w:val="003A561B"/>
    <w:rsid w:val="003C045B"/>
    <w:rsid w:val="003C3713"/>
    <w:rsid w:val="003C701B"/>
    <w:rsid w:val="003D4F36"/>
    <w:rsid w:val="003D4FAE"/>
    <w:rsid w:val="003E0151"/>
    <w:rsid w:val="003E17C5"/>
    <w:rsid w:val="003E4E09"/>
    <w:rsid w:val="003E4F7B"/>
    <w:rsid w:val="003E7F83"/>
    <w:rsid w:val="003F0E05"/>
    <w:rsid w:val="003F4C83"/>
    <w:rsid w:val="003F6E34"/>
    <w:rsid w:val="00403CB5"/>
    <w:rsid w:val="004046CB"/>
    <w:rsid w:val="004054E5"/>
    <w:rsid w:val="004065DF"/>
    <w:rsid w:val="0041045C"/>
    <w:rsid w:val="00411D5C"/>
    <w:rsid w:val="00414830"/>
    <w:rsid w:val="004203D3"/>
    <w:rsid w:val="00423EE7"/>
    <w:rsid w:val="0043225D"/>
    <w:rsid w:val="00435C1E"/>
    <w:rsid w:val="004442E7"/>
    <w:rsid w:val="00446C37"/>
    <w:rsid w:val="004479C4"/>
    <w:rsid w:val="00450AC7"/>
    <w:rsid w:val="004522D0"/>
    <w:rsid w:val="004551AF"/>
    <w:rsid w:val="004605D4"/>
    <w:rsid w:val="00463084"/>
    <w:rsid w:val="00465F8A"/>
    <w:rsid w:val="00466D79"/>
    <w:rsid w:val="00470ADA"/>
    <w:rsid w:val="0047110C"/>
    <w:rsid w:val="00475329"/>
    <w:rsid w:val="0048044E"/>
    <w:rsid w:val="00483C99"/>
    <w:rsid w:val="00492977"/>
    <w:rsid w:val="004A3F3E"/>
    <w:rsid w:val="004A414B"/>
    <w:rsid w:val="004A75E1"/>
    <w:rsid w:val="004B40BF"/>
    <w:rsid w:val="004C141E"/>
    <w:rsid w:val="004D14FA"/>
    <w:rsid w:val="004E1E93"/>
    <w:rsid w:val="004E7667"/>
    <w:rsid w:val="004E78EC"/>
    <w:rsid w:val="00505596"/>
    <w:rsid w:val="00506555"/>
    <w:rsid w:val="005077DF"/>
    <w:rsid w:val="00512673"/>
    <w:rsid w:val="00512C36"/>
    <w:rsid w:val="00514634"/>
    <w:rsid w:val="00515198"/>
    <w:rsid w:val="00516DEE"/>
    <w:rsid w:val="00530657"/>
    <w:rsid w:val="0053104E"/>
    <w:rsid w:val="005372E4"/>
    <w:rsid w:val="0054125C"/>
    <w:rsid w:val="00544F6C"/>
    <w:rsid w:val="005467EE"/>
    <w:rsid w:val="00551582"/>
    <w:rsid w:val="005538C9"/>
    <w:rsid w:val="005555F6"/>
    <w:rsid w:val="005560A1"/>
    <w:rsid w:val="00556664"/>
    <w:rsid w:val="00563749"/>
    <w:rsid w:val="005733E0"/>
    <w:rsid w:val="005740C9"/>
    <w:rsid w:val="00574915"/>
    <w:rsid w:val="005822D2"/>
    <w:rsid w:val="00590C5F"/>
    <w:rsid w:val="005915E9"/>
    <w:rsid w:val="0059563A"/>
    <w:rsid w:val="005A1F38"/>
    <w:rsid w:val="005B48DB"/>
    <w:rsid w:val="005B4D16"/>
    <w:rsid w:val="005D2637"/>
    <w:rsid w:val="005E6FAA"/>
    <w:rsid w:val="005F3861"/>
    <w:rsid w:val="0061447E"/>
    <w:rsid w:val="00614704"/>
    <w:rsid w:val="00625FF1"/>
    <w:rsid w:val="0062618D"/>
    <w:rsid w:val="0063056E"/>
    <w:rsid w:val="006414B0"/>
    <w:rsid w:val="006427C4"/>
    <w:rsid w:val="00644040"/>
    <w:rsid w:val="006567C3"/>
    <w:rsid w:val="00661CA5"/>
    <w:rsid w:val="00673388"/>
    <w:rsid w:val="00682C11"/>
    <w:rsid w:val="00697614"/>
    <w:rsid w:val="006B51E0"/>
    <w:rsid w:val="006B79E3"/>
    <w:rsid w:val="006C0753"/>
    <w:rsid w:val="006C40E9"/>
    <w:rsid w:val="006C720C"/>
    <w:rsid w:val="006D06D0"/>
    <w:rsid w:val="006D1FE9"/>
    <w:rsid w:val="006D337D"/>
    <w:rsid w:val="006D3E65"/>
    <w:rsid w:val="006D3FB2"/>
    <w:rsid w:val="006D6C1A"/>
    <w:rsid w:val="006E7224"/>
    <w:rsid w:val="006F13FB"/>
    <w:rsid w:val="006F1699"/>
    <w:rsid w:val="006F26C1"/>
    <w:rsid w:val="0071252E"/>
    <w:rsid w:val="00713865"/>
    <w:rsid w:val="00713946"/>
    <w:rsid w:val="00726A64"/>
    <w:rsid w:val="00731BA4"/>
    <w:rsid w:val="00742471"/>
    <w:rsid w:val="007453CC"/>
    <w:rsid w:val="00756C49"/>
    <w:rsid w:val="00760D87"/>
    <w:rsid w:val="007802C2"/>
    <w:rsid w:val="00781CDC"/>
    <w:rsid w:val="007839ED"/>
    <w:rsid w:val="007872E6"/>
    <w:rsid w:val="00791862"/>
    <w:rsid w:val="007A07A9"/>
    <w:rsid w:val="007A701C"/>
    <w:rsid w:val="007B25B5"/>
    <w:rsid w:val="007B5ADF"/>
    <w:rsid w:val="007C13F1"/>
    <w:rsid w:val="007E4F89"/>
    <w:rsid w:val="007E5DD2"/>
    <w:rsid w:val="007F37B1"/>
    <w:rsid w:val="007F5E2A"/>
    <w:rsid w:val="00812346"/>
    <w:rsid w:val="00813B4A"/>
    <w:rsid w:val="0083172F"/>
    <w:rsid w:val="008359BD"/>
    <w:rsid w:val="008414CF"/>
    <w:rsid w:val="008434B4"/>
    <w:rsid w:val="00854F62"/>
    <w:rsid w:val="00856BEB"/>
    <w:rsid w:val="008571B1"/>
    <w:rsid w:val="008572A1"/>
    <w:rsid w:val="00857EC9"/>
    <w:rsid w:val="00862BAE"/>
    <w:rsid w:val="0086364C"/>
    <w:rsid w:val="008708E9"/>
    <w:rsid w:val="00873B75"/>
    <w:rsid w:val="0087458A"/>
    <w:rsid w:val="008A61AA"/>
    <w:rsid w:val="008B3BAB"/>
    <w:rsid w:val="008B40EA"/>
    <w:rsid w:val="008B52BB"/>
    <w:rsid w:val="008C4960"/>
    <w:rsid w:val="008C59D6"/>
    <w:rsid w:val="008D3D76"/>
    <w:rsid w:val="008D4A9D"/>
    <w:rsid w:val="008D7C86"/>
    <w:rsid w:val="008E054D"/>
    <w:rsid w:val="008E23C1"/>
    <w:rsid w:val="008E6914"/>
    <w:rsid w:val="008F20F7"/>
    <w:rsid w:val="00900317"/>
    <w:rsid w:val="009015CB"/>
    <w:rsid w:val="00903F5C"/>
    <w:rsid w:val="0090583C"/>
    <w:rsid w:val="00906512"/>
    <w:rsid w:val="009105CA"/>
    <w:rsid w:val="00913EED"/>
    <w:rsid w:val="00924E56"/>
    <w:rsid w:val="00926D40"/>
    <w:rsid w:val="0093670F"/>
    <w:rsid w:val="00946EA3"/>
    <w:rsid w:val="009506FB"/>
    <w:rsid w:val="009547D6"/>
    <w:rsid w:val="0095518B"/>
    <w:rsid w:val="0096074F"/>
    <w:rsid w:val="009627AC"/>
    <w:rsid w:val="00967E8D"/>
    <w:rsid w:val="009702B4"/>
    <w:rsid w:val="00972729"/>
    <w:rsid w:val="00975761"/>
    <w:rsid w:val="00980266"/>
    <w:rsid w:val="0099142A"/>
    <w:rsid w:val="00996004"/>
    <w:rsid w:val="009A0C97"/>
    <w:rsid w:val="009A256B"/>
    <w:rsid w:val="009A6029"/>
    <w:rsid w:val="009B7B99"/>
    <w:rsid w:val="009B7DD0"/>
    <w:rsid w:val="009B7FB8"/>
    <w:rsid w:val="009D3EEF"/>
    <w:rsid w:val="009D6873"/>
    <w:rsid w:val="009D7E4D"/>
    <w:rsid w:val="009E7540"/>
    <w:rsid w:val="00A2046F"/>
    <w:rsid w:val="00A26500"/>
    <w:rsid w:val="00A272D0"/>
    <w:rsid w:val="00A277A9"/>
    <w:rsid w:val="00A312EA"/>
    <w:rsid w:val="00A31538"/>
    <w:rsid w:val="00A45221"/>
    <w:rsid w:val="00A51DC8"/>
    <w:rsid w:val="00A548C8"/>
    <w:rsid w:val="00A66FE4"/>
    <w:rsid w:val="00A677FD"/>
    <w:rsid w:val="00A703E1"/>
    <w:rsid w:val="00A7652E"/>
    <w:rsid w:val="00A82DF7"/>
    <w:rsid w:val="00A849F1"/>
    <w:rsid w:val="00A84F80"/>
    <w:rsid w:val="00A9188E"/>
    <w:rsid w:val="00A91AC8"/>
    <w:rsid w:val="00A92AD1"/>
    <w:rsid w:val="00A95711"/>
    <w:rsid w:val="00A97BE2"/>
    <w:rsid w:val="00AA730D"/>
    <w:rsid w:val="00AB10A6"/>
    <w:rsid w:val="00AB5794"/>
    <w:rsid w:val="00AD071D"/>
    <w:rsid w:val="00AD2337"/>
    <w:rsid w:val="00AD24D4"/>
    <w:rsid w:val="00AD3C96"/>
    <w:rsid w:val="00AE2C98"/>
    <w:rsid w:val="00AE7833"/>
    <w:rsid w:val="00AF0468"/>
    <w:rsid w:val="00B01FA3"/>
    <w:rsid w:val="00B17BC1"/>
    <w:rsid w:val="00B2157A"/>
    <w:rsid w:val="00B2227C"/>
    <w:rsid w:val="00B32351"/>
    <w:rsid w:val="00B37B7E"/>
    <w:rsid w:val="00B4093C"/>
    <w:rsid w:val="00B5762C"/>
    <w:rsid w:val="00B61944"/>
    <w:rsid w:val="00B70094"/>
    <w:rsid w:val="00B701F2"/>
    <w:rsid w:val="00B702ED"/>
    <w:rsid w:val="00B7184E"/>
    <w:rsid w:val="00B7237A"/>
    <w:rsid w:val="00B75357"/>
    <w:rsid w:val="00B85FE1"/>
    <w:rsid w:val="00B8695E"/>
    <w:rsid w:val="00B9349D"/>
    <w:rsid w:val="00BA7D4B"/>
    <w:rsid w:val="00BB0423"/>
    <w:rsid w:val="00BB09B2"/>
    <w:rsid w:val="00BC267B"/>
    <w:rsid w:val="00BE3065"/>
    <w:rsid w:val="00BF709B"/>
    <w:rsid w:val="00C13971"/>
    <w:rsid w:val="00C14B9D"/>
    <w:rsid w:val="00C15CE7"/>
    <w:rsid w:val="00C354A3"/>
    <w:rsid w:val="00C47521"/>
    <w:rsid w:val="00C5148E"/>
    <w:rsid w:val="00C54FF3"/>
    <w:rsid w:val="00C5787B"/>
    <w:rsid w:val="00C6415E"/>
    <w:rsid w:val="00C9358F"/>
    <w:rsid w:val="00CB08E9"/>
    <w:rsid w:val="00CB0F01"/>
    <w:rsid w:val="00CB5108"/>
    <w:rsid w:val="00CB5747"/>
    <w:rsid w:val="00CC1AD5"/>
    <w:rsid w:val="00CD7B52"/>
    <w:rsid w:val="00CE2CAD"/>
    <w:rsid w:val="00CE4853"/>
    <w:rsid w:val="00CF0367"/>
    <w:rsid w:val="00D00C2C"/>
    <w:rsid w:val="00D022BC"/>
    <w:rsid w:val="00D25E63"/>
    <w:rsid w:val="00D3018C"/>
    <w:rsid w:val="00D3525C"/>
    <w:rsid w:val="00D45836"/>
    <w:rsid w:val="00D51E4E"/>
    <w:rsid w:val="00D63091"/>
    <w:rsid w:val="00D654BE"/>
    <w:rsid w:val="00D7054E"/>
    <w:rsid w:val="00D833DF"/>
    <w:rsid w:val="00D86C02"/>
    <w:rsid w:val="00D947CA"/>
    <w:rsid w:val="00D97518"/>
    <w:rsid w:val="00DA1096"/>
    <w:rsid w:val="00DA1797"/>
    <w:rsid w:val="00DA7D68"/>
    <w:rsid w:val="00DC0CA6"/>
    <w:rsid w:val="00DC1092"/>
    <w:rsid w:val="00DC6D81"/>
    <w:rsid w:val="00DD04C9"/>
    <w:rsid w:val="00DD65D9"/>
    <w:rsid w:val="00DD7626"/>
    <w:rsid w:val="00DE5315"/>
    <w:rsid w:val="00DF2CA1"/>
    <w:rsid w:val="00DF4ADE"/>
    <w:rsid w:val="00DF5782"/>
    <w:rsid w:val="00E23BE4"/>
    <w:rsid w:val="00E3161E"/>
    <w:rsid w:val="00E3354F"/>
    <w:rsid w:val="00E3701A"/>
    <w:rsid w:val="00E548C7"/>
    <w:rsid w:val="00E56063"/>
    <w:rsid w:val="00E572A0"/>
    <w:rsid w:val="00E6554D"/>
    <w:rsid w:val="00E66CB0"/>
    <w:rsid w:val="00E70C19"/>
    <w:rsid w:val="00E739FD"/>
    <w:rsid w:val="00E7611D"/>
    <w:rsid w:val="00E856E7"/>
    <w:rsid w:val="00E91A7F"/>
    <w:rsid w:val="00E968A3"/>
    <w:rsid w:val="00EA0364"/>
    <w:rsid w:val="00EA1B46"/>
    <w:rsid w:val="00EC10A3"/>
    <w:rsid w:val="00EC208A"/>
    <w:rsid w:val="00EC369C"/>
    <w:rsid w:val="00ED3724"/>
    <w:rsid w:val="00EE2F91"/>
    <w:rsid w:val="00EE57CE"/>
    <w:rsid w:val="00EF595D"/>
    <w:rsid w:val="00EF777B"/>
    <w:rsid w:val="00F0732B"/>
    <w:rsid w:val="00F12BEE"/>
    <w:rsid w:val="00F12C2C"/>
    <w:rsid w:val="00F1383B"/>
    <w:rsid w:val="00F14FB7"/>
    <w:rsid w:val="00F21EDE"/>
    <w:rsid w:val="00F2356B"/>
    <w:rsid w:val="00F311CC"/>
    <w:rsid w:val="00F36A71"/>
    <w:rsid w:val="00F36A89"/>
    <w:rsid w:val="00F52756"/>
    <w:rsid w:val="00F60FAF"/>
    <w:rsid w:val="00F75BFE"/>
    <w:rsid w:val="00F81A42"/>
    <w:rsid w:val="00F84780"/>
    <w:rsid w:val="00F957F2"/>
    <w:rsid w:val="00FA2493"/>
    <w:rsid w:val="00FA35A0"/>
    <w:rsid w:val="00FA3CC6"/>
    <w:rsid w:val="00FB0509"/>
    <w:rsid w:val="00FB065A"/>
    <w:rsid w:val="00FB30A8"/>
    <w:rsid w:val="00FC07F4"/>
    <w:rsid w:val="00FC68DD"/>
    <w:rsid w:val="00FC6E2D"/>
    <w:rsid w:val="00FC7179"/>
    <w:rsid w:val="00FD60FD"/>
    <w:rsid w:val="00FE2E15"/>
    <w:rsid w:val="00FE4191"/>
    <w:rsid w:val="00FE6409"/>
    <w:rsid w:val="00FE7534"/>
    <w:rsid w:val="00FF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7B"/>
    <w:pPr>
      <w:spacing w:after="200" w:line="276" w:lineRule="auto"/>
    </w:pPr>
    <w:rPr>
      <w:sz w:val="22"/>
      <w:szCs w:val="22"/>
      <w:lang w:val="en-US" w:eastAsia="en-US" w:bidi="en-US"/>
    </w:rPr>
  </w:style>
  <w:style w:type="paragraph" w:styleId="10">
    <w:name w:val="heading 1"/>
    <w:basedOn w:val="a"/>
    <w:next w:val="a"/>
    <w:link w:val="11"/>
    <w:uiPriority w:val="9"/>
    <w:qFormat/>
    <w:rsid w:val="00363D1A"/>
    <w:pPr>
      <w:keepNext/>
      <w:keepLines/>
      <w:numPr>
        <w:numId w:val="8"/>
      </w:numPr>
      <w:spacing w:before="480" w:after="0"/>
      <w:outlineLvl w:val="0"/>
    </w:pPr>
    <w:rPr>
      <w:rFonts w:ascii="Cambria" w:hAnsi="Cambria"/>
      <w:b/>
      <w:bCs/>
      <w:color w:val="365F91"/>
      <w:sz w:val="28"/>
      <w:szCs w:val="28"/>
    </w:rPr>
  </w:style>
  <w:style w:type="paragraph" w:styleId="21">
    <w:name w:val="heading 2"/>
    <w:basedOn w:val="a"/>
    <w:next w:val="a"/>
    <w:link w:val="22"/>
    <w:uiPriority w:val="9"/>
    <w:unhideWhenUsed/>
    <w:qFormat/>
    <w:rsid w:val="00363D1A"/>
    <w:pPr>
      <w:keepNext/>
      <w:keepLines/>
      <w:numPr>
        <w:ilvl w:val="1"/>
        <w:numId w:val="8"/>
      </w:numPr>
      <w:spacing w:before="200" w:after="0"/>
      <w:outlineLvl w:val="1"/>
    </w:pPr>
    <w:rPr>
      <w:rFonts w:ascii="Cambria" w:hAnsi="Cambria"/>
      <w:b/>
      <w:bCs/>
      <w:color w:val="4F81BD"/>
      <w:sz w:val="26"/>
      <w:szCs w:val="26"/>
    </w:rPr>
  </w:style>
  <w:style w:type="paragraph" w:styleId="30">
    <w:name w:val="heading 3"/>
    <w:basedOn w:val="a"/>
    <w:next w:val="a"/>
    <w:link w:val="31"/>
    <w:uiPriority w:val="9"/>
    <w:unhideWhenUsed/>
    <w:qFormat/>
    <w:rsid w:val="00363D1A"/>
    <w:pPr>
      <w:keepNext/>
      <w:keepLines/>
      <w:numPr>
        <w:ilvl w:val="2"/>
        <w:numId w:val="8"/>
      </w:numPr>
      <w:spacing w:before="200" w:after="0"/>
      <w:outlineLvl w:val="2"/>
    </w:pPr>
    <w:rPr>
      <w:rFonts w:ascii="Cambria" w:hAnsi="Cambria"/>
      <w:b/>
      <w:bCs/>
      <w:color w:val="4F81BD"/>
    </w:rPr>
  </w:style>
  <w:style w:type="paragraph" w:styleId="4">
    <w:name w:val="heading 4"/>
    <w:basedOn w:val="a"/>
    <w:next w:val="a"/>
    <w:link w:val="40"/>
    <w:uiPriority w:val="9"/>
    <w:unhideWhenUsed/>
    <w:qFormat/>
    <w:rsid w:val="00363D1A"/>
    <w:pPr>
      <w:keepNext/>
      <w:keepLines/>
      <w:numPr>
        <w:ilvl w:val="3"/>
        <w:numId w:val="8"/>
      </w:numPr>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363D1A"/>
    <w:pPr>
      <w:keepNext/>
      <w:keepLines/>
      <w:numPr>
        <w:ilvl w:val="4"/>
        <w:numId w:val="8"/>
      </w:numPr>
      <w:spacing w:before="200" w:after="0"/>
      <w:outlineLvl w:val="4"/>
    </w:pPr>
    <w:rPr>
      <w:rFonts w:ascii="Cambria" w:hAnsi="Cambria"/>
      <w:color w:val="243F60"/>
    </w:rPr>
  </w:style>
  <w:style w:type="paragraph" w:styleId="6">
    <w:name w:val="heading 6"/>
    <w:basedOn w:val="a"/>
    <w:next w:val="a"/>
    <w:link w:val="60"/>
    <w:uiPriority w:val="9"/>
    <w:unhideWhenUsed/>
    <w:qFormat/>
    <w:rsid w:val="00363D1A"/>
    <w:pPr>
      <w:keepNext/>
      <w:keepLines/>
      <w:numPr>
        <w:ilvl w:val="5"/>
        <w:numId w:val="8"/>
      </w:numPr>
      <w:spacing w:before="200" w:after="0"/>
      <w:outlineLvl w:val="5"/>
    </w:pPr>
    <w:rPr>
      <w:rFonts w:ascii="Cambria" w:hAnsi="Cambria"/>
      <w:i/>
      <w:iCs/>
      <w:color w:val="243F60"/>
    </w:rPr>
  </w:style>
  <w:style w:type="paragraph" w:styleId="7">
    <w:name w:val="heading 7"/>
    <w:basedOn w:val="a"/>
    <w:next w:val="a"/>
    <w:link w:val="70"/>
    <w:uiPriority w:val="9"/>
    <w:unhideWhenUsed/>
    <w:qFormat/>
    <w:rsid w:val="00363D1A"/>
    <w:pPr>
      <w:keepNext/>
      <w:keepLines/>
      <w:numPr>
        <w:ilvl w:val="6"/>
        <w:numId w:val="8"/>
      </w:numPr>
      <w:spacing w:before="200" w:after="0"/>
      <w:outlineLvl w:val="6"/>
    </w:pPr>
    <w:rPr>
      <w:rFonts w:ascii="Cambria" w:hAnsi="Cambria"/>
      <w:i/>
      <w:iCs/>
      <w:color w:val="404040"/>
    </w:rPr>
  </w:style>
  <w:style w:type="paragraph" w:styleId="8">
    <w:name w:val="heading 8"/>
    <w:basedOn w:val="a"/>
    <w:next w:val="a"/>
    <w:link w:val="80"/>
    <w:uiPriority w:val="9"/>
    <w:unhideWhenUsed/>
    <w:qFormat/>
    <w:rsid w:val="00363D1A"/>
    <w:pPr>
      <w:keepNext/>
      <w:keepLines/>
      <w:numPr>
        <w:ilvl w:val="7"/>
        <w:numId w:val="8"/>
      </w:numPr>
      <w:spacing w:before="200" w:after="0"/>
      <w:outlineLvl w:val="7"/>
    </w:pPr>
    <w:rPr>
      <w:rFonts w:ascii="Cambria" w:hAnsi="Cambria"/>
      <w:color w:val="4F81BD"/>
      <w:sz w:val="20"/>
      <w:szCs w:val="20"/>
    </w:rPr>
  </w:style>
  <w:style w:type="paragraph" w:styleId="9">
    <w:name w:val="heading 9"/>
    <w:basedOn w:val="a"/>
    <w:next w:val="a"/>
    <w:link w:val="90"/>
    <w:uiPriority w:val="9"/>
    <w:unhideWhenUsed/>
    <w:qFormat/>
    <w:rsid w:val="00363D1A"/>
    <w:pPr>
      <w:keepNext/>
      <w:keepLines/>
      <w:numPr>
        <w:ilvl w:val="8"/>
        <w:numId w:val="8"/>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63D1A"/>
    <w:rPr>
      <w:rFonts w:ascii="Cambria" w:hAnsi="Cambria"/>
      <w:b/>
      <w:bCs/>
      <w:color w:val="365F91"/>
      <w:sz w:val="28"/>
      <w:szCs w:val="28"/>
      <w:lang w:val="en-US" w:eastAsia="en-US" w:bidi="en-US"/>
    </w:rPr>
  </w:style>
  <w:style w:type="character" w:customStyle="1" w:styleId="22">
    <w:name w:val="Заголовок 2 Знак"/>
    <w:basedOn w:val="a0"/>
    <w:link w:val="21"/>
    <w:uiPriority w:val="9"/>
    <w:rsid w:val="00363D1A"/>
    <w:rPr>
      <w:rFonts w:ascii="Cambria" w:hAnsi="Cambria"/>
      <w:b/>
      <w:bCs/>
      <w:color w:val="4F81BD"/>
      <w:sz w:val="26"/>
      <w:szCs w:val="26"/>
      <w:lang w:val="en-US" w:eastAsia="en-US" w:bidi="en-US"/>
    </w:rPr>
  </w:style>
  <w:style w:type="character" w:customStyle="1" w:styleId="31">
    <w:name w:val="Заголовок 3 Знак"/>
    <w:basedOn w:val="a0"/>
    <w:link w:val="30"/>
    <w:uiPriority w:val="9"/>
    <w:rsid w:val="00363D1A"/>
    <w:rPr>
      <w:rFonts w:ascii="Cambria" w:hAnsi="Cambria"/>
      <w:b/>
      <w:bCs/>
      <w:color w:val="4F81BD"/>
      <w:sz w:val="22"/>
      <w:szCs w:val="22"/>
      <w:lang w:val="en-US" w:eastAsia="en-US" w:bidi="en-US"/>
    </w:rPr>
  </w:style>
  <w:style w:type="character" w:customStyle="1" w:styleId="40">
    <w:name w:val="Заголовок 4 Знак"/>
    <w:basedOn w:val="a0"/>
    <w:link w:val="4"/>
    <w:uiPriority w:val="9"/>
    <w:rsid w:val="00363D1A"/>
    <w:rPr>
      <w:rFonts w:ascii="Cambria" w:hAnsi="Cambria"/>
      <w:b/>
      <w:bCs/>
      <w:i/>
      <w:iCs/>
      <w:color w:val="4F81BD"/>
      <w:sz w:val="22"/>
      <w:szCs w:val="22"/>
      <w:lang w:val="en-US" w:eastAsia="en-US" w:bidi="en-US"/>
    </w:rPr>
  </w:style>
  <w:style w:type="character" w:customStyle="1" w:styleId="50">
    <w:name w:val="Заголовок 5 Знак"/>
    <w:basedOn w:val="a0"/>
    <w:link w:val="5"/>
    <w:uiPriority w:val="9"/>
    <w:rsid w:val="00363D1A"/>
    <w:rPr>
      <w:rFonts w:ascii="Cambria" w:hAnsi="Cambria"/>
      <w:color w:val="243F60"/>
      <w:sz w:val="22"/>
      <w:szCs w:val="22"/>
      <w:lang w:val="en-US" w:eastAsia="en-US" w:bidi="en-US"/>
    </w:rPr>
  </w:style>
  <w:style w:type="character" w:customStyle="1" w:styleId="60">
    <w:name w:val="Заголовок 6 Знак"/>
    <w:basedOn w:val="a0"/>
    <w:link w:val="6"/>
    <w:uiPriority w:val="9"/>
    <w:rsid w:val="00363D1A"/>
    <w:rPr>
      <w:rFonts w:ascii="Cambria" w:hAnsi="Cambria"/>
      <w:i/>
      <w:iCs/>
      <w:color w:val="243F60"/>
      <w:sz w:val="22"/>
      <w:szCs w:val="22"/>
      <w:lang w:val="en-US" w:eastAsia="en-US" w:bidi="en-US"/>
    </w:rPr>
  </w:style>
  <w:style w:type="character" w:customStyle="1" w:styleId="70">
    <w:name w:val="Заголовок 7 Знак"/>
    <w:basedOn w:val="a0"/>
    <w:link w:val="7"/>
    <w:uiPriority w:val="9"/>
    <w:rsid w:val="00363D1A"/>
    <w:rPr>
      <w:rFonts w:ascii="Cambria" w:hAnsi="Cambria"/>
      <w:i/>
      <w:iCs/>
      <w:color w:val="404040"/>
      <w:sz w:val="22"/>
      <w:szCs w:val="22"/>
      <w:lang w:val="en-US" w:eastAsia="en-US" w:bidi="en-US"/>
    </w:rPr>
  </w:style>
  <w:style w:type="character" w:customStyle="1" w:styleId="80">
    <w:name w:val="Заголовок 8 Знак"/>
    <w:basedOn w:val="a0"/>
    <w:link w:val="8"/>
    <w:uiPriority w:val="9"/>
    <w:rsid w:val="00363D1A"/>
    <w:rPr>
      <w:rFonts w:ascii="Cambria" w:hAnsi="Cambria"/>
      <w:color w:val="4F81BD"/>
      <w:lang w:val="en-US" w:eastAsia="en-US" w:bidi="en-US"/>
    </w:rPr>
  </w:style>
  <w:style w:type="character" w:customStyle="1" w:styleId="90">
    <w:name w:val="Заголовок 9 Знак"/>
    <w:basedOn w:val="a0"/>
    <w:link w:val="9"/>
    <w:uiPriority w:val="9"/>
    <w:rsid w:val="00363D1A"/>
    <w:rPr>
      <w:rFonts w:ascii="Cambria" w:hAnsi="Cambria"/>
      <w:i/>
      <w:iCs/>
      <w:color w:val="404040"/>
      <w:lang w:val="en-US" w:eastAsia="en-US" w:bidi="en-US"/>
    </w:rPr>
  </w:style>
  <w:style w:type="paragraph" w:styleId="a3">
    <w:name w:val="header"/>
    <w:basedOn w:val="a"/>
    <w:link w:val="a4"/>
    <w:uiPriority w:val="99"/>
    <w:semiHidden/>
    <w:unhideWhenUsed/>
    <w:rsid w:val="0035750C"/>
    <w:pPr>
      <w:tabs>
        <w:tab w:val="center" w:pos="4677"/>
        <w:tab w:val="right" w:pos="9355"/>
      </w:tabs>
    </w:pPr>
  </w:style>
  <w:style w:type="character" w:customStyle="1" w:styleId="a4">
    <w:name w:val="Верхний колонтитул Знак"/>
    <w:basedOn w:val="a0"/>
    <w:link w:val="a3"/>
    <w:uiPriority w:val="99"/>
    <w:semiHidden/>
    <w:rsid w:val="0035750C"/>
    <w:rPr>
      <w:sz w:val="22"/>
      <w:szCs w:val="22"/>
      <w:lang w:eastAsia="en-US"/>
    </w:rPr>
  </w:style>
  <w:style w:type="paragraph" w:styleId="a5">
    <w:name w:val="footer"/>
    <w:basedOn w:val="a"/>
    <w:link w:val="a6"/>
    <w:uiPriority w:val="99"/>
    <w:unhideWhenUsed/>
    <w:rsid w:val="0035750C"/>
    <w:pPr>
      <w:tabs>
        <w:tab w:val="center" w:pos="4677"/>
        <w:tab w:val="right" w:pos="9355"/>
      </w:tabs>
    </w:pPr>
  </w:style>
  <w:style w:type="character" w:customStyle="1" w:styleId="a6">
    <w:name w:val="Нижний колонтитул Знак"/>
    <w:basedOn w:val="a0"/>
    <w:link w:val="a5"/>
    <w:uiPriority w:val="99"/>
    <w:rsid w:val="0035750C"/>
    <w:rPr>
      <w:sz w:val="22"/>
      <w:szCs w:val="22"/>
      <w:lang w:eastAsia="en-US"/>
    </w:rPr>
  </w:style>
  <w:style w:type="paragraph" w:styleId="a7">
    <w:name w:val="No Spacing"/>
    <w:uiPriority w:val="1"/>
    <w:qFormat/>
    <w:rsid w:val="00363D1A"/>
    <w:rPr>
      <w:sz w:val="22"/>
      <w:szCs w:val="22"/>
      <w:lang w:val="en-US" w:eastAsia="en-US" w:bidi="en-US"/>
    </w:rPr>
  </w:style>
  <w:style w:type="character" w:styleId="HTML">
    <w:name w:val="HTML Typewriter"/>
    <w:basedOn w:val="a0"/>
    <w:rsid w:val="0021582A"/>
    <w:rPr>
      <w:rFonts w:ascii="Arial Unicode MS" w:eastAsia="Arial Unicode MS" w:hAnsi="Arial Unicode MS" w:cs="Arial Unicode MS"/>
      <w:sz w:val="20"/>
      <w:szCs w:val="20"/>
    </w:rPr>
  </w:style>
  <w:style w:type="paragraph" w:styleId="a8">
    <w:name w:val="Title"/>
    <w:basedOn w:val="a"/>
    <w:next w:val="a"/>
    <w:link w:val="a9"/>
    <w:uiPriority w:val="10"/>
    <w:qFormat/>
    <w:rsid w:val="00363D1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basedOn w:val="a0"/>
    <w:link w:val="a8"/>
    <w:uiPriority w:val="10"/>
    <w:rsid w:val="00363D1A"/>
    <w:rPr>
      <w:rFonts w:ascii="Cambria" w:eastAsia="Times New Roman" w:hAnsi="Cambria" w:cs="Times New Roman"/>
      <w:color w:val="17365D"/>
      <w:spacing w:val="5"/>
      <w:kern w:val="28"/>
      <w:sz w:val="52"/>
      <w:szCs w:val="52"/>
    </w:rPr>
  </w:style>
  <w:style w:type="paragraph" w:styleId="aa">
    <w:name w:val="Normal (Web)"/>
    <w:basedOn w:val="a"/>
    <w:uiPriority w:val="99"/>
    <w:rsid w:val="009A256B"/>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ab">
    <w:name w:val="Hyperlink"/>
    <w:basedOn w:val="a0"/>
    <w:uiPriority w:val="99"/>
    <w:rsid w:val="009A256B"/>
    <w:rPr>
      <w:color w:val="0000FF"/>
      <w:u w:val="single"/>
    </w:rPr>
  </w:style>
  <w:style w:type="paragraph" w:styleId="ac">
    <w:name w:val="Plain Text"/>
    <w:basedOn w:val="a"/>
    <w:link w:val="ad"/>
    <w:rsid w:val="009A256B"/>
    <w:pPr>
      <w:spacing w:after="0" w:line="240" w:lineRule="auto"/>
    </w:pPr>
    <w:rPr>
      <w:rFonts w:ascii="Courier New" w:hAnsi="Courier New" w:cs="Courier New"/>
      <w:sz w:val="20"/>
      <w:szCs w:val="20"/>
    </w:rPr>
  </w:style>
  <w:style w:type="character" w:customStyle="1" w:styleId="ad">
    <w:name w:val="Текст Знак"/>
    <w:basedOn w:val="a0"/>
    <w:link w:val="ac"/>
    <w:rsid w:val="009A256B"/>
    <w:rPr>
      <w:rFonts w:ascii="Courier New" w:eastAsia="Times New Roman" w:hAnsi="Courier New" w:cs="Courier New"/>
      <w:lang w:eastAsia="en-US"/>
    </w:rPr>
  </w:style>
  <w:style w:type="character" w:styleId="ae">
    <w:name w:val="Emphasis"/>
    <w:basedOn w:val="a0"/>
    <w:uiPriority w:val="20"/>
    <w:qFormat/>
    <w:rsid w:val="00363D1A"/>
    <w:rPr>
      <w:i/>
      <w:iCs/>
    </w:rPr>
  </w:style>
  <w:style w:type="paragraph" w:styleId="af">
    <w:name w:val="Body Text"/>
    <w:basedOn w:val="a"/>
    <w:link w:val="af0"/>
    <w:semiHidden/>
    <w:rsid w:val="009A256B"/>
    <w:pPr>
      <w:spacing w:after="0" w:line="240" w:lineRule="auto"/>
    </w:pPr>
    <w:rPr>
      <w:rFonts w:ascii="MS Sans Serif" w:hAnsi="MS Sans Serif"/>
      <w:sz w:val="28"/>
      <w:szCs w:val="20"/>
      <w:lang w:eastAsia="ru-RU"/>
    </w:rPr>
  </w:style>
  <w:style w:type="character" w:customStyle="1" w:styleId="af0">
    <w:name w:val="Основной текст Знак"/>
    <w:basedOn w:val="a0"/>
    <w:link w:val="af"/>
    <w:semiHidden/>
    <w:rsid w:val="009A256B"/>
    <w:rPr>
      <w:rFonts w:ascii="MS Sans Serif" w:eastAsia="Times New Roman" w:hAnsi="MS Sans Serif"/>
      <w:sz w:val="28"/>
    </w:rPr>
  </w:style>
  <w:style w:type="paragraph" w:styleId="32">
    <w:name w:val="Body Text 3"/>
    <w:basedOn w:val="a"/>
    <w:link w:val="33"/>
    <w:semiHidden/>
    <w:rsid w:val="009A256B"/>
    <w:pPr>
      <w:spacing w:after="0" w:line="240" w:lineRule="auto"/>
      <w:jc w:val="both"/>
    </w:pPr>
    <w:rPr>
      <w:rFonts w:ascii="Times New Roman" w:hAnsi="Times New Roman"/>
      <w:sz w:val="24"/>
      <w:szCs w:val="20"/>
      <w:lang w:eastAsia="ru-RU"/>
    </w:rPr>
  </w:style>
  <w:style w:type="character" w:customStyle="1" w:styleId="33">
    <w:name w:val="Основной текст 3 Знак"/>
    <w:basedOn w:val="a0"/>
    <w:link w:val="32"/>
    <w:semiHidden/>
    <w:rsid w:val="009A256B"/>
    <w:rPr>
      <w:rFonts w:ascii="Times New Roman" w:eastAsia="Times New Roman" w:hAnsi="Times New Roman"/>
      <w:sz w:val="24"/>
    </w:rPr>
  </w:style>
  <w:style w:type="paragraph" w:styleId="af1">
    <w:name w:val="footnote text"/>
    <w:basedOn w:val="a"/>
    <w:link w:val="af2"/>
    <w:semiHidden/>
    <w:rsid w:val="009A256B"/>
    <w:pPr>
      <w:spacing w:after="0" w:line="240" w:lineRule="auto"/>
    </w:pPr>
    <w:rPr>
      <w:rFonts w:ascii="Times New Roman" w:hAnsi="Times New Roman"/>
      <w:sz w:val="20"/>
      <w:szCs w:val="20"/>
      <w:lang w:eastAsia="ru-RU"/>
    </w:rPr>
  </w:style>
  <w:style w:type="character" w:customStyle="1" w:styleId="af2">
    <w:name w:val="Текст сноски Знак"/>
    <w:basedOn w:val="a0"/>
    <w:link w:val="af1"/>
    <w:semiHidden/>
    <w:rsid w:val="009A256B"/>
    <w:rPr>
      <w:rFonts w:ascii="Times New Roman" w:eastAsia="Times New Roman" w:hAnsi="Times New Roman"/>
    </w:rPr>
  </w:style>
  <w:style w:type="character" w:styleId="af3">
    <w:name w:val="footnote reference"/>
    <w:basedOn w:val="a0"/>
    <w:semiHidden/>
    <w:rsid w:val="009A256B"/>
    <w:rPr>
      <w:vertAlign w:val="superscript"/>
    </w:rPr>
  </w:style>
  <w:style w:type="character" w:styleId="af4">
    <w:name w:val="Strong"/>
    <w:basedOn w:val="a0"/>
    <w:uiPriority w:val="99"/>
    <w:qFormat/>
    <w:rsid w:val="00363D1A"/>
    <w:rPr>
      <w:b/>
      <w:bCs/>
    </w:rPr>
  </w:style>
  <w:style w:type="paragraph" w:styleId="af5">
    <w:name w:val="Body Text Indent"/>
    <w:basedOn w:val="a"/>
    <w:link w:val="af6"/>
    <w:semiHidden/>
    <w:rsid w:val="009A256B"/>
    <w:pPr>
      <w:spacing w:after="0" w:line="240" w:lineRule="auto"/>
      <w:ind w:firstLine="708"/>
      <w:jc w:val="both"/>
    </w:pPr>
    <w:rPr>
      <w:rFonts w:ascii="Times New Roman" w:hAnsi="Times New Roman"/>
      <w:sz w:val="24"/>
      <w:szCs w:val="24"/>
    </w:rPr>
  </w:style>
  <w:style w:type="character" w:customStyle="1" w:styleId="af6">
    <w:name w:val="Основной текст с отступом Знак"/>
    <w:basedOn w:val="a0"/>
    <w:link w:val="af5"/>
    <w:semiHidden/>
    <w:rsid w:val="009A256B"/>
    <w:rPr>
      <w:rFonts w:ascii="Times New Roman" w:eastAsia="Times New Roman" w:hAnsi="Times New Roman"/>
      <w:sz w:val="24"/>
      <w:szCs w:val="24"/>
      <w:lang w:eastAsia="en-US"/>
    </w:rPr>
  </w:style>
  <w:style w:type="paragraph" w:styleId="23">
    <w:name w:val="Body Text 2"/>
    <w:basedOn w:val="a"/>
    <w:link w:val="24"/>
    <w:semiHidden/>
    <w:rsid w:val="009A256B"/>
    <w:pPr>
      <w:spacing w:after="0" w:line="240" w:lineRule="auto"/>
    </w:pPr>
    <w:rPr>
      <w:rFonts w:ascii="Times New Roman" w:hAnsi="Times New Roman"/>
      <w:szCs w:val="24"/>
    </w:rPr>
  </w:style>
  <w:style w:type="character" w:customStyle="1" w:styleId="24">
    <w:name w:val="Основной текст 2 Знак"/>
    <w:basedOn w:val="a0"/>
    <w:link w:val="23"/>
    <w:semiHidden/>
    <w:rsid w:val="009A256B"/>
    <w:rPr>
      <w:rFonts w:ascii="Times New Roman" w:eastAsia="Times New Roman" w:hAnsi="Times New Roman"/>
      <w:sz w:val="22"/>
      <w:szCs w:val="24"/>
      <w:lang w:eastAsia="en-US"/>
    </w:rPr>
  </w:style>
  <w:style w:type="paragraph" w:styleId="25">
    <w:name w:val="Body Text Indent 2"/>
    <w:basedOn w:val="a"/>
    <w:link w:val="26"/>
    <w:semiHidden/>
    <w:rsid w:val="009A256B"/>
    <w:pPr>
      <w:spacing w:after="0" w:line="240" w:lineRule="auto"/>
      <w:ind w:firstLine="720"/>
      <w:jc w:val="both"/>
    </w:pPr>
    <w:rPr>
      <w:rFonts w:ascii="Times New Roman" w:hAnsi="Times New Roman"/>
      <w:sz w:val="24"/>
      <w:szCs w:val="24"/>
    </w:rPr>
  </w:style>
  <w:style w:type="character" w:customStyle="1" w:styleId="26">
    <w:name w:val="Основной текст с отступом 2 Знак"/>
    <w:basedOn w:val="a0"/>
    <w:link w:val="25"/>
    <w:semiHidden/>
    <w:rsid w:val="009A256B"/>
    <w:rPr>
      <w:rFonts w:ascii="Times New Roman" w:eastAsia="Times New Roman" w:hAnsi="Times New Roman"/>
      <w:sz w:val="24"/>
      <w:szCs w:val="24"/>
      <w:lang w:eastAsia="en-US"/>
    </w:rPr>
  </w:style>
  <w:style w:type="paragraph" w:styleId="34">
    <w:name w:val="Body Text Indent 3"/>
    <w:basedOn w:val="a"/>
    <w:link w:val="35"/>
    <w:semiHidden/>
    <w:rsid w:val="009A256B"/>
    <w:pPr>
      <w:spacing w:after="0" w:line="240" w:lineRule="auto"/>
      <w:ind w:firstLine="720"/>
      <w:jc w:val="both"/>
    </w:pPr>
    <w:rPr>
      <w:rFonts w:ascii="Times New Roman" w:hAnsi="Times New Roman"/>
      <w:color w:val="800080"/>
      <w:sz w:val="24"/>
      <w:szCs w:val="24"/>
    </w:rPr>
  </w:style>
  <w:style w:type="character" w:customStyle="1" w:styleId="35">
    <w:name w:val="Основной текст с отступом 3 Знак"/>
    <w:basedOn w:val="a0"/>
    <w:link w:val="34"/>
    <w:semiHidden/>
    <w:rsid w:val="009A256B"/>
    <w:rPr>
      <w:rFonts w:ascii="Times New Roman" w:eastAsia="Times New Roman" w:hAnsi="Times New Roman"/>
      <w:color w:val="800080"/>
      <w:sz w:val="24"/>
      <w:szCs w:val="24"/>
      <w:lang w:eastAsia="en-US"/>
    </w:rPr>
  </w:style>
  <w:style w:type="paragraph" w:customStyle="1" w:styleId="12">
    <w:name w:val="12"/>
    <w:basedOn w:val="a"/>
    <w:rsid w:val="009A256B"/>
    <w:pPr>
      <w:spacing w:before="100" w:beforeAutospacing="1" w:after="100" w:afterAutospacing="1" w:line="240" w:lineRule="auto"/>
    </w:pPr>
    <w:rPr>
      <w:rFonts w:ascii="Times New Roman" w:hAnsi="Times New Roman"/>
      <w:sz w:val="24"/>
      <w:szCs w:val="24"/>
      <w:lang w:eastAsia="ru-RU"/>
    </w:rPr>
  </w:style>
  <w:style w:type="paragraph" w:customStyle="1" w:styleId="af7">
    <w:name w:val="a"/>
    <w:basedOn w:val="a"/>
    <w:rsid w:val="009A256B"/>
    <w:pPr>
      <w:spacing w:before="100" w:beforeAutospacing="1" w:after="100" w:afterAutospacing="1" w:line="240" w:lineRule="auto"/>
    </w:pPr>
    <w:rPr>
      <w:rFonts w:ascii="Times New Roman" w:hAnsi="Times New Roman"/>
      <w:sz w:val="24"/>
      <w:szCs w:val="24"/>
      <w:lang w:eastAsia="ru-RU"/>
    </w:rPr>
  </w:style>
  <w:style w:type="character" w:customStyle="1" w:styleId="gnorm1">
    <w:name w:val="gnorm1"/>
    <w:basedOn w:val="a0"/>
    <w:rsid w:val="009A256B"/>
    <w:rPr>
      <w:rFonts w:ascii="Times New Roman" w:hAnsi="Times New Roman" w:cs="Times New Roman" w:hint="default"/>
      <w:sz w:val="24"/>
      <w:szCs w:val="24"/>
    </w:rPr>
  </w:style>
  <w:style w:type="paragraph" w:customStyle="1" w:styleId="af8">
    <w:name w:val="Список бюл. первый"/>
    <w:basedOn w:val="af9"/>
    <w:next w:val="af9"/>
    <w:rsid w:val="009A0C97"/>
    <w:pPr>
      <w:tabs>
        <w:tab w:val="clear" w:pos="360"/>
      </w:tabs>
      <w:spacing w:before="80" w:after="160" w:line="240" w:lineRule="atLeast"/>
      <w:ind w:left="964" w:firstLine="0"/>
      <w:contextualSpacing w:val="0"/>
    </w:pPr>
    <w:rPr>
      <w:rFonts w:ascii="Bookman Old Style" w:hAnsi="Bookman Old Style"/>
      <w:sz w:val="24"/>
      <w:szCs w:val="20"/>
      <w:lang w:eastAsia="ru-RU"/>
    </w:rPr>
  </w:style>
  <w:style w:type="paragraph" w:styleId="af9">
    <w:name w:val="List Bullet"/>
    <w:basedOn w:val="a"/>
    <w:uiPriority w:val="99"/>
    <w:unhideWhenUsed/>
    <w:rsid w:val="009A0C97"/>
    <w:pPr>
      <w:tabs>
        <w:tab w:val="num" w:pos="360"/>
      </w:tabs>
      <w:ind w:left="360" w:hanging="360"/>
      <w:contextualSpacing/>
    </w:pPr>
  </w:style>
  <w:style w:type="numbering" w:customStyle="1" w:styleId="1">
    <w:name w:val="Стиль1"/>
    <w:uiPriority w:val="99"/>
    <w:rsid w:val="004054E5"/>
    <w:pPr>
      <w:numPr>
        <w:numId w:val="1"/>
      </w:numPr>
    </w:pPr>
  </w:style>
  <w:style w:type="paragraph" w:styleId="afa">
    <w:name w:val="List Paragraph"/>
    <w:basedOn w:val="a"/>
    <w:uiPriority w:val="34"/>
    <w:qFormat/>
    <w:rsid w:val="00363D1A"/>
    <w:pPr>
      <w:ind w:left="720"/>
      <w:contextualSpacing/>
    </w:pPr>
  </w:style>
  <w:style w:type="paragraph" w:customStyle="1" w:styleId="ConsNormal">
    <w:name w:val="ConsNormal"/>
    <w:rsid w:val="004054E5"/>
    <w:pPr>
      <w:widowControl w:val="0"/>
      <w:spacing w:after="200" w:line="276" w:lineRule="auto"/>
      <w:ind w:firstLine="720"/>
    </w:pPr>
    <w:rPr>
      <w:rFonts w:ascii="Arial" w:hAnsi="Arial"/>
      <w:snapToGrid w:val="0"/>
      <w:sz w:val="22"/>
      <w:szCs w:val="22"/>
      <w:lang w:val="en-US" w:eastAsia="en-US" w:bidi="en-US"/>
    </w:rPr>
  </w:style>
  <w:style w:type="paragraph" w:customStyle="1" w:styleId="ConsNonformat">
    <w:name w:val="ConsNonformat"/>
    <w:rsid w:val="004054E5"/>
    <w:pPr>
      <w:widowControl w:val="0"/>
      <w:spacing w:after="200" w:line="276" w:lineRule="auto"/>
    </w:pPr>
    <w:rPr>
      <w:rFonts w:ascii="Courier New" w:hAnsi="Courier New"/>
      <w:snapToGrid w:val="0"/>
      <w:sz w:val="22"/>
      <w:szCs w:val="22"/>
      <w:lang w:val="en-US" w:eastAsia="en-US" w:bidi="en-US"/>
    </w:rPr>
  </w:style>
  <w:style w:type="table" w:styleId="afb">
    <w:name w:val="Table Grid"/>
    <w:basedOn w:val="a1"/>
    <w:uiPriority w:val="59"/>
    <w:rsid w:val="004054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semiHidden/>
    <w:rsid w:val="004054E5"/>
    <w:pPr>
      <w:tabs>
        <w:tab w:val="left" w:pos="187"/>
      </w:tabs>
      <w:spacing w:after="120" w:line="220" w:lineRule="exact"/>
      <w:ind w:left="187" w:hanging="187"/>
    </w:pPr>
    <w:rPr>
      <w:rFonts w:ascii="Times New Roman CYR" w:hAnsi="Times New Roman CYR"/>
      <w:sz w:val="18"/>
      <w:szCs w:val="20"/>
      <w:lang w:eastAsia="ru-RU"/>
    </w:rPr>
  </w:style>
  <w:style w:type="character" w:customStyle="1" w:styleId="afd">
    <w:name w:val="Текст концевой сноски Знак"/>
    <w:basedOn w:val="a0"/>
    <w:link w:val="afc"/>
    <w:semiHidden/>
    <w:rsid w:val="004054E5"/>
    <w:rPr>
      <w:rFonts w:ascii="Times New Roman CYR" w:eastAsia="Times New Roman" w:hAnsi="Times New Roman CYR"/>
      <w:sz w:val="18"/>
    </w:rPr>
  </w:style>
  <w:style w:type="character" w:styleId="afe">
    <w:name w:val="endnote reference"/>
    <w:semiHidden/>
    <w:rsid w:val="004054E5"/>
    <w:rPr>
      <w:vertAlign w:val="superscript"/>
    </w:rPr>
  </w:style>
  <w:style w:type="paragraph" w:styleId="aff">
    <w:name w:val="Subtitle"/>
    <w:basedOn w:val="a"/>
    <w:next w:val="a"/>
    <w:link w:val="aff0"/>
    <w:uiPriority w:val="11"/>
    <w:qFormat/>
    <w:rsid w:val="00363D1A"/>
    <w:pPr>
      <w:numPr>
        <w:ilvl w:val="1"/>
      </w:numPr>
    </w:pPr>
    <w:rPr>
      <w:rFonts w:ascii="Cambria" w:hAnsi="Cambria"/>
      <w:i/>
      <w:iCs/>
      <w:color w:val="4F81BD"/>
      <w:spacing w:val="15"/>
      <w:sz w:val="24"/>
      <w:szCs w:val="24"/>
    </w:rPr>
  </w:style>
  <w:style w:type="character" w:customStyle="1" w:styleId="aff0">
    <w:name w:val="Подзаголовок Знак"/>
    <w:basedOn w:val="a0"/>
    <w:link w:val="aff"/>
    <w:uiPriority w:val="11"/>
    <w:rsid w:val="00363D1A"/>
    <w:rPr>
      <w:rFonts w:ascii="Cambria" w:eastAsia="Times New Roman" w:hAnsi="Cambria" w:cs="Times New Roman"/>
      <w:i/>
      <w:iCs/>
      <w:color w:val="4F81BD"/>
      <w:spacing w:val="15"/>
      <w:sz w:val="24"/>
      <w:szCs w:val="24"/>
    </w:rPr>
  </w:style>
  <w:style w:type="paragraph" w:styleId="aff1">
    <w:name w:val="caption"/>
    <w:basedOn w:val="a"/>
    <w:next w:val="a"/>
    <w:uiPriority w:val="35"/>
    <w:unhideWhenUsed/>
    <w:qFormat/>
    <w:rsid w:val="00363D1A"/>
    <w:pPr>
      <w:spacing w:line="240" w:lineRule="auto"/>
    </w:pPr>
    <w:rPr>
      <w:b/>
      <w:bCs/>
      <w:color w:val="4F81BD"/>
      <w:sz w:val="18"/>
      <w:szCs w:val="18"/>
    </w:rPr>
  </w:style>
  <w:style w:type="numbering" w:customStyle="1" w:styleId="20">
    <w:name w:val="Стиль2"/>
    <w:uiPriority w:val="99"/>
    <w:rsid w:val="004054E5"/>
    <w:pPr>
      <w:numPr>
        <w:numId w:val="7"/>
      </w:numPr>
    </w:pPr>
  </w:style>
  <w:style w:type="paragraph" w:styleId="27">
    <w:name w:val="Quote"/>
    <w:basedOn w:val="a"/>
    <w:next w:val="a"/>
    <w:link w:val="28"/>
    <w:uiPriority w:val="29"/>
    <w:qFormat/>
    <w:rsid w:val="00363D1A"/>
    <w:rPr>
      <w:i/>
      <w:iCs/>
      <w:color w:val="000000"/>
    </w:rPr>
  </w:style>
  <w:style w:type="character" w:customStyle="1" w:styleId="28">
    <w:name w:val="Цитата 2 Знак"/>
    <w:basedOn w:val="a0"/>
    <w:link w:val="27"/>
    <w:uiPriority w:val="29"/>
    <w:rsid w:val="00363D1A"/>
    <w:rPr>
      <w:i/>
      <w:iCs/>
      <w:color w:val="000000"/>
    </w:rPr>
  </w:style>
  <w:style w:type="paragraph" w:styleId="aff2">
    <w:name w:val="Intense Quote"/>
    <w:basedOn w:val="a"/>
    <w:next w:val="a"/>
    <w:link w:val="aff3"/>
    <w:uiPriority w:val="30"/>
    <w:qFormat/>
    <w:rsid w:val="00363D1A"/>
    <w:pPr>
      <w:pBdr>
        <w:bottom w:val="single" w:sz="4" w:space="4" w:color="4F81BD"/>
      </w:pBdr>
      <w:spacing w:before="200" w:after="280"/>
      <w:ind w:left="936" w:right="936"/>
    </w:pPr>
    <w:rPr>
      <w:b/>
      <w:bCs/>
      <w:i/>
      <w:iCs/>
      <w:color w:val="4F81BD"/>
    </w:rPr>
  </w:style>
  <w:style w:type="character" w:customStyle="1" w:styleId="aff3">
    <w:name w:val="Выделенная цитата Знак"/>
    <w:basedOn w:val="a0"/>
    <w:link w:val="aff2"/>
    <w:uiPriority w:val="30"/>
    <w:rsid w:val="00363D1A"/>
    <w:rPr>
      <w:b/>
      <w:bCs/>
      <w:i/>
      <w:iCs/>
      <w:color w:val="4F81BD"/>
    </w:rPr>
  </w:style>
  <w:style w:type="character" w:styleId="aff4">
    <w:name w:val="Subtle Emphasis"/>
    <w:basedOn w:val="a0"/>
    <w:uiPriority w:val="19"/>
    <w:qFormat/>
    <w:rsid w:val="00363D1A"/>
    <w:rPr>
      <w:i/>
      <w:iCs/>
      <w:color w:val="808080"/>
    </w:rPr>
  </w:style>
  <w:style w:type="character" w:styleId="aff5">
    <w:name w:val="Intense Emphasis"/>
    <w:basedOn w:val="a0"/>
    <w:uiPriority w:val="21"/>
    <w:qFormat/>
    <w:rsid w:val="00363D1A"/>
    <w:rPr>
      <w:b/>
      <w:bCs/>
      <w:i/>
      <w:iCs/>
      <w:color w:val="4F81BD"/>
    </w:rPr>
  </w:style>
  <w:style w:type="character" w:styleId="aff6">
    <w:name w:val="Subtle Reference"/>
    <w:basedOn w:val="a0"/>
    <w:uiPriority w:val="31"/>
    <w:qFormat/>
    <w:rsid w:val="00363D1A"/>
    <w:rPr>
      <w:smallCaps/>
      <w:color w:val="C0504D"/>
      <w:u w:val="single"/>
    </w:rPr>
  </w:style>
  <w:style w:type="character" w:styleId="aff7">
    <w:name w:val="Intense Reference"/>
    <w:basedOn w:val="a0"/>
    <w:uiPriority w:val="32"/>
    <w:qFormat/>
    <w:rsid w:val="00363D1A"/>
    <w:rPr>
      <w:b/>
      <w:bCs/>
      <w:smallCaps/>
      <w:color w:val="C0504D"/>
      <w:spacing w:val="5"/>
      <w:u w:val="single"/>
    </w:rPr>
  </w:style>
  <w:style w:type="character" w:styleId="aff8">
    <w:name w:val="Book Title"/>
    <w:basedOn w:val="a0"/>
    <w:uiPriority w:val="33"/>
    <w:qFormat/>
    <w:rsid w:val="00363D1A"/>
    <w:rPr>
      <w:b/>
      <w:bCs/>
      <w:smallCaps/>
      <w:spacing w:val="5"/>
    </w:rPr>
  </w:style>
  <w:style w:type="paragraph" w:styleId="aff9">
    <w:name w:val="TOC Heading"/>
    <w:basedOn w:val="10"/>
    <w:next w:val="a"/>
    <w:uiPriority w:val="39"/>
    <w:semiHidden/>
    <w:unhideWhenUsed/>
    <w:qFormat/>
    <w:rsid w:val="00363D1A"/>
    <w:pPr>
      <w:outlineLvl w:val="9"/>
    </w:pPr>
  </w:style>
  <w:style w:type="paragraph" w:styleId="29">
    <w:name w:val="toc 2"/>
    <w:basedOn w:val="a"/>
    <w:next w:val="a"/>
    <w:autoRedefine/>
    <w:uiPriority w:val="39"/>
    <w:unhideWhenUsed/>
    <w:qFormat/>
    <w:rsid w:val="00235656"/>
    <w:pPr>
      <w:spacing w:after="0"/>
      <w:ind w:left="220"/>
    </w:pPr>
    <w:rPr>
      <w:smallCaps/>
      <w:sz w:val="20"/>
      <w:szCs w:val="20"/>
    </w:rPr>
  </w:style>
  <w:style w:type="paragraph" w:styleId="13">
    <w:name w:val="toc 1"/>
    <w:basedOn w:val="a"/>
    <w:next w:val="a"/>
    <w:autoRedefine/>
    <w:uiPriority w:val="39"/>
    <w:unhideWhenUsed/>
    <w:qFormat/>
    <w:rsid w:val="00BF709B"/>
    <w:pPr>
      <w:spacing w:before="120" w:after="120"/>
    </w:pPr>
    <w:rPr>
      <w:b/>
      <w:bCs/>
      <w:caps/>
      <w:sz w:val="20"/>
      <w:szCs w:val="20"/>
    </w:rPr>
  </w:style>
  <w:style w:type="paragraph" w:styleId="36">
    <w:name w:val="toc 3"/>
    <w:basedOn w:val="a"/>
    <w:next w:val="a"/>
    <w:autoRedefine/>
    <w:uiPriority w:val="39"/>
    <w:unhideWhenUsed/>
    <w:qFormat/>
    <w:rsid w:val="003442C8"/>
    <w:pPr>
      <w:spacing w:after="0"/>
      <w:ind w:left="440"/>
    </w:pPr>
    <w:rPr>
      <w:i/>
      <w:iCs/>
      <w:sz w:val="20"/>
      <w:szCs w:val="20"/>
    </w:rPr>
  </w:style>
  <w:style w:type="numbering" w:customStyle="1" w:styleId="3">
    <w:name w:val="Стиль3"/>
    <w:uiPriority w:val="99"/>
    <w:rsid w:val="00D654BE"/>
    <w:pPr>
      <w:numPr>
        <w:numId w:val="9"/>
      </w:numPr>
    </w:pPr>
  </w:style>
  <w:style w:type="paragraph" w:styleId="41">
    <w:name w:val="toc 4"/>
    <w:basedOn w:val="a"/>
    <w:next w:val="a"/>
    <w:autoRedefine/>
    <w:uiPriority w:val="39"/>
    <w:unhideWhenUsed/>
    <w:rsid w:val="00363D1A"/>
    <w:pPr>
      <w:spacing w:after="0"/>
      <w:ind w:left="660"/>
    </w:pPr>
    <w:rPr>
      <w:sz w:val="18"/>
      <w:szCs w:val="18"/>
    </w:rPr>
  </w:style>
  <w:style w:type="paragraph" w:styleId="51">
    <w:name w:val="toc 5"/>
    <w:basedOn w:val="a"/>
    <w:next w:val="a"/>
    <w:autoRedefine/>
    <w:uiPriority w:val="39"/>
    <w:unhideWhenUsed/>
    <w:rsid w:val="00363D1A"/>
    <w:pPr>
      <w:spacing w:after="0"/>
      <w:ind w:left="880"/>
    </w:pPr>
    <w:rPr>
      <w:sz w:val="18"/>
      <w:szCs w:val="18"/>
    </w:rPr>
  </w:style>
  <w:style w:type="paragraph" w:styleId="61">
    <w:name w:val="toc 6"/>
    <w:basedOn w:val="a"/>
    <w:next w:val="a"/>
    <w:autoRedefine/>
    <w:uiPriority w:val="39"/>
    <w:unhideWhenUsed/>
    <w:rsid w:val="00363D1A"/>
    <w:pPr>
      <w:spacing w:after="0"/>
      <w:ind w:left="1100"/>
    </w:pPr>
    <w:rPr>
      <w:sz w:val="18"/>
      <w:szCs w:val="18"/>
    </w:rPr>
  </w:style>
  <w:style w:type="paragraph" w:styleId="71">
    <w:name w:val="toc 7"/>
    <w:basedOn w:val="a"/>
    <w:next w:val="a"/>
    <w:autoRedefine/>
    <w:uiPriority w:val="39"/>
    <w:unhideWhenUsed/>
    <w:rsid w:val="00363D1A"/>
    <w:pPr>
      <w:spacing w:after="0"/>
      <w:ind w:left="1320"/>
    </w:pPr>
    <w:rPr>
      <w:sz w:val="18"/>
      <w:szCs w:val="18"/>
    </w:rPr>
  </w:style>
  <w:style w:type="paragraph" w:styleId="81">
    <w:name w:val="toc 8"/>
    <w:basedOn w:val="a"/>
    <w:next w:val="a"/>
    <w:autoRedefine/>
    <w:uiPriority w:val="39"/>
    <w:unhideWhenUsed/>
    <w:rsid w:val="00363D1A"/>
    <w:pPr>
      <w:spacing w:after="0"/>
      <w:ind w:left="1540"/>
    </w:pPr>
    <w:rPr>
      <w:sz w:val="18"/>
      <w:szCs w:val="18"/>
    </w:rPr>
  </w:style>
  <w:style w:type="paragraph" w:styleId="91">
    <w:name w:val="toc 9"/>
    <w:basedOn w:val="a"/>
    <w:next w:val="a"/>
    <w:autoRedefine/>
    <w:uiPriority w:val="39"/>
    <w:unhideWhenUsed/>
    <w:rsid w:val="00363D1A"/>
    <w:pPr>
      <w:spacing w:after="0"/>
      <w:ind w:left="1760"/>
    </w:pPr>
    <w:rPr>
      <w:sz w:val="18"/>
      <w:szCs w:val="18"/>
    </w:rPr>
  </w:style>
  <w:style w:type="paragraph" w:customStyle="1" w:styleId="Style3">
    <w:name w:val="Style3"/>
    <w:basedOn w:val="a"/>
    <w:uiPriority w:val="99"/>
    <w:rsid w:val="005372E4"/>
    <w:pPr>
      <w:widowControl w:val="0"/>
      <w:autoSpaceDE w:val="0"/>
      <w:autoSpaceDN w:val="0"/>
      <w:adjustRightInd w:val="0"/>
      <w:spacing w:after="0" w:line="358" w:lineRule="exact"/>
    </w:pPr>
    <w:rPr>
      <w:rFonts w:ascii="Book Antiqua" w:hAnsi="Book Antiqua" w:cs="Book Antiqua"/>
      <w:sz w:val="24"/>
      <w:szCs w:val="24"/>
      <w:lang w:val="ru-RU" w:eastAsia="ru-RU" w:bidi="ar-SA"/>
    </w:rPr>
  </w:style>
  <w:style w:type="paragraph" w:customStyle="1" w:styleId="Style4">
    <w:name w:val="Style4"/>
    <w:basedOn w:val="a"/>
    <w:uiPriority w:val="99"/>
    <w:rsid w:val="005372E4"/>
    <w:pPr>
      <w:widowControl w:val="0"/>
      <w:autoSpaceDE w:val="0"/>
      <w:autoSpaceDN w:val="0"/>
      <w:adjustRightInd w:val="0"/>
      <w:spacing w:after="0" w:line="610" w:lineRule="exact"/>
      <w:jc w:val="both"/>
    </w:pPr>
    <w:rPr>
      <w:rFonts w:ascii="Book Antiqua" w:hAnsi="Book Antiqua" w:cs="Book Antiqua"/>
      <w:sz w:val="24"/>
      <w:szCs w:val="24"/>
      <w:lang w:val="ru-RU" w:eastAsia="ru-RU" w:bidi="ar-SA"/>
    </w:rPr>
  </w:style>
  <w:style w:type="paragraph" w:customStyle="1" w:styleId="Style5">
    <w:name w:val="Style5"/>
    <w:basedOn w:val="a"/>
    <w:uiPriority w:val="99"/>
    <w:rsid w:val="005372E4"/>
    <w:pPr>
      <w:widowControl w:val="0"/>
      <w:autoSpaceDE w:val="0"/>
      <w:autoSpaceDN w:val="0"/>
      <w:adjustRightInd w:val="0"/>
      <w:spacing w:after="0" w:line="254" w:lineRule="exact"/>
      <w:ind w:hanging="451"/>
    </w:pPr>
    <w:rPr>
      <w:rFonts w:ascii="Book Antiqua" w:hAnsi="Book Antiqua" w:cs="Book Antiqua"/>
      <w:sz w:val="24"/>
      <w:szCs w:val="24"/>
      <w:lang w:val="ru-RU" w:eastAsia="ru-RU" w:bidi="ar-SA"/>
    </w:rPr>
  </w:style>
  <w:style w:type="paragraph" w:customStyle="1" w:styleId="Style6">
    <w:name w:val="Style6"/>
    <w:basedOn w:val="a"/>
    <w:uiPriority w:val="99"/>
    <w:rsid w:val="005372E4"/>
    <w:pPr>
      <w:widowControl w:val="0"/>
      <w:autoSpaceDE w:val="0"/>
      <w:autoSpaceDN w:val="0"/>
      <w:adjustRightInd w:val="0"/>
      <w:spacing w:after="0" w:line="360" w:lineRule="exact"/>
      <w:jc w:val="both"/>
    </w:pPr>
    <w:rPr>
      <w:rFonts w:ascii="Book Antiqua" w:hAnsi="Book Antiqua" w:cs="Book Antiqua"/>
      <w:sz w:val="24"/>
      <w:szCs w:val="24"/>
      <w:lang w:val="ru-RU" w:eastAsia="ru-RU" w:bidi="ar-SA"/>
    </w:rPr>
  </w:style>
  <w:style w:type="paragraph" w:customStyle="1" w:styleId="Style7">
    <w:name w:val="Style7"/>
    <w:basedOn w:val="a"/>
    <w:uiPriority w:val="99"/>
    <w:rsid w:val="005372E4"/>
    <w:pPr>
      <w:widowControl w:val="0"/>
      <w:autoSpaceDE w:val="0"/>
      <w:autoSpaceDN w:val="0"/>
      <w:adjustRightInd w:val="0"/>
      <w:spacing w:after="0" w:line="250" w:lineRule="exact"/>
    </w:pPr>
    <w:rPr>
      <w:rFonts w:ascii="Book Antiqua" w:hAnsi="Book Antiqua" w:cs="Book Antiqua"/>
      <w:sz w:val="24"/>
      <w:szCs w:val="24"/>
      <w:lang w:val="ru-RU" w:eastAsia="ru-RU" w:bidi="ar-SA"/>
    </w:rPr>
  </w:style>
  <w:style w:type="character" w:customStyle="1" w:styleId="FontStyle15">
    <w:name w:val="Font Style15"/>
    <w:basedOn w:val="a0"/>
    <w:uiPriority w:val="99"/>
    <w:rsid w:val="005372E4"/>
    <w:rPr>
      <w:rFonts w:ascii="Franklin Gothic Book" w:hAnsi="Franklin Gothic Book" w:cs="Franklin Gothic Book"/>
      <w:sz w:val="20"/>
      <w:szCs w:val="20"/>
    </w:rPr>
  </w:style>
  <w:style w:type="character" w:customStyle="1" w:styleId="FontStyle16">
    <w:name w:val="Font Style16"/>
    <w:basedOn w:val="a0"/>
    <w:uiPriority w:val="99"/>
    <w:rsid w:val="005372E4"/>
    <w:rPr>
      <w:rFonts w:ascii="Franklin Gothic Book" w:hAnsi="Franklin Gothic Book" w:cs="Franklin Gothic Book"/>
      <w:sz w:val="30"/>
      <w:szCs w:val="30"/>
    </w:rPr>
  </w:style>
  <w:style w:type="paragraph" w:styleId="affa">
    <w:name w:val="List"/>
    <w:basedOn w:val="a"/>
    <w:uiPriority w:val="99"/>
    <w:unhideWhenUsed/>
    <w:rsid w:val="008571B1"/>
    <w:pPr>
      <w:ind w:left="283" w:hanging="283"/>
      <w:contextualSpacing/>
    </w:pPr>
  </w:style>
  <w:style w:type="paragraph" w:styleId="2a">
    <w:name w:val="List 2"/>
    <w:basedOn w:val="a"/>
    <w:uiPriority w:val="99"/>
    <w:unhideWhenUsed/>
    <w:rsid w:val="008571B1"/>
    <w:pPr>
      <w:ind w:left="566" w:hanging="283"/>
      <w:contextualSpacing/>
    </w:pPr>
  </w:style>
  <w:style w:type="paragraph" w:styleId="2">
    <w:name w:val="List Bullet 2"/>
    <w:basedOn w:val="a"/>
    <w:uiPriority w:val="99"/>
    <w:unhideWhenUsed/>
    <w:rsid w:val="008571B1"/>
    <w:pPr>
      <w:numPr>
        <w:numId w:val="40"/>
      </w:numPr>
      <w:contextualSpacing/>
    </w:pPr>
  </w:style>
  <w:style w:type="paragraph" w:styleId="affb">
    <w:name w:val="List Continue"/>
    <w:basedOn w:val="a"/>
    <w:uiPriority w:val="99"/>
    <w:unhideWhenUsed/>
    <w:rsid w:val="008571B1"/>
    <w:pPr>
      <w:spacing w:after="120"/>
      <w:ind w:left="283"/>
      <w:contextualSpacing/>
    </w:pPr>
  </w:style>
  <w:style w:type="paragraph" w:styleId="affc">
    <w:name w:val="Body Text First Indent"/>
    <w:basedOn w:val="af"/>
    <w:link w:val="affd"/>
    <w:uiPriority w:val="99"/>
    <w:unhideWhenUsed/>
    <w:rsid w:val="008571B1"/>
    <w:pPr>
      <w:spacing w:after="120" w:line="276" w:lineRule="auto"/>
      <w:ind w:firstLine="210"/>
    </w:pPr>
    <w:rPr>
      <w:rFonts w:ascii="Calibri" w:hAnsi="Calibri"/>
      <w:sz w:val="22"/>
      <w:szCs w:val="22"/>
      <w:lang w:eastAsia="en-US"/>
    </w:rPr>
  </w:style>
  <w:style w:type="character" w:customStyle="1" w:styleId="affd">
    <w:name w:val="Красная строка Знак"/>
    <w:basedOn w:val="af0"/>
    <w:link w:val="affc"/>
    <w:uiPriority w:val="99"/>
    <w:rsid w:val="008571B1"/>
    <w:rPr>
      <w:rFonts w:ascii="MS Sans Serif" w:eastAsia="Times New Roman" w:hAnsi="MS Sans Serif"/>
      <w:sz w:val="22"/>
      <w:szCs w:val="22"/>
      <w:lang w:val="en-US" w:eastAsia="en-US" w:bidi="en-US"/>
    </w:rPr>
  </w:style>
  <w:style w:type="paragraph" w:styleId="2b">
    <w:name w:val="Body Text First Indent 2"/>
    <w:basedOn w:val="af5"/>
    <w:link w:val="2c"/>
    <w:uiPriority w:val="99"/>
    <w:unhideWhenUsed/>
    <w:rsid w:val="008571B1"/>
    <w:pPr>
      <w:spacing w:after="120" w:line="276" w:lineRule="auto"/>
      <w:ind w:left="283" w:firstLine="210"/>
      <w:jc w:val="left"/>
    </w:pPr>
    <w:rPr>
      <w:rFonts w:ascii="Calibri" w:hAnsi="Calibri"/>
      <w:sz w:val="22"/>
      <w:szCs w:val="22"/>
    </w:rPr>
  </w:style>
  <w:style w:type="character" w:customStyle="1" w:styleId="2c">
    <w:name w:val="Красная строка 2 Знак"/>
    <w:basedOn w:val="af6"/>
    <w:link w:val="2b"/>
    <w:uiPriority w:val="99"/>
    <w:rsid w:val="008571B1"/>
    <w:rPr>
      <w:rFonts w:ascii="Times New Roman" w:eastAsia="Times New Roman" w:hAnsi="Times New Roman"/>
      <w:sz w:val="22"/>
      <w:szCs w:val="22"/>
      <w:lang w:val="en-US" w:eastAsia="en-US" w:bidi="en-US"/>
    </w:rPr>
  </w:style>
  <w:style w:type="character" w:customStyle="1" w:styleId="FontStyle152">
    <w:name w:val="Font Style152"/>
    <w:basedOn w:val="a0"/>
    <w:uiPriority w:val="99"/>
    <w:rsid w:val="00644040"/>
    <w:rPr>
      <w:rFonts w:ascii="Arial Unicode MS" w:eastAsia="Arial Unicode MS" w:cs="Arial Unicode MS"/>
      <w:sz w:val="16"/>
      <w:szCs w:val="16"/>
    </w:rPr>
  </w:style>
  <w:style w:type="paragraph" w:customStyle="1" w:styleId="Style48">
    <w:name w:val="Style48"/>
    <w:basedOn w:val="a"/>
    <w:uiPriority w:val="99"/>
    <w:rsid w:val="00B2157A"/>
    <w:pPr>
      <w:widowControl w:val="0"/>
      <w:autoSpaceDE w:val="0"/>
      <w:autoSpaceDN w:val="0"/>
      <w:adjustRightInd w:val="0"/>
      <w:spacing w:after="0" w:line="206" w:lineRule="exact"/>
      <w:jc w:val="both"/>
    </w:pPr>
    <w:rPr>
      <w:rFonts w:ascii="Arial Unicode MS" w:eastAsia="Arial Unicode MS" w:hAnsiTheme="minorHAnsi" w:cs="Arial Unicode MS"/>
      <w:sz w:val="24"/>
      <w:szCs w:val="24"/>
      <w:lang w:val="ru-RU" w:eastAsia="ru-RU" w:bidi="ar-SA"/>
    </w:rPr>
  </w:style>
  <w:style w:type="character" w:customStyle="1" w:styleId="FontStyle118">
    <w:name w:val="Font Style118"/>
    <w:basedOn w:val="a0"/>
    <w:uiPriority w:val="99"/>
    <w:rsid w:val="00B2157A"/>
    <w:rPr>
      <w:rFonts w:ascii="Arial Unicode MS" w:eastAsia="Arial Unicode MS" w:cs="Arial Unicode MS"/>
      <w:i/>
      <w:iCs/>
      <w:spacing w:val="20"/>
      <w:sz w:val="16"/>
      <w:szCs w:val="16"/>
    </w:rPr>
  </w:style>
  <w:style w:type="character" w:customStyle="1" w:styleId="FontStyle119">
    <w:name w:val="Font Style119"/>
    <w:basedOn w:val="a0"/>
    <w:uiPriority w:val="99"/>
    <w:rsid w:val="00B2157A"/>
    <w:rPr>
      <w:rFonts w:ascii="Arial Unicode MS" w:eastAsia="Arial Unicode MS" w:cs="Arial Unicode MS"/>
      <w:b/>
      <w:bCs/>
      <w:i/>
      <w:iCs/>
      <w:spacing w:val="20"/>
      <w:sz w:val="16"/>
      <w:szCs w:val="16"/>
    </w:rPr>
  </w:style>
  <w:style w:type="character" w:customStyle="1" w:styleId="FontStyle148">
    <w:name w:val="Font Style148"/>
    <w:basedOn w:val="a0"/>
    <w:uiPriority w:val="99"/>
    <w:rsid w:val="0095518B"/>
    <w:rPr>
      <w:rFonts w:ascii="Arial Unicode MS" w:eastAsia="Arial Unicode MS" w:cs="Arial Unicode MS"/>
      <w:sz w:val="18"/>
      <w:szCs w:val="18"/>
    </w:rPr>
  </w:style>
  <w:style w:type="paragraph" w:customStyle="1" w:styleId="Style33">
    <w:name w:val="Style33"/>
    <w:basedOn w:val="a"/>
    <w:uiPriority w:val="99"/>
    <w:rsid w:val="009B7DD0"/>
    <w:pPr>
      <w:widowControl w:val="0"/>
      <w:autoSpaceDE w:val="0"/>
      <w:autoSpaceDN w:val="0"/>
      <w:adjustRightInd w:val="0"/>
      <w:spacing w:after="0" w:line="240" w:lineRule="auto"/>
      <w:jc w:val="both"/>
    </w:pPr>
    <w:rPr>
      <w:rFonts w:ascii="Arial Unicode MS" w:eastAsia="Arial Unicode MS" w:hAnsiTheme="minorHAnsi" w:cs="Arial Unicode MS"/>
      <w:sz w:val="24"/>
      <w:szCs w:val="24"/>
      <w:lang w:val="ru-RU" w:eastAsia="ru-RU" w:bidi="ar-SA"/>
    </w:rPr>
  </w:style>
  <w:style w:type="paragraph" w:styleId="affe">
    <w:name w:val="Balloon Text"/>
    <w:basedOn w:val="a"/>
    <w:link w:val="afff"/>
    <w:uiPriority w:val="99"/>
    <w:semiHidden/>
    <w:unhideWhenUsed/>
    <w:rsid w:val="009506FB"/>
    <w:pPr>
      <w:spacing w:after="0" w:line="240" w:lineRule="auto"/>
    </w:pPr>
    <w:rPr>
      <w:rFonts w:ascii="Tahoma" w:hAnsi="Tahoma" w:cs="Tahoma"/>
      <w:sz w:val="16"/>
      <w:szCs w:val="16"/>
    </w:rPr>
  </w:style>
  <w:style w:type="character" w:customStyle="1" w:styleId="afff">
    <w:name w:val="Текст выноски Знак"/>
    <w:basedOn w:val="a0"/>
    <w:link w:val="affe"/>
    <w:uiPriority w:val="99"/>
    <w:semiHidden/>
    <w:rsid w:val="009506FB"/>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09">
      <w:bodyDiv w:val="1"/>
      <w:marLeft w:val="0"/>
      <w:marRight w:val="0"/>
      <w:marTop w:val="0"/>
      <w:marBottom w:val="0"/>
      <w:divBdr>
        <w:top w:val="none" w:sz="0" w:space="0" w:color="auto"/>
        <w:left w:val="none" w:sz="0" w:space="0" w:color="auto"/>
        <w:bottom w:val="none" w:sz="0" w:space="0" w:color="auto"/>
        <w:right w:val="none" w:sz="0" w:space="0" w:color="auto"/>
      </w:divBdr>
      <w:divsChild>
        <w:div w:id="1466578603">
          <w:marLeft w:val="0"/>
          <w:marRight w:val="0"/>
          <w:marTop w:val="86"/>
          <w:marBottom w:val="0"/>
          <w:divBdr>
            <w:top w:val="none" w:sz="0" w:space="0" w:color="auto"/>
            <w:left w:val="none" w:sz="0" w:space="0" w:color="auto"/>
            <w:bottom w:val="none" w:sz="0" w:space="0" w:color="auto"/>
            <w:right w:val="none" w:sz="0" w:space="0" w:color="auto"/>
          </w:divBdr>
        </w:div>
        <w:div w:id="1433667273">
          <w:marLeft w:val="0"/>
          <w:marRight w:val="0"/>
          <w:marTop w:val="86"/>
          <w:marBottom w:val="0"/>
          <w:divBdr>
            <w:top w:val="none" w:sz="0" w:space="0" w:color="auto"/>
            <w:left w:val="none" w:sz="0" w:space="0" w:color="auto"/>
            <w:bottom w:val="none" w:sz="0" w:space="0" w:color="auto"/>
            <w:right w:val="none" w:sz="0" w:space="0" w:color="auto"/>
          </w:divBdr>
        </w:div>
        <w:div w:id="1623075263">
          <w:marLeft w:val="0"/>
          <w:marRight w:val="0"/>
          <w:marTop w:val="86"/>
          <w:marBottom w:val="0"/>
          <w:divBdr>
            <w:top w:val="none" w:sz="0" w:space="0" w:color="auto"/>
            <w:left w:val="none" w:sz="0" w:space="0" w:color="auto"/>
            <w:bottom w:val="none" w:sz="0" w:space="0" w:color="auto"/>
            <w:right w:val="none" w:sz="0" w:space="0" w:color="auto"/>
          </w:divBdr>
        </w:div>
        <w:div w:id="392506830">
          <w:marLeft w:val="0"/>
          <w:marRight w:val="0"/>
          <w:marTop w:val="86"/>
          <w:marBottom w:val="0"/>
          <w:divBdr>
            <w:top w:val="none" w:sz="0" w:space="0" w:color="auto"/>
            <w:left w:val="none" w:sz="0" w:space="0" w:color="auto"/>
            <w:bottom w:val="none" w:sz="0" w:space="0" w:color="auto"/>
            <w:right w:val="none" w:sz="0" w:space="0" w:color="auto"/>
          </w:divBdr>
        </w:div>
        <w:div w:id="1303459908">
          <w:marLeft w:val="0"/>
          <w:marRight w:val="0"/>
          <w:marTop w:val="86"/>
          <w:marBottom w:val="0"/>
          <w:divBdr>
            <w:top w:val="none" w:sz="0" w:space="0" w:color="auto"/>
            <w:left w:val="none" w:sz="0" w:space="0" w:color="auto"/>
            <w:bottom w:val="none" w:sz="0" w:space="0" w:color="auto"/>
            <w:right w:val="none" w:sz="0" w:space="0" w:color="auto"/>
          </w:divBdr>
        </w:div>
        <w:div w:id="577793455">
          <w:marLeft w:val="0"/>
          <w:marRight w:val="0"/>
          <w:marTop w:val="86"/>
          <w:marBottom w:val="0"/>
          <w:divBdr>
            <w:top w:val="none" w:sz="0" w:space="0" w:color="auto"/>
            <w:left w:val="none" w:sz="0" w:space="0" w:color="auto"/>
            <w:bottom w:val="none" w:sz="0" w:space="0" w:color="auto"/>
            <w:right w:val="none" w:sz="0" w:space="0" w:color="auto"/>
          </w:divBdr>
        </w:div>
        <w:div w:id="1833451977">
          <w:marLeft w:val="0"/>
          <w:marRight w:val="0"/>
          <w:marTop w:val="86"/>
          <w:marBottom w:val="0"/>
          <w:divBdr>
            <w:top w:val="none" w:sz="0" w:space="0" w:color="auto"/>
            <w:left w:val="none" w:sz="0" w:space="0" w:color="auto"/>
            <w:bottom w:val="none" w:sz="0" w:space="0" w:color="auto"/>
            <w:right w:val="none" w:sz="0" w:space="0" w:color="auto"/>
          </w:divBdr>
        </w:div>
        <w:div w:id="1515878799">
          <w:marLeft w:val="0"/>
          <w:marRight w:val="0"/>
          <w:marTop w:val="86"/>
          <w:marBottom w:val="0"/>
          <w:divBdr>
            <w:top w:val="none" w:sz="0" w:space="0" w:color="auto"/>
            <w:left w:val="none" w:sz="0" w:space="0" w:color="auto"/>
            <w:bottom w:val="none" w:sz="0" w:space="0" w:color="auto"/>
            <w:right w:val="none" w:sz="0" w:space="0" w:color="auto"/>
          </w:divBdr>
        </w:div>
        <w:div w:id="369039388">
          <w:marLeft w:val="0"/>
          <w:marRight w:val="0"/>
          <w:marTop w:val="86"/>
          <w:marBottom w:val="0"/>
          <w:divBdr>
            <w:top w:val="none" w:sz="0" w:space="0" w:color="auto"/>
            <w:left w:val="none" w:sz="0" w:space="0" w:color="auto"/>
            <w:bottom w:val="none" w:sz="0" w:space="0" w:color="auto"/>
            <w:right w:val="none" w:sz="0" w:space="0" w:color="auto"/>
          </w:divBdr>
        </w:div>
      </w:divsChild>
    </w:div>
    <w:div w:id="55209345">
      <w:bodyDiv w:val="1"/>
      <w:marLeft w:val="0"/>
      <w:marRight w:val="0"/>
      <w:marTop w:val="0"/>
      <w:marBottom w:val="0"/>
      <w:divBdr>
        <w:top w:val="none" w:sz="0" w:space="0" w:color="auto"/>
        <w:left w:val="none" w:sz="0" w:space="0" w:color="auto"/>
        <w:bottom w:val="none" w:sz="0" w:space="0" w:color="auto"/>
        <w:right w:val="none" w:sz="0" w:space="0" w:color="auto"/>
      </w:divBdr>
      <w:divsChild>
        <w:div w:id="114838317">
          <w:marLeft w:val="1166"/>
          <w:marRight w:val="0"/>
          <w:marTop w:val="86"/>
          <w:marBottom w:val="0"/>
          <w:divBdr>
            <w:top w:val="none" w:sz="0" w:space="0" w:color="auto"/>
            <w:left w:val="none" w:sz="0" w:space="0" w:color="auto"/>
            <w:bottom w:val="none" w:sz="0" w:space="0" w:color="auto"/>
            <w:right w:val="none" w:sz="0" w:space="0" w:color="auto"/>
          </w:divBdr>
        </w:div>
        <w:div w:id="537163378">
          <w:marLeft w:val="1166"/>
          <w:marRight w:val="0"/>
          <w:marTop w:val="86"/>
          <w:marBottom w:val="0"/>
          <w:divBdr>
            <w:top w:val="none" w:sz="0" w:space="0" w:color="auto"/>
            <w:left w:val="none" w:sz="0" w:space="0" w:color="auto"/>
            <w:bottom w:val="none" w:sz="0" w:space="0" w:color="auto"/>
            <w:right w:val="none" w:sz="0" w:space="0" w:color="auto"/>
          </w:divBdr>
        </w:div>
        <w:div w:id="577251642">
          <w:marLeft w:val="1166"/>
          <w:marRight w:val="0"/>
          <w:marTop w:val="86"/>
          <w:marBottom w:val="0"/>
          <w:divBdr>
            <w:top w:val="none" w:sz="0" w:space="0" w:color="auto"/>
            <w:left w:val="none" w:sz="0" w:space="0" w:color="auto"/>
            <w:bottom w:val="none" w:sz="0" w:space="0" w:color="auto"/>
            <w:right w:val="none" w:sz="0" w:space="0" w:color="auto"/>
          </w:divBdr>
        </w:div>
        <w:div w:id="768966088">
          <w:marLeft w:val="1166"/>
          <w:marRight w:val="0"/>
          <w:marTop w:val="86"/>
          <w:marBottom w:val="0"/>
          <w:divBdr>
            <w:top w:val="none" w:sz="0" w:space="0" w:color="auto"/>
            <w:left w:val="none" w:sz="0" w:space="0" w:color="auto"/>
            <w:bottom w:val="none" w:sz="0" w:space="0" w:color="auto"/>
            <w:right w:val="none" w:sz="0" w:space="0" w:color="auto"/>
          </w:divBdr>
        </w:div>
        <w:div w:id="47993063">
          <w:marLeft w:val="1166"/>
          <w:marRight w:val="0"/>
          <w:marTop w:val="86"/>
          <w:marBottom w:val="0"/>
          <w:divBdr>
            <w:top w:val="none" w:sz="0" w:space="0" w:color="auto"/>
            <w:left w:val="none" w:sz="0" w:space="0" w:color="auto"/>
            <w:bottom w:val="none" w:sz="0" w:space="0" w:color="auto"/>
            <w:right w:val="none" w:sz="0" w:space="0" w:color="auto"/>
          </w:divBdr>
        </w:div>
        <w:div w:id="1461264466">
          <w:marLeft w:val="1166"/>
          <w:marRight w:val="0"/>
          <w:marTop w:val="86"/>
          <w:marBottom w:val="0"/>
          <w:divBdr>
            <w:top w:val="none" w:sz="0" w:space="0" w:color="auto"/>
            <w:left w:val="none" w:sz="0" w:space="0" w:color="auto"/>
            <w:bottom w:val="none" w:sz="0" w:space="0" w:color="auto"/>
            <w:right w:val="none" w:sz="0" w:space="0" w:color="auto"/>
          </w:divBdr>
        </w:div>
      </w:divsChild>
    </w:div>
    <w:div w:id="76561974">
      <w:bodyDiv w:val="1"/>
      <w:marLeft w:val="0"/>
      <w:marRight w:val="0"/>
      <w:marTop w:val="0"/>
      <w:marBottom w:val="0"/>
      <w:divBdr>
        <w:top w:val="none" w:sz="0" w:space="0" w:color="auto"/>
        <w:left w:val="none" w:sz="0" w:space="0" w:color="auto"/>
        <w:bottom w:val="none" w:sz="0" w:space="0" w:color="auto"/>
        <w:right w:val="none" w:sz="0" w:space="0" w:color="auto"/>
      </w:divBdr>
      <w:divsChild>
        <w:div w:id="669604595">
          <w:marLeft w:val="835"/>
          <w:marRight w:val="0"/>
          <w:marTop w:val="96"/>
          <w:marBottom w:val="0"/>
          <w:divBdr>
            <w:top w:val="none" w:sz="0" w:space="0" w:color="auto"/>
            <w:left w:val="none" w:sz="0" w:space="0" w:color="auto"/>
            <w:bottom w:val="none" w:sz="0" w:space="0" w:color="auto"/>
            <w:right w:val="none" w:sz="0" w:space="0" w:color="auto"/>
          </w:divBdr>
        </w:div>
        <w:div w:id="1011684006">
          <w:marLeft w:val="835"/>
          <w:marRight w:val="0"/>
          <w:marTop w:val="96"/>
          <w:marBottom w:val="0"/>
          <w:divBdr>
            <w:top w:val="none" w:sz="0" w:space="0" w:color="auto"/>
            <w:left w:val="none" w:sz="0" w:space="0" w:color="auto"/>
            <w:bottom w:val="none" w:sz="0" w:space="0" w:color="auto"/>
            <w:right w:val="none" w:sz="0" w:space="0" w:color="auto"/>
          </w:divBdr>
        </w:div>
        <w:div w:id="2367723">
          <w:marLeft w:val="1138"/>
          <w:marRight w:val="0"/>
          <w:marTop w:val="96"/>
          <w:marBottom w:val="0"/>
          <w:divBdr>
            <w:top w:val="none" w:sz="0" w:space="0" w:color="auto"/>
            <w:left w:val="none" w:sz="0" w:space="0" w:color="auto"/>
            <w:bottom w:val="none" w:sz="0" w:space="0" w:color="auto"/>
            <w:right w:val="none" w:sz="0" w:space="0" w:color="auto"/>
          </w:divBdr>
        </w:div>
        <w:div w:id="12151264">
          <w:marLeft w:val="835"/>
          <w:marRight w:val="0"/>
          <w:marTop w:val="96"/>
          <w:marBottom w:val="0"/>
          <w:divBdr>
            <w:top w:val="none" w:sz="0" w:space="0" w:color="auto"/>
            <w:left w:val="none" w:sz="0" w:space="0" w:color="auto"/>
            <w:bottom w:val="none" w:sz="0" w:space="0" w:color="auto"/>
            <w:right w:val="none" w:sz="0" w:space="0" w:color="auto"/>
          </w:divBdr>
        </w:div>
        <w:div w:id="1447307986">
          <w:marLeft w:val="1138"/>
          <w:marRight w:val="0"/>
          <w:marTop w:val="96"/>
          <w:marBottom w:val="0"/>
          <w:divBdr>
            <w:top w:val="none" w:sz="0" w:space="0" w:color="auto"/>
            <w:left w:val="none" w:sz="0" w:space="0" w:color="auto"/>
            <w:bottom w:val="none" w:sz="0" w:space="0" w:color="auto"/>
            <w:right w:val="none" w:sz="0" w:space="0" w:color="auto"/>
          </w:divBdr>
        </w:div>
        <w:div w:id="961569186">
          <w:marLeft w:val="835"/>
          <w:marRight w:val="0"/>
          <w:marTop w:val="96"/>
          <w:marBottom w:val="0"/>
          <w:divBdr>
            <w:top w:val="none" w:sz="0" w:space="0" w:color="auto"/>
            <w:left w:val="none" w:sz="0" w:space="0" w:color="auto"/>
            <w:bottom w:val="none" w:sz="0" w:space="0" w:color="auto"/>
            <w:right w:val="none" w:sz="0" w:space="0" w:color="auto"/>
          </w:divBdr>
        </w:div>
        <w:div w:id="777064924">
          <w:marLeft w:val="1138"/>
          <w:marRight w:val="0"/>
          <w:marTop w:val="96"/>
          <w:marBottom w:val="0"/>
          <w:divBdr>
            <w:top w:val="none" w:sz="0" w:space="0" w:color="auto"/>
            <w:left w:val="none" w:sz="0" w:space="0" w:color="auto"/>
            <w:bottom w:val="none" w:sz="0" w:space="0" w:color="auto"/>
            <w:right w:val="none" w:sz="0" w:space="0" w:color="auto"/>
          </w:divBdr>
        </w:div>
        <w:div w:id="840581018">
          <w:marLeft w:val="1138"/>
          <w:marRight w:val="0"/>
          <w:marTop w:val="96"/>
          <w:marBottom w:val="0"/>
          <w:divBdr>
            <w:top w:val="none" w:sz="0" w:space="0" w:color="auto"/>
            <w:left w:val="none" w:sz="0" w:space="0" w:color="auto"/>
            <w:bottom w:val="none" w:sz="0" w:space="0" w:color="auto"/>
            <w:right w:val="none" w:sz="0" w:space="0" w:color="auto"/>
          </w:divBdr>
        </w:div>
        <w:div w:id="1929345770">
          <w:marLeft w:val="835"/>
          <w:marRight w:val="0"/>
          <w:marTop w:val="96"/>
          <w:marBottom w:val="0"/>
          <w:divBdr>
            <w:top w:val="none" w:sz="0" w:space="0" w:color="auto"/>
            <w:left w:val="none" w:sz="0" w:space="0" w:color="auto"/>
            <w:bottom w:val="none" w:sz="0" w:space="0" w:color="auto"/>
            <w:right w:val="none" w:sz="0" w:space="0" w:color="auto"/>
          </w:divBdr>
        </w:div>
      </w:divsChild>
    </w:div>
    <w:div w:id="228542083">
      <w:bodyDiv w:val="1"/>
      <w:marLeft w:val="0"/>
      <w:marRight w:val="0"/>
      <w:marTop w:val="0"/>
      <w:marBottom w:val="0"/>
      <w:divBdr>
        <w:top w:val="none" w:sz="0" w:space="0" w:color="auto"/>
        <w:left w:val="none" w:sz="0" w:space="0" w:color="auto"/>
        <w:bottom w:val="none" w:sz="0" w:space="0" w:color="auto"/>
        <w:right w:val="none" w:sz="0" w:space="0" w:color="auto"/>
      </w:divBdr>
      <w:divsChild>
        <w:div w:id="26874845">
          <w:marLeft w:val="547"/>
          <w:marRight w:val="0"/>
          <w:marTop w:val="0"/>
          <w:marBottom w:val="0"/>
          <w:divBdr>
            <w:top w:val="none" w:sz="0" w:space="0" w:color="auto"/>
            <w:left w:val="none" w:sz="0" w:space="0" w:color="auto"/>
            <w:bottom w:val="none" w:sz="0" w:space="0" w:color="auto"/>
            <w:right w:val="none" w:sz="0" w:space="0" w:color="auto"/>
          </w:divBdr>
        </w:div>
        <w:div w:id="1333609707">
          <w:marLeft w:val="547"/>
          <w:marRight w:val="0"/>
          <w:marTop w:val="0"/>
          <w:marBottom w:val="0"/>
          <w:divBdr>
            <w:top w:val="none" w:sz="0" w:space="0" w:color="auto"/>
            <w:left w:val="none" w:sz="0" w:space="0" w:color="auto"/>
            <w:bottom w:val="none" w:sz="0" w:space="0" w:color="auto"/>
            <w:right w:val="none" w:sz="0" w:space="0" w:color="auto"/>
          </w:divBdr>
        </w:div>
      </w:divsChild>
    </w:div>
    <w:div w:id="272827096">
      <w:bodyDiv w:val="1"/>
      <w:marLeft w:val="0"/>
      <w:marRight w:val="0"/>
      <w:marTop w:val="0"/>
      <w:marBottom w:val="0"/>
      <w:divBdr>
        <w:top w:val="none" w:sz="0" w:space="0" w:color="auto"/>
        <w:left w:val="none" w:sz="0" w:space="0" w:color="auto"/>
        <w:bottom w:val="none" w:sz="0" w:space="0" w:color="auto"/>
        <w:right w:val="none" w:sz="0" w:space="0" w:color="auto"/>
      </w:divBdr>
    </w:div>
    <w:div w:id="284429883">
      <w:bodyDiv w:val="1"/>
      <w:marLeft w:val="0"/>
      <w:marRight w:val="0"/>
      <w:marTop w:val="0"/>
      <w:marBottom w:val="0"/>
      <w:divBdr>
        <w:top w:val="none" w:sz="0" w:space="0" w:color="auto"/>
        <w:left w:val="none" w:sz="0" w:space="0" w:color="auto"/>
        <w:bottom w:val="none" w:sz="0" w:space="0" w:color="auto"/>
        <w:right w:val="none" w:sz="0" w:space="0" w:color="auto"/>
      </w:divBdr>
      <w:divsChild>
        <w:div w:id="1119686094">
          <w:marLeft w:val="0"/>
          <w:marRight w:val="0"/>
          <w:marTop w:val="0"/>
          <w:marBottom w:val="0"/>
          <w:divBdr>
            <w:top w:val="none" w:sz="0" w:space="0" w:color="auto"/>
            <w:left w:val="none" w:sz="0" w:space="0" w:color="auto"/>
            <w:bottom w:val="none" w:sz="0" w:space="0" w:color="auto"/>
            <w:right w:val="none" w:sz="0" w:space="0" w:color="auto"/>
          </w:divBdr>
        </w:div>
      </w:divsChild>
    </w:div>
    <w:div w:id="321932166">
      <w:bodyDiv w:val="1"/>
      <w:marLeft w:val="0"/>
      <w:marRight w:val="0"/>
      <w:marTop w:val="0"/>
      <w:marBottom w:val="0"/>
      <w:divBdr>
        <w:top w:val="none" w:sz="0" w:space="0" w:color="auto"/>
        <w:left w:val="none" w:sz="0" w:space="0" w:color="auto"/>
        <w:bottom w:val="none" w:sz="0" w:space="0" w:color="auto"/>
        <w:right w:val="none" w:sz="0" w:space="0" w:color="auto"/>
      </w:divBdr>
      <w:divsChild>
        <w:div w:id="665524199">
          <w:marLeft w:val="0"/>
          <w:marRight w:val="0"/>
          <w:marTop w:val="0"/>
          <w:marBottom w:val="0"/>
          <w:divBdr>
            <w:top w:val="none" w:sz="0" w:space="0" w:color="auto"/>
            <w:left w:val="none" w:sz="0" w:space="0" w:color="auto"/>
            <w:bottom w:val="none" w:sz="0" w:space="0" w:color="auto"/>
            <w:right w:val="none" w:sz="0" w:space="0" w:color="auto"/>
          </w:divBdr>
          <w:divsChild>
            <w:div w:id="922110278">
              <w:marLeft w:val="0"/>
              <w:marRight w:val="0"/>
              <w:marTop w:val="0"/>
              <w:marBottom w:val="0"/>
              <w:divBdr>
                <w:top w:val="none" w:sz="0" w:space="0" w:color="auto"/>
                <w:left w:val="none" w:sz="0" w:space="0" w:color="auto"/>
                <w:bottom w:val="none" w:sz="0" w:space="0" w:color="auto"/>
                <w:right w:val="none" w:sz="0" w:space="0" w:color="auto"/>
              </w:divBdr>
              <w:divsChild>
                <w:div w:id="422919497">
                  <w:marLeft w:val="4650"/>
                  <w:marRight w:val="150"/>
                  <w:marTop w:val="600"/>
                  <w:marBottom w:val="0"/>
                  <w:divBdr>
                    <w:top w:val="none" w:sz="0" w:space="0" w:color="auto"/>
                    <w:left w:val="none" w:sz="0" w:space="0" w:color="auto"/>
                    <w:bottom w:val="none" w:sz="0" w:space="0" w:color="auto"/>
                    <w:right w:val="none" w:sz="0" w:space="0" w:color="auto"/>
                  </w:divBdr>
                  <w:divsChild>
                    <w:div w:id="229966521">
                      <w:marLeft w:val="0"/>
                      <w:marRight w:val="0"/>
                      <w:marTop w:val="0"/>
                      <w:marBottom w:val="0"/>
                      <w:divBdr>
                        <w:top w:val="none" w:sz="0" w:space="0" w:color="auto"/>
                        <w:left w:val="none" w:sz="0" w:space="0" w:color="auto"/>
                        <w:bottom w:val="none" w:sz="0" w:space="0" w:color="auto"/>
                        <w:right w:val="none" w:sz="0" w:space="0" w:color="auto"/>
                      </w:divBdr>
                    </w:div>
                    <w:div w:id="343098778">
                      <w:marLeft w:val="0"/>
                      <w:marRight w:val="0"/>
                      <w:marTop w:val="0"/>
                      <w:marBottom w:val="0"/>
                      <w:divBdr>
                        <w:top w:val="none" w:sz="0" w:space="0" w:color="auto"/>
                        <w:left w:val="none" w:sz="0" w:space="0" w:color="auto"/>
                        <w:bottom w:val="none" w:sz="0" w:space="0" w:color="auto"/>
                        <w:right w:val="none" w:sz="0" w:space="0" w:color="auto"/>
                      </w:divBdr>
                    </w:div>
                    <w:div w:id="391193406">
                      <w:marLeft w:val="0"/>
                      <w:marRight w:val="0"/>
                      <w:marTop w:val="0"/>
                      <w:marBottom w:val="0"/>
                      <w:divBdr>
                        <w:top w:val="none" w:sz="0" w:space="0" w:color="auto"/>
                        <w:left w:val="none" w:sz="0" w:space="0" w:color="auto"/>
                        <w:bottom w:val="none" w:sz="0" w:space="0" w:color="auto"/>
                        <w:right w:val="none" w:sz="0" w:space="0" w:color="auto"/>
                      </w:divBdr>
                    </w:div>
                    <w:div w:id="1060442854">
                      <w:marLeft w:val="0"/>
                      <w:marRight w:val="0"/>
                      <w:marTop w:val="0"/>
                      <w:marBottom w:val="0"/>
                      <w:divBdr>
                        <w:top w:val="none" w:sz="0" w:space="0" w:color="auto"/>
                        <w:left w:val="none" w:sz="0" w:space="0" w:color="auto"/>
                        <w:bottom w:val="none" w:sz="0" w:space="0" w:color="auto"/>
                        <w:right w:val="none" w:sz="0" w:space="0" w:color="auto"/>
                      </w:divBdr>
                    </w:div>
                    <w:div w:id="1079251247">
                      <w:marLeft w:val="0"/>
                      <w:marRight w:val="0"/>
                      <w:marTop w:val="0"/>
                      <w:marBottom w:val="0"/>
                      <w:divBdr>
                        <w:top w:val="none" w:sz="0" w:space="0" w:color="auto"/>
                        <w:left w:val="none" w:sz="0" w:space="0" w:color="auto"/>
                        <w:bottom w:val="none" w:sz="0" w:space="0" w:color="auto"/>
                        <w:right w:val="none" w:sz="0" w:space="0" w:color="auto"/>
                      </w:divBdr>
                    </w:div>
                    <w:div w:id="199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8520">
      <w:bodyDiv w:val="1"/>
      <w:marLeft w:val="0"/>
      <w:marRight w:val="0"/>
      <w:marTop w:val="0"/>
      <w:marBottom w:val="0"/>
      <w:divBdr>
        <w:top w:val="none" w:sz="0" w:space="0" w:color="auto"/>
        <w:left w:val="none" w:sz="0" w:space="0" w:color="auto"/>
        <w:bottom w:val="none" w:sz="0" w:space="0" w:color="auto"/>
        <w:right w:val="none" w:sz="0" w:space="0" w:color="auto"/>
      </w:divBdr>
    </w:div>
    <w:div w:id="415244871">
      <w:bodyDiv w:val="1"/>
      <w:marLeft w:val="0"/>
      <w:marRight w:val="0"/>
      <w:marTop w:val="0"/>
      <w:marBottom w:val="0"/>
      <w:divBdr>
        <w:top w:val="none" w:sz="0" w:space="0" w:color="auto"/>
        <w:left w:val="none" w:sz="0" w:space="0" w:color="auto"/>
        <w:bottom w:val="none" w:sz="0" w:space="0" w:color="auto"/>
        <w:right w:val="none" w:sz="0" w:space="0" w:color="auto"/>
      </w:divBdr>
      <w:divsChild>
        <w:div w:id="992872679">
          <w:marLeft w:val="0"/>
          <w:marRight w:val="0"/>
          <w:marTop w:val="0"/>
          <w:marBottom w:val="0"/>
          <w:divBdr>
            <w:top w:val="none" w:sz="0" w:space="0" w:color="auto"/>
            <w:left w:val="none" w:sz="0" w:space="0" w:color="auto"/>
            <w:bottom w:val="none" w:sz="0" w:space="0" w:color="auto"/>
            <w:right w:val="none" w:sz="0" w:space="0" w:color="auto"/>
          </w:divBdr>
          <w:divsChild>
            <w:div w:id="1888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1591">
      <w:bodyDiv w:val="1"/>
      <w:marLeft w:val="0"/>
      <w:marRight w:val="0"/>
      <w:marTop w:val="0"/>
      <w:marBottom w:val="0"/>
      <w:divBdr>
        <w:top w:val="none" w:sz="0" w:space="0" w:color="auto"/>
        <w:left w:val="none" w:sz="0" w:space="0" w:color="auto"/>
        <w:bottom w:val="none" w:sz="0" w:space="0" w:color="auto"/>
        <w:right w:val="none" w:sz="0" w:space="0" w:color="auto"/>
      </w:divBdr>
    </w:div>
    <w:div w:id="556284667">
      <w:bodyDiv w:val="1"/>
      <w:marLeft w:val="0"/>
      <w:marRight w:val="0"/>
      <w:marTop w:val="0"/>
      <w:marBottom w:val="0"/>
      <w:divBdr>
        <w:top w:val="none" w:sz="0" w:space="0" w:color="auto"/>
        <w:left w:val="none" w:sz="0" w:space="0" w:color="auto"/>
        <w:bottom w:val="none" w:sz="0" w:space="0" w:color="auto"/>
        <w:right w:val="none" w:sz="0" w:space="0" w:color="auto"/>
      </w:divBdr>
      <w:divsChild>
        <w:div w:id="250436040">
          <w:marLeft w:val="0"/>
          <w:marRight w:val="0"/>
          <w:marTop w:val="86"/>
          <w:marBottom w:val="0"/>
          <w:divBdr>
            <w:top w:val="none" w:sz="0" w:space="0" w:color="auto"/>
            <w:left w:val="none" w:sz="0" w:space="0" w:color="auto"/>
            <w:bottom w:val="none" w:sz="0" w:space="0" w:color="auto"/>
            <w:right w:val="none" w:sz="0" w:space="0" w:color="auto"/>
          </w:divBdr>
        </w:div>
        <w:div w:id="1996689289">
          <w:marLeft w:val="0"/>
          <w:marRight w:val="0"/>
          <w:marTop w:val="86"/>
          <w:marBottom w:val="0"/>
          <w:divBdr>
            <w:top w:val="none" w:sz="0" w:space="0" w:color="auto"/>
            <w:left w:val="none" w:sz="0" w:space="0" w:color="auto"/>
            <w:bottom w:val="none" w:sz="0" w:space="0" w:color="auto"/>
            <w:right w:val="none" w:sz="0" w:space="0" w:color="auto"/>
          </w:divBdr>
        </w:div>
        <w:div w:id="189689307">
          <w:marLeft w:val="0"/>
          <w:marRight w:val="0"/>
          <w:marTop w:val="86"/>
          <w:marBottom w:val="0"/>
          <w:divBdr>
            <w:top w:val="none" w:sz="0" w:space="0" w:color="auto"/>
            <w:left w:val="none" w:sz="0" w:space="0" w:color="auto"/>
            <w:bottom w:val="none" w:sz="0" w:space="0" w:color="auto"/>
            <w:right w:val="none" w:sz="0" w:space="0" w:color="auto"/>
          </w:divBdr>
        </w:div>
        <w:div w:id="27461373">
          <w:marLeft w:val="0"/>
          <w:marRight w:val="0"/>
          <w:marTop w:val="86"/>
          <w:marBottom w:val="0"/>
          <w:divBdr>
            <w:top w:val="none" w:sz="0" w:space="0" w:color="auto"/>
            <w:left w:val="none" w:sz="0" w:space="0" w:color="auto"/>
            <w:bottom w:val="none" w:sz="0" w:space="0" w:color="auto"/>
            <w:right w:val="none" w:sz="0" w:space="0" w:color="auto"/>
          </w:divBdr>
        </w:div>
        <w:div w:id="651132233">
          <w:marLeft w:val="0"/>
          <w:marRight w:val="0"/>
          <w:marTop w:val="86"/>
          <w:marBottom w:val="0"/>
          <w:divBdr>
            <w:top w:val="none" w:sz="0" w:space="0" w:color="auto"/>
            <w:left w:val="none" w:sz="0" w:space="0" w:color="auto"/>
            <w:bottom w:val="none" w:sz="0" w:space="0" w:color="auto"/>
            <w:right w:val="none" w:sz="0" w:space="0" w:color="auto"/>
          </w:divBdr>
        </w:div>
        <w:div w:id="405300108">
          <w:marLeft w:val="0"/>
          <w:marRight w:val="0"/>
          <w:marTop w:val="86"/>
          <w:marBottom w:val="0"/>
          <w:divBdr>
            <w:top w:val="none" w:sz="0" w:space="0" w:color="auto"/>
            <w:left w:val="none" w:sz="0" w:space="0" w:color="auto"/>
            <w:bottom w:val="none" w:sz="0" w:space="0" w:color="auto"/>
            <w:right w:val="none" w:sz="0" w:space="0" w:color="auto"/>
          </w:divBdr>
        </w:div>
        <w:div w:id="329143352">
          <w:marLeft w:val="0"/>
          <w:marRight w:val="0"/>
          <w:marTop w:val="86"/>
          <w:marBottom w:val="0"/>
          <w:divBdr>
            <w:top w:val="none" w:sz="0" w:space="0" w:color="auto"/>
            <w:left w:val="none" w:sz="0" w:space="0" w:color="auto"/>
            <w:bottom w:val="none" w:sz="0" w:space="0" w:color="auto"/>
            <w:right w:val="none" w:sz="0" w:space="0" w:color="auto"/>
          </w:divBdr>
        </w:div>
        <w:div w:id="410591230">
          <w:marLeft w:val="0"/>
          <w:marRight w:val="0"/>
          <w:marTop w:val="86"/>
          <w:marBottom w:val="0"/>
          <w:divBdr>
            <w:top w:val="none" w:sz="0" w:space="0" w:color="auto"/>
            <w:left w:val="none" w:sz="0" w:space="0" w:color="auto"/>
            <w:bottom w:val="none" w:sz="0" w:space="0" w:color="auto"/>
            <w:right w:val="none" w:sz="0" w:space="0" w:color="auto"/>
          </w:divBdr>
        </w:div>
        <w:div w:id="1904412586">
          <w:marLeft w:val="0"/>
          <w:marRight w:val="0"/>
          <w:marTop w:val="86"/>
          <w:marBottom w:val="0"/>
          <w:divBdr>
            <w:top w:val="none" w:sz="0" w:space="0" w:color="auto"/>
            <w:left w:val="none" w:sz="0" w:space="0" w:color="auto"/>
            <w:bottom w:val="none" w:sz="0" w:space="0" w:color="auto"/>
            <w:right w:val="none" w:sz="0" w:space="0" w:color="auto"/>
          </w:divBdr>
        </w:div>
      </w:divsChild>
    </w:div>
    <w:div w:id="719670090">
      <w:bodyDiv w:val="1"/>
      <w:marLeft w:val="0"/>
      <w:marRight w:val="0"/>
      <w:marTop w:val="0"/>
      <w:marBottom w:val="0"/>
      <w:divBdr>
        <w:top w:val="none" w:sz="0" w:space="0" w:color="auto"/>
        <w:left w:val="none" w:sz="0" w:space="0" w:color="auto"/>
        <w:bottom w:val="none" w:sz="0" w:space="0" w:color="auto"/>
        <w:right w:val="none" w:sz="0" w:space="0" w:color="auto"/>
      </w:divBdr>
      <w:divsChild>
        <w:div w:id="192957997">
          <w:marLeft w:val="0"/>
          <w:marRight w:val="0"/>
          <w:marTop w:val="0"/>
          <w:marBottom w:val="0"/>
          <w:divBdr>
            <w:top w:val="none" w:sz="0" w:space="0" w:color="auto"/>
            <w:left w:val="none" w:sz="0" w:space="0" w:color="auto"/>
            <w:bottom w:val="none" w:sz="0" w:space="0" w:color="auto"/>
            <w:right w:val="none" w:sz="0" w:space="0" w:color="auto"/>
          </w:divBdr>
          <w:divsChild>
            <w:div w:id="989791636">
              <w:marLeft w:val="0"/>
              <w:marRight w:val="0"/>
              <w:marTop w:val="0"/>
              <w:marBottom w:val="0"/>
              <w:divBdr>
                <w:top w:val="none" w:sz="0" w:space="0" w:color="auto"/>
                <w:left w:val="none" w:sz="0" w:space="0" w:color="auto"/>
                <w:bottom w:val="none" w:sz="0" w:space="0" w:color="auto"/>
                <w:right w:val="none" w:sz="0" w:space="0" w:color="auto"/>
              </w:divBdr>
              <w:divsChild>
                <w:div w:id="145050304">
                  <w:marLeft w:val="0"/>
                  <w:marRight w:val="0"/>
                  <w:marTop w:val="0"/>
                  <w:marBottom w:val="0"/>
                  <w:divBdr>
                    <w:top w:val="none" w:sz="0" w:space="0" w:color="auto"/>
                    <w:left w:val="none" w:sz="0" w:space="0" w:color="auto"/>
                    <w:bottom w:val="none" w:sz="0" w:space="0" w:color="auto"/>
                    <w:right w:val="none" w:sz="0" w:space="0" w:color="auto"/>
                  </w:divBdr>
                  <w:divsChild>
                    <w:div w:id="1907107696">
                      <w:marLeft w:val="0"/>
                      <w:marRight w:val="0"/>
                      <w:marTop w:val="0"/>
                      <w:marBottom w:val="0"/>
                      <w:divBdr>
                        <w:top w:val="none" w:sz="0" w:space="0" w:color="auto"/>
                        <w:left w:val="none" w:sz="0" w:space="0" w:color="auto"/>
                        <w:bottom w:val="none" w:sz="0" w:space="0" w:color="auto"/>
                        <w:right w:val="none" w:sz="0" w:space="0" w:color="auto"/>
                      </w:divBdr>
                      <w:divsChild>
                        <w:div w:id="826671277">
                          <w:marLeft w:val="0"/>
                          <w:marRight w:val="0"/>
                          <w:marTop w:val="0"/>
                          <w:marBottom w:val="0"/>
                          <w:divBdr>
                            <w:top w:val="none" w:sz="0" w:space="0" w:color="auto"/>
                            <w:left w:val="none" w:sz="0" w:space="0" w:color="auto"/>
                            <w:bottom w:val="none" w:sz="0" w:space="0" w:color="auto"/>
                            <w:right w:val="none" w:sz="0" w:space="0" w:color="auto"/>
                          </w:divBdr>
                          <w:divsChild>
                            <w:div w:id="8796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686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2464">
      <w:bodyDiv w:val="1"/>
      <w:marLeft w:val="0"/>
      <w:marRight w:val="0"/>
      <w:marTop w:val="0"/>
      <w:marBottom w:val="0"/>
      <w:divBdr>
        <w:top w:val="none" w:sz="0" w:space="0" w:color="auto"/>
        <w:left w:val="none" w:sz="0" w:space="0" w:color="auto"/>
        <w:bottom w:val="none" w:sz="0" w:space="0" w:color="auto"/>
        <w:right w:val="none" w:sz="0" w:space="0" w:color="auto"/>
      </w:divBdr>
      <w:divsChild>
        <w:div w:id="1783379743">
          <w:marLeft w:val="547"/>
          <w:marRight w:val="0"/>
          <w:marTop w:val="0"/>
          <w:marBottom w:val="0"/>
          <w:divBdr>
            <w:top w:val="none" w:sz="0" w:space="0" w:color="auto"/>
            <w:left w:val="none" w:sz="0" w:space="0" w:color="auto"/>
            <w:bottom w:val="none" w:sz="0" w:space="0" w:color="auto"/>
            <w:right w:val="none" w:sz="0" w:space="0" w:color="auto"/>
          </w:divBdr>
        </w:div>
      </w:divsChild>
    </w:div>
    <w:div w:id="836698158">
      <w:bodyDiv w:val="1"/>
      <w:marLeft w:val="0"/>
      <w:marRight w:val="0"/>
      <w:marTop w:val="0"/>
      <w:marBottom w:val="0"/>
      <w:divBdr>
        <w:top w:val="none" w:sz="0" w:space="0" w:color="auto"/>
        <w:left w:val="none" w:sz="0" w:space="0" w:color="auto"/>
        <w:bottom w:val="none" w:sz="0" w:space="0" w:color="auto"/>
        <w:right w:val="none" w:sz="0" w:space="0" w:color="auto"/>
      </w:divBdr>
      <w:divsChild>
        <w:div w:id="1615480598">
          <w:marLeft w:val="547"/>
          <w:marRight w:val="0"/>
          <w:marTop w:val="86"/>
          <w:marBottom w:val="0"/>
          <w:divBdr>
            <w:top w:val="none" w:sz="0" w:space="0" w:color="auto"/>
            <w:left w:val="none" w:sz="0" w:space="0" w:color="auto"/>
            <w:bottom w:val="none" w:sz="0" w:space="0" w:color="auto"/>
            <w:right w:val="none" w:sz="0" w:space="0" w:color="auto"/>
          </w:divBdr>
        </w:div>
        <w:div w:id="1740636576">
          <w:marLeft w:val="547"/>
          <w:marRight w:val="0"/>
          <w:marTop w:val="86"/>
          <w:marBottom w:val="0"/>
          <w:divBdr>
            <w:top w:val="none" w:sz="0" w:space="0" w:color="auto"/>
            <w:left w:val="none" w:sz="0" w:space="0" w:color="auto"/>
            <w:bottom w:val="none" w:sz="0" w:space="0" w:color="auto"/>
            <w:right w:val="none" w:sz="0" w:space="0" w:color="auto"/>
          </w:divBdr>
        </w:div>
        <w:div w:id="1895264863">
          <w:marLeft w:val="1166"/>
          <w:marRight w:val="0"/>
          <w:marTop w:val="77"/>
          <w:marBottom w:val="0"/>
          <w:divBdr>
            <w:top w:val="none" w:sz="0" w:space="0" w:color="auto"/>
            <w:left w:val="none" w:sz="0" w:space="0" w:color="auto"/>
            <w:bottom w:val="none" w:sz="0" w:space="0" w:color="auto"/>
            <w:right w:val="none" w:sz="0" w:space="0" w:color="auto"/>
          </w:divBdr>
        </w:div>
        <w:div w:id="1935934594">
          <w:marLeft w:val="547"/>
          <w:marRight w:val="0"/>
          <w:marTop w:val="86"/>
          <w:marBottom w:val="0"/>
          <w:divBdr>
            <w:top w:val="none" w:sz="0" w:space="0" w:color="auto"/>
            <w:left w:val="none" w:sz="0" w:space="0" w:color="auto"/>
            <w:bottom w:val="none" w:sz="0" w:space="0" w:color="auto"/>
            <w:right w:val="none" w:sz="0" w:space="0" w:color="auto"/>
          </w:divBdr>
        </w:div>
        <w:div w:id="1896309246">
          <w:marLeft w:val="1166"/>
          <w:marRight w:val="0"/>
          <w:marTop w:val="77"/>
          <w:marBottom w:val="0"/>
          <w:divBdr>
            <w:top w:val="none" w:sz="0" w:space="0" w:color="auto"/>
            <w:left w:val="none" w:sz="0" w:space="0" w:color="auto"/>
            <w:bottom w:val="none" w:sz="0" w:space="0" w:color="auto"/>
            <w:right w:val="none" w:sz="0" w:space="0" w:color="auto"/>
          </w:divBdr>
        </w:div>
        <w:div w:id="816648234">
          <w:marLeft w:val="547"/>
          <w:marRight w:val="0"/>
          <w:marTop w:val="86"/>
          <w:marBottom w:val="0"/>
          <w:divBdr>
            <w:top w:val="none" w:sz="0" w:space="0" w:color="auto"/>
            <w:left w:val="none" w:sz="0" w:space="0" w:color="auto"/>
            <w:bottom w:val="none" w:sz="0" w:space="0" w:color="auto"/>
            <w:right w:val="none" w:sz="0" w:space="0" w:color="auto"/>
          </w:divBdr>
        </w:div>
        <w:div w:id="958802978">
          <w:marLeft w:val="1166"/>
          <w:marRight w:val="0"/>
          <w:marTop w:val="96"/>
          <w:marBottom w:val="0"/>
          <w:divBdr>
            <w:top w:val="none" w:sz="0" w:space="0" w:color="auto"/>
            <w:left w:val="none" w:sz="0" w:space="0" w:color="auto"/>
            <w:bottom w:val="none" w:sz="0" w:space="0" w:color="auto"/>
            <w:right w:val="none" w:sz="0" w:space="0" w:color="auto"/>
          </w:divBdr>
        </w:div>
        <w:div w:id="1125543478">
          <w:marLeft w:val="547"/>
          <w:marRight w:val="0"/>
          <w:marTop w:val="86"/>
          <w:marBottom w:val="0"/>
          <w:divBdr>
            <w:top w:val="none" w:sz="0" w:space="0" w:color="auto"/>
            <w:left w:val="none" w:sz="0" w:space="0" w:color="auto"/>
            <w:bottom w:val="none" w:sz="0" w:space="0" w:color="auto"/>
            <w:right w:val="none" w:sz="0" w:space="0" w:color="auto"/>
          </w:divBdr>
        </w:div>
        <w:div w:id="748890156">
          <w:marLeft w:val="1166"/>
          <w:marRight w:val="0"/>
          <w:marTop w:val="77"/>
          <w:marBottom w:val="0"/>
          <w:divBdr>
            <w:top w:val="none" w:sz="0" w:space="0" w:color="auto"/>
            <w:left w:val="none" w:sz="0" w:space="0" w:color="auto"/>
            <w:bottom w:val="none" w:sz="0" w:space="0" w:color="auto"/>
            <w:right w:val="none" w:sz="0" w:space="0" w:color="auto"/>
          </w:divBdr>
        </w:div>
      </w:divsChild>
    </w:div>
    <w:div w:id="1382828189">
      <w:bodyDiv w:val="1"/>
      <w:marLeft w:val="0"/>
      <w:marRight w:val="0"/>
      <w:marTop w:val="0"/>
      <w:marBottom w:val="0"/>
      <w:divBdr>
        <w:top w:val="none" w:sz="0" w:space="0" w:color="auto"/>
        <w:left w:val="none" w:sz="0" w:space="0" w:color="auto"/>
        <w:bottom w:val="none" w:sz="0" w:space="0" w:color="auto"/>
        <w:right w:val="none" w:sz="0" w:space="0" w:color="auto"/>
      </w:divBdr>
    </w:div>
    <w:div w:id="1400136199">
      <w:bodyDiv w:val="1"/>
      <w:marLeft w:val="0"/>
      <w:marRight w:val="0"/>
      <w:marTop w:val="0"/>
      <w:marBottom w:val="0"/>
      <w:divBdr>
        <w:top w:val="none" w:sz="0" w:space="0" w:color="auto"/>
        <w:left w:val="none" w:sz="0" w:space="0" w:color="auto"/>
        <w:bottom w:val="none" w:sz="0" w:space="0" w:color="auto"/>
        <w:right w:val="none" w:sz="0" w:space="0" w:color="auto"/>
      </w:divBdr>
    </w:div>
    <w:div w:id="1527056548">
      <w:bodyDiv w:val="1"/>
      <w:marLeft w:val="0"/>
      <w:marRight w:val="0"/>
      <w:marTop w:val="0"/>
      <w:marBottom w:val="0"/>
      <w:divBdr>
        <w:top w:val="none" w:sz="0" w:space="0" w:color="auto"/>
        <w:left w:val="none" w:sz="0" w:space="0" w:color="auto"/>
        <w:bottom w:val="none" w:sz="0" w:space="0" w:color="auto"/>
        <w:right w:val="none" w:sz="0" w:space="0" w:color="auto"/>
      </w:divBdr>
    </w:div>
    <w:div w:id="1677490212">
      <w:bodyDiv w:val="1"/>
      <w:marLeft w:val="0"/>
      <w:marRight w:val="0"/>
      <w:marTop w:val="0"/>
      <w:marBottom w:val="0"/>
      <w:divBdr>
        <w:top w:val="none" w:sz="0" w:space="0" w:color="auto"/>
        <w:left w:val="none" w:sz="0" w:space="0" w:color="auto"/>
        <w:bottom w:val="none" w:sz="0" w:space="0" w:color="auto"/>
        <w:right w:val="none" w:sz="0" w:space="0" w:color="auto"/>
      </w:divBdr>
      <w:divsChild>
        <w:div w:id="1038629504">
          <w:marLeft w:val="0"/>
          <w:marRight w:val="0"/>
          <w:marTop w:val="0"/>
          <w:marBottom w:val="0"/>
          <w:divBdr>
            <w:top w:val="none" w:sz="0" w:space="0" w:color="auto"/>
            <w:left w:val="none" w:sz="0" w:space="0" w:color="auto"/>
            <w:bottom w:val="none" w:sz="0" w:space="0" w:color="auto"/>
            <w:right w:val="none" w:sz="0" w:space="0" w:color="auto"/>
          </w:divBdr>
          <w:divsChild>
            <w:div w:id="19818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295">
      <w:bodyDiv w:val="1"/>
      <w:marLeft w:val="0"/>
      <w:marRight w:val="0"/>
      <w:marTop w:val="0"/>
      <w:marBottom w:val="0"/>
      <w:divBdr>
        <w:top w:val="none" w:sz="0" w:space="0" w:color="auto"/>
        <w:left w:val="none" w:sz="0" w:space="0" w:color="auto"/>
        <w:bottom w:val="none" w:sz="0" w:space="0" w:color="auto"/>
        <w:right w:val="none" w:sz="0" w:space="0" w:color="auto"/>
      </w:divBdr>
      <w:divsChild>
        <w:div w:id="892160860">
          <w:marLeft w:val="1296"/>
          <w:marRight w:val="0"/>
          <w:marTop w:val="115"/>
          <w:marBottom w:val="0"/>
          <w:divBdr>
            <w:top w:val="none" w:sz="0" w:space="0" w:color="auto"/>
            <w:left w:val="none" w:sz="0" w:space="0" w:color="auto"/>
            <w:bottom w:val="none" w:sz="0" w:space="0" w:color="auto"/>
            <w:right w:val="none" w:sz="0" w:space="0" w:color="auto"/>
          </w:divBdr>
        </w:div>
        <w:div w:id="462305800">
          <w:marLeft w:val="1296"/>
          <w:marRight w:val="0"/>
          <w:marTop w:val="115"/>
          <w:marBottom w:val="0"/>
          <w:divBdr>
            <w:top w:val="none" w:sz="0" w:space="0" w:color="auto"/>
            <w:left w:val="none" w:sz="0" w:space="0" w:color="auto"/>
            <w:bottom w:val="none" w:sz="0" w:space="0" w:color="auto"/>
            <w:right w:val="none" w:sz="0" w:space="0" w:color="auto"/>
          </w:divBdr>
        </w:div>
        <w:div w:id="1498961056">
          <w:marLeft w:val="1296"/>
          <w:marRight w:val="0"/>
          <w:marTop w:val="115"/>
          <w:marBottom w:val="0"/>
          <w:divBdr>
            <w:top w:val="none" w:sz="0" w:space="0" w:color="auto"/>
            <w:left w:val="none" w:sz="0" w:space="0" w:color="auto"/>
            <w:bottom w:val="none" w:sz="0" w:space="0" w:color="auto"/>
            <w:right w:val="none" w:sz="0" w:space="0" w:color="auto"/>
          </w:divBdr>
        </w:div>
        <w:div w:id="490681501">
          <w:marLeft w:val="1296"/>
          <w:marRight w:val="0"/>
          <w:marTop w:val="115"/>
          <w:marBottom w:val="0"/>
          <w:divBdr>
            <w:top w:val="none" w:sz="0" w:space="0" w:color="auto"/>
            <w:left w:val="none" w:sz="0" w:space="0" w:color="auto"/>
            <w:bottom w:val="none" w:sz="0" w:space="0" w:color="auto"/>
            <w:right w:val="none" w:sz="0" w:space="0" w:color="auto"/>
          </w:divBdr>
        </w:div>
        <w:div w:id="231233548">
          <w:marLeft w:val="1296"/>
          <w:marRight w:val="0"/>
          <w:marTop w:val="115"/>
          <w:marBottom w:val="0"/>
          <w:divBdr>
            <w:top w:val="none" w:sz="0" w:space="0" w:color="auto"/>
            <w:left w:val="none" w:sz="0" w:space="0" w:color="auto"/>
            <w:bottom w:val="none" w:sz="0" w:space="0" w:color="auto"/>
            <w:right w:val="none" w:sz="0" w:space="0" w:color="auto"/>
          </w:divBdr>
        </w:div>
      </w:divsChild>
    </w:div>
    <w:div w:id="1730880086">
      <w:bodyDiv w:val="1"/>
      <w:marLeft w:val="0"/>
      <w:marRight w:val="0"/>
      <w:marTop w:val="0"/>
      <w:marBottom w:val="0"/>
      <w:divBdr>
        <w:top w:val="none" w:sz="0" w:space="0" w:color="auto"/>
        <w:left w:val="none" w:sz="0" w:space="0" w:color="auto"/>
        <w:bottom w:val="none" w:sz="0" w:space="0" w:color="auto"/>
        <w:right w:val="none" w:sz="0" w:space="0" w:color="auto"/>
      </w:divBdr>
    </w:div>
    <w:div w:id="1738936127">
      <w:bodyDiv w:val="1"/>
      <w:marLeft w:val="0"/>
      <w:marRight w:val="0"/>
      <w:marTop w:val="0"/>
      <w:marBottom w:val="0"/>
      <w:divBdr>
        <w:top w:val="none" w:sz="0" w:space="0" w:color="auto"/>
        <w:left w:val="none" w:sz="0" w:space="0" w:color="auto"/>
        <w:bottom w:val="none" w:sz="0" w:space="0" w:color="auto"/>
        <w:right w:val="none" w:sz="0" w:space="0" w:color="auto"/>
      </w:divBdr>
    </w:div>
    <w:div w:id="1852530972">
      <w:bodyDiv w:val="1"/>
      <w:marLeft w:val="0"/>
      <w:marRight w:val="0"/>
      <w:marTop w:val="0"/>
      <w:marBottom w:val="0"/>
      <w:divBdr>
        <w:top w:val="none" w:sz="0" w:space="0" w:color="auto"/>
        <w:left w:val="none" w:sz="0" w:space="0" w:color="auto"/>
        <w:bottom w:val="none" w:sz="0" w:space="0" w:color="auto"/>
        <w:right w:val="none" w:sz="0" w:space="0" w:color="auto"/>
      </w:divBdr>
      <w:divsChild>
        <w:div w:id="1894153594">
          <w:marLeft w:val="547"/>
          <w:marRight w:val="0"/>
          <w:marTop w:val="0"/>
          <w:marBottom w:val="0"/>
          <w:divBdr>
            <w:top w:val="none" w:sz="0" w:space="0" w:color="auto"/>
            <w:left w:val="none" w:sz="0" w:space="0" w:color="auto"/>
            <w:bottom w:val="none" w:sz="0" w:space="0" w:color="auto"/>
            <w:right w:val="none" w:sz="0" w:space="0" w:color="auto"/>
          </w:divBdr>
        </w:div>
      </w:divsChild>
    </w:div>
    <w:div w:id="1861238901">
      <w:bodyDiv w:val="1"/>
      <w:marLeft w:val="0"/>
      <w:marRight w:val="0"/>
      <w:marTop w:val="0"/>
      <w:marBottom w:val="0"/>
      <w:divBdr>
        <w:top w:val="none" w:sz="0" w:space="0" w:color="auto"/>
        <w:left w:val="none" w:sz="0" w:space="0" w:color="auto"/>
        <w:bottom w:val="none" w:sz="0" w:space="0" w:color="auto"/>
        <w:right w:val="none" w:sz="0" w:space="0" w:color="auto"/>
      </w:divBdr>
      <w:divsChild>
        <w:div w:id="1101608659">
          <w:marLeft w:val="547"/>
          <w:marRight w:val="0"/>
          <w:marTop w:val="115"/>
          <w:marBottom w:val="0"/>
          <w:divBdr>
            <w:top w:val="none" w:sz="0" w:space="0" w:color="auto"/>
            <w:left w:val="none" w:sz="0" w:space="0" w:color="auto"/>
            <w:bottom w:val="none" w:sz="0" w:space="0" w:color="auto"/>
            <w:right w:val="none" w:sz="0" w:space="0" w:color="auto"/>
          </w:divBdr>
        </w:div>
        <w:div w:id="1223951008">
          <w:marLeft w:val="547"/>
          <w:marRight w:val="0"/>
          <w:marTop w:val="115"/>
          <w:marBottom w:val="0"/>
          <w:divBdr>
            <w:top w:val="none" w:sz="0" w:space="0" w:color="auto"/>
            <w:left w:val="none" w:sz="0" w:space="0" w:color="auto"/>
            <w:bottom w:val="none" w:sz="0" w:space="0" w:color="auto"/>
            <w:right w:val="none" w:sz="0" w:space="0" w:color="auto"/>
          </w:divBdr>
        </w:div>
        <w:div w:id="755327371">
          <w:marLeft w:val="547"/>
          <w:marRight w:val="0"/>
          <w:marTop w:val="115"/>
          <w:marBottom w:val="0"/>
          <w:divBdr>
            <w:top w:val="none" w:sz="0" w:space="0" w:color="auto"/>
            <w:left w:val="none" w:sz="0" w:space="0" w:color="auto"/>
            <w:bottom w:val="none" w:sz="0" w:space="0" w:color="auto"/>
            <w:right w:val="none" w:sz="0" w:space="0" w:color="auto"/>
          </w:divBdr>
        </w:div>
        <w:div w:id="1172645980">
          <w:marLeft w:val="547"/>
          <w:marRight w:val="0"/>
          <w:marTop w:val="115"/>
          <w:marBottom w:val="0"/>
          <w:divBdr>
            <w:top w:val="none" w:sz="0" w:space="0" w:color="auto"/>
            <w:left w:val="none" w:sz="0" w:space="0" w:color="auto"/>
            <w:bottom w:val="none" w:sz="0" w:space="0" w:color="auto"/>
            <w:right w:val="none" w:sz="0" w:space="0" w:color="auto"/>
          </w:divBdr>
        </w:div>
      </w:divsChild>
    </w:div>
    <w:div w:id="1954744161">
      <w:bodyDiv w:val="1"/>
      <w:marLeft w:val="0"/>
      <w:marRight w:val="0"/>
      <w:marTop w:val="0"/>
      <w:marBottom w:val="0"/>
      <w:divBdr>
        <w:top w:val="none" w:sz="0" w:space="0" w:color="auto"/>
        <w:left w:val="none" w:sz="0" w:space="0" w:color="auto"/>
        <w:bottom w:val="none" w:sz="0" w:space="0" w:color="auto"/>
        <w:right w:val="none" w:sz="0" w:space="0" w:color="auto"/>
      </w:divBdr>
      <w:divsChild>
        <w:div w:id="373774896">
          <w:marLeft w:val="0"/>
          <w:marRight w:val="0"/>
          <w:marTop w:val="0"/>
          <w:marBottom w:val="0"/>
          <w:divBdr>
            <w:top w:val="none" w:sz="0" w:space="0" w:color="auto"/>
            <w:left w:val="none" w:sz="0" w:space="0" w:color="auto"/>
            <w:bottom w:val="none" w:sz="0" w:space="0" w:color="auto"/>
            <w:right w:val="none" w:sz="0" w:space="0" w:color="auto"/>
          </w:divBdr>
          <w:divsChild>
            <w:div w:id="1993369704">
              <w:marLeft w:val="0"/>
              <w:marRight w:val="0"/>
              <w:marTop w:val="0"/>
              <w:marBottom w:val="0"/>
              <w:divBdr>
                <w:top w:val="none" w:sz="0" w:space="0" w:color="auto"/>
                <w:left w:val="none" w:sz="0" w:space="0" w:color="auto"/>
                <w:bottom w:val="none" w:sz="0" w:space="0" w:color="auto"/>
                <w:right w:val="none" w:sz="0" w:space="0" w:color="auto"/>
              </w:divBdr>
              <w:divsChild>
                <w:div w:id="2041398316">
                  <w:marLeft w:val="0"/>
                  <w:marRight w:val="0"/>
                  <w:marTop w:val="0"/>
                  <w:marBottom w:val="0"/>
                  <w:divBdr>
                    <w:top w:val="none" w:sz="0" w:space="0" w:color="auto"/>
                    <w:left w:val="none" w:sz="0" w:space="0" w:color="auto"/>
                    <w:bottom w:val="none" w:sz="0" w:space="0" w:color="auto"/>
                    <w:right w:val="none" w:sz="0" w:space="0" w:color="auto"/>
                  </w:divBdr>
                  <w:divsChild>
                    <w:div w:id="609242888">
                      <w:marLeft w:val="0"/>
                      <w:marRight w:val="0"/>
                      <w:marTop w:val="0"/>
                      <w:marBottom w:val="0"/>
                      <w:divBdr>
                        <w:top w:val="none" w:sz="0" w:space="0" w:color="auto"/>
                        <w:left w:val="none" w:sz="0" w:space="0" w:color="auto"/>
                        <w:bottom w:val="none" w:sz="0" w:space="0" w:color="auto"/>
                        <w:right w:val="none" w:sz="0" w:space="0" w:color="auto"/>
                      </w:divBdr>
                      <w:divsChild>
                        <w:div w:id="1068040807">
                          <w:marLeft w:val="0"/>
                          <w:marRight w:val="0"/>
                          <w:marTop w:val="0"/>
                          <w:marBottom w:val="0"/>
                          <w:divBdr>
                            <w:top w:val="none" w:sz="0" w:space="0" w:color="auto"/>
                            <w:left w:val="none" w:sz="0" w:space="0" w:color="auto"/>
                            <w:bottom w:val="none" w:sz="0" w:space="0" w:color="auto"/>
                            <w:right w:val="none" w:sz="0" w:space="0" w:color="auto"/>
                          </w:divBdr>
                          <w:divsChild>
                            <w:div w:id="281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835902">
      <w:bodyDiv w:val="1"/>
      <w:marLeft w:val="0"/>
      <w:marRight w:val="0"/>
      <w:marTop w:val="0"/>
      <w:marBottom w:val="0"/>
      <w:divBdr>
        <w:top w:val="none" w:sz="0" w:space="0" w:color="auto"/>
        <w:left w:val="none" w:sz="0" w:space="0" w:color="auto"/>
        <w:bottom w:val="none" w:sz="0" w:space="0" w:color="auto"/>
        <w:right w:val="none" w:sz="0" w:space="0" w:color="auto"/>
      </w:divBdr>
      <w:divsChild>
        <w:div w:id="622418697">
          <w:marLeft w:val="0"/>
          <w:marRight w:val="0"/>
          <w:marTop w:val="0"/>
          <w:marBottom w:val="0"/>
          <w:divBdr>
            <w:top w:val="none" w:sz="0" w:space="0" w:color="auto"/>
            <w:left w:val="none" w:sz="0" w:space="0" w:color="auto"/>
            <w:bottom w:val="none" w:sz="0" w:space="0" w:color="auto"/>
            <w:right w:val="none" w:sz="0" w:space="0" w:color="auto"/>
          </w:divBdr>
          <w:divsChild>
            <w:div w:id="29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0847">
      <w:bodyDiv w:val="1"/>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sChild>
            <w:div w:id="209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mailto:crno@crno.ru" TargetMode="External"/><Relationship Id="rId10" Type="http://schemas.openxmlformats.org/officeDocument/2006/relationships/diagramLayout" Target="diagrams/layout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rinti.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rainet.org/categories/view/9" TargetMode="External"/><Relationship Id="rId2" Type="http://schemas.openxmlformats.org/officeDocument/2006/relationships/hyperlink" Target="http://trainet.org/categories/view/9" TargetMode="External"/><Relationship Id="rId1" Type="http://schemas.openxmlformats.org/officeDocument/2006/relationships/hyperlink" Target="http://toulchinsky.narod.ru/stati/003/003.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535BE5-E659-4EE3-94C1-25BE5FE30B41}" type="doc">
      <dgm:prSet loTypeId="urn:microsoft.com/office/officeart/2005/8/layout/orgChart1" loCatId="hierarchy" qsTypeId="urn:microsoft.com/office/officeart/2005/8/quickstyle/simple1" qsCatId="simple" csTypeId="urn:microsoft.com/office/officeart/2005/8/colors/accent1_2" csCatId="accent1" phldr="1"/>
      <dgm:spPr/>
    </dgm:pt>
    <dgm:pt modelId="{F6EB3D98-527A-4E77-A11B-4BA6FF70EEE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МАТЕРИАЛЬНЫЕ РЕСУРСЫ СООБЩЕСТВА</a:t>
          </a:r>
          <a:endParaRPr lang="ru-RU" sz="1200" smtClean="0"/>
        </a:p>
      </dgm:t>
    </dgm:pt>
    <dgm:pt modelId="{B4873C66-C029-41B8-A7D4-01459D794ACE}" type="parTrans" cxnId="{BD306021-1A96-4022-B32F-09AA05819938}">
      <dgm:prSet/>
      <dgm:spPr/>
      <dgm:t>
        <a:bodyPr/>
        <a:lstStyle/>
        <a:p>
          <a:pPr algn="ctr"/>
          <a:endParaRPr lang="ru-RU" sz="1200"/>
        </a:p>
      </dgm:t>
    </dgm:pt>
    <dgm:pt modelId="{7EE24CF7-A366-4455-8F37-F32EC2FEAFFD}" type="sibTrans" cxnId="{BD306021-1A96-4022-B32F-09AA05819938}">
      <dgm:prSet/>
      <dgm:spPr/>
      <dgm:t>
        <a:bodyPr/>
        <a:lstStyle/>
        <a:p>
          <a:pPr algn="ctr"/>
          <a:endParaRPr lang="ru-RU" sz="1200"/>
        </a:p>
      </dgm:t>
    </dgm:pt>
    <dgm:pt modelId="{ACCDCFED-A7AF-4F47-B181-9C4558D6E96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Природные ресурсы </a:t>
          </a:r>
          <a:endParaRPr lang="ru-RU" sz="1200" smtClean="0"/>
        </a:p>
      </dgm:t>
    </dgm:pt>
    <dgm:pt modelId="{C5111B42-E487-49D2-B2B7-1D5F605AB65A}" type="parTrans" cxnId="{6EB42683-C907-45B7-B295-DC8CF135DD2F}">
      <dgm:prSet/>
      <dgm:spPr/>
      <dgm:t>
        <a:bodyPr/>
        <a:lstStyle/>
        <a:p>
          <a:pPr algn="ctr"/>
          <a:endParaRPr lang="ru-RU" sz="1200"/>
        </a:p>
      </dgm:t>
    </dgm:pt>
    <dgm:pt modelId="{29FE5676-AD38-4357-A87F-C30D8707FAC9}" type="sibTrans" cxnId="{6EB42683-C907-45B7-B295-DC8CF135DD2F}">
      <dgm:prSet/>
      <dgm:spPr/>
      <dgm:t>
        <a:bodyPr/>
        <a:lstStyle/>
        <a:p>
          <a:pPr algn="ctr"/>
          <a:endParaRPr lang="ru-RU" sz="1200"/>
        </a:p>
      </dgm:t>
    </dgm:pt>
    <dgm:pt modelId="{346081CC-828D-4A39-B8C3-C8A090222906}">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Природные ископаемые</a:t>
          </a:r>
          <a:endParaRPr lang="ru-RU" sz="1200" smtClean="0"/>
        </a:p>
      </dgm:t>
    </dgm:pt>
    <dgm:pt modelId="{464841DB-97C6-48CA-8C94-1E6CBCA4FC99}" type="parTrans" cxnId="{C1458DA7-E1A6-4436-8D7F-365DE453CA9B}">
      <dgm:prSet/>
      <dgm:spPr/>
      <dgm:t>
        <a:bodyPr/>
        <a:lstStyle/>
        <a:p>
          <a:pPr algn="ctr"/>
          <a:endParaRPr lang="ru-RU" sz="1200"/>
        </a:p>
      </dgm:t>
    </dgm:pt>
    <dgm:pt modelId="{27EF71DE-9226-4B98-94F6-50ADA9C63556}" type="sibTrans" cxnId="{C1458DA7-E1A6-4436-8D7F-365DE453CA9B}">
      <dgm:prSet/>
      <dgm:spPr/>
      <dgm:t>
        <a:bodyPr/>
        <a:lstStyle/>
        <a:p>
          <a:pPr algn="ctr"/>
          <a:endParaRPr lang="ru-RU" sz="1200"/>
        </a:p>
      </dgm:t>
    </dgm:pt>
    <dgm:pt modelId="{2A0F30B3-F205-4025-AFCA-975290E0029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Климат</a:t>
          </a:r>
          <a:endParaRPr lang="ru-RU" sz="1200" smtClean="0"/>
        </a:p>
      </dgm:t>
    </dgm:pt>
    <dgm:pt modelId="{6534E9ED-8397-45EA-A421-900BE76C1B1D}" type="parTrans" cxnId="{1A2C2622-DA85-496F-B78C-CA9C467ED7F8}">
      <dgm:prSet/>
      <dgm:spPr/>
      <dgm:t>
        <a:bodyPr/>
        <a:lstStyle/>
        <a:p>
          <a:pPr algn="ctr"/>
          <a:endParaRPr lang="ru-RU" sz="1200"/>
        </a:p>
      </dgm:t>
    </dgm:pt>
    <dgm:pt modelId="{11FF93C5-CE36-4FF1-906F-2705824AC84C}" type="sibTrans" cxnId="{1A2C2622-DA85-496F-B78C-CA9C467ED7F8}">
      <dgm:prSet/>
      <dgm:spPr/>
      <dgm:t>
        <a:bodyPr/>
        <a:lstStyle/>
        <a:p>
          <a:pPr algn="ctr"/>
          <a:endParaRPr lang="ru-RU" sz="1200"/>
        </a:p>
      </dgm:t>
    </dgm:pt>
    <dgm:pt modelId="{C705A470-6CE8-4680-8455-BE3E7CCE3EF9}">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Земля</a:t>
          </a:r>
        </a:p>
        <a:p>
          <a:pPr marR="0" algn="ctr" rtl="0"/>
          <a:r>
            <a:rPr lang="ru-RU" sz="1200" baseline="0" smtClean="0">
              <a:latin typeface="Times New Roman"/>
            </a:rPr>
            <a:t>Вода </a:t>
          </a:r>
        </a:p>
        <a:p>
          <a:pPr marR="0" algn="ctr" rtl="0"/>
          <a:r>
            <a:rPr lang="ru-RU" sz="1200" baseline="0" smtClean="0">
              <a:latin typeface="Times New Roman"/>
            </a:rPr>
            <a:t>Воздух</a:t>
          </a:r>
          <a:endParaRPr lang="ru-RU" sz="1200" smtClean="0"/>
        </a:p>
      </dgm:t>
    </dgm:pt>
    <dgm:pt modelId="{92138EEB-5206-496D-B9CE-F7084C2E8108}" type="parTrans" cxnId="{BDE4DDC7-97D6-4504-9F96-D66D5BE06412}">
      <dgm:prSet/>
      <dgm:spPr/>
      <dgm:t>
        <a:bodyPr/>
        <a:lstStyle/>
        <a:p>
          <a:pPr algn="ctr"/>
          <a:endParaRPr lang="ru-RU" sz="1200"/>
        </a:p>
      </dgm:t>
    </dgm:pt>
    <dgm:pt modelId="{999CD2AC-7FA2-46E5-A609-E31703FBC646}" type="sibTrans" cxnId="{BDE4DDC7-97D6-4504-9F96-D66D5BE06412}">
      <dgm:prSet/>
      <dgm:spPr/>
      <dgm:t>
        <a:bodyPr/>
        <a:lstStyle/>
        <a:p>
          <a:pPr algn="ctr"/>
          <a:endParaRPr lang="ru-RU" sz="1200"/>
        </a:p>
      </dgm:t>
    </dgm:pt>
    <dgm:pt modelId="{728693CE-75CB-4783-B9DA-52D65E42248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Человеческие (трудовые)            ресурсы</a:t>
          </a:r>
          <a:endParaRPr lang="ru-RU" sz="1200" smtClean="0"/>
        </a:p>
      </dgm:t>
    </dgm:pt>
    <dgm:pt modelId="{18DEDFAC-B03F-4709-878C-9DC561B6F3BE}" type="parTrans" cxnId="{106E50B1-A316-4281-809C-E812541FB6A6}">
      <dgm:prSet/>
      <dgm:spPr/>
      <dgm:t>
        <a:bodyPr/>
        <a:lstStyle/>
        <a:p>
          <a:pPr algn="ctr"/>
          <a:endParaRPr lang="ru-RU" sz="1200"/>
        </a:p>
      </dgm:t>
    </dgm:pt>
    <dgm:pt modelId="{9B5074AE-80DF-4073-AD69-E53DC545DCBD}" type="sibTrans" cxnId="{106E50B1-A316-4281-809C-E812541FB6A6}">
      <dgm:prSet/>
      <dgm:spPr/>
      <dgm:t>
        <a:bodyPr/>
        <a:lstStyle/>
        <a:p>
          <a:pPr algn="ctr"/>
          <a:endParaRPr lang="ru-RU" sz="1200"/>
        </a:p>
      </dgm:t>
    </dgm:pt>
    <dgm:pt modelId="{81BA964C-B00E-4F9F-A1FC-C5D194BD33FF}">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По участию в осуществляемой деятельности</a:t>
          </a:r>
          <a:endParaRPr lang="ru-RU" sz="1200" smtClean="0"/>
        </a:p>
      </dgm:t>
    </dgm:pt>
    <dgm:pt modelId="{71F3F181-3F14-462C-977A-2CC6E430FE21}" type="parTrans" cxnId="{F62B863C-9AEA-419D-B04B-AC31E857C461}">
      <dgm:prSet/>
      <dgm:spPr/>
      <dgm:t>
        <a:bodyPr/>
        <a:lstStyle/>
        <a:p>
          <a:pPr algn="ctr"/>
          <a:endParaRPr lang="ru-RU" sz="1200"/>
        </a:p>
      </dgm:t>
    </dgm:pt>
    <dgm:pt modelId="{303BC821-3797-46C8-9B41-F1FA67F13088}" type="sibTrans" cxnId="{F62B863C-9AEA-419D-B04B-AC31E857C461}">
      <dgm:prSet/>
      <dgm:spPr/>
      <dgm:t>
        <a:bodyPr/>
        <a:lstStyle/>
        <a:p>
          <a:pPr algn="ctr"/>
          <a:endParaRPr lang="ru-RU" sz="1200"/>
        </a:p>
      </dgm:t>
    </dgm:pt>
    <dgm:pt modelId="{2A1C331E-107F-442D-BE23-8B0612C8C293}">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i="1" baseline="0" smtClean="0">
              <a:latin typeface="Times New Roman"/>
            </a:rPr>
            <a:t>Субъекты – кто действует</a:t>
          </a:r>
        </a:p>
        <a:p>
          <a:pPr marR="0" algn="ctr" rtl="0"/>
          <a:r>
            <a:rPr lang="ru-RU" sz="1200" i="1" baseline="0" smtClean="0">
              <a:latin typeface="Times New Roman"/>
            </a:rPr>
            <a:t>Объекты – на кого направлена деятельность</a:t>
          </a:r>
        </a:p>
      </dgm:t>
    </dgm:pt>
    <dgm:pt modelId="{4947C209-202A-487C-B895-5BF9ADD41A33}" type="parTrans" cxnId="{C79EDAAF-FAFE-4C78-AF7F-BDCDBB3694F9}">
      <dgm:prSet/>
      <dgm:spPr/>
      <dgm:t>
        <a:bodyPr/>
        <a:lstStyle/>
        <a:p>
          <a:pPr algn="ctr"/>
          <a:endParaRPr lang="ru-RU" sz="1200"/>
        </a:p>
      </dgm:t>
    </dgm:pt>
    <dgm:pt modelId="{A1037C65-05EE-400C-BE31-0517A5085219}" type="sibTrans" cxnId="{C79EDAAF-FAFE-4C78-AF7F-BDCDBB3694F9}">
      <dgm:prSet/>
      <dgm:spPr/>
      <dgm:t>
        <a:bodyPr/>
        <a:lstStyle/>
        <a:p>
          <a:pPr algn="ctr"/>
          <a:endParaRPr lang="ru-RU" sz="1200"/>
        </a:p>
      </dgm:t>
    </dgm:pt>
    <dgm:pt modelId="{7F60B3C9-8C9E-4B1B-A50F-92F7B14504D1}">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По экономической активности</a:t>
          </a:r>
          <a:endParaRPr lang="ru-RU" sz="1200" smtClean="0"/>
        </a:p>
      </dgm:t>
    </dgm:pt>
    <dgm:pt modelId="{F3BF34D4-6CD1-44ED-961E-EF4B0B814B78}" type="parTrans" cxnId="{3744F9EE-395B-4AF3-9AF5-96AD60E750CC}">
      <dgm:prSet/>
      <dgm:spPr/>
      <dgm:t>
        <a:bodyPr/>
        <a:lstStyle/>
        <a:p>
          <a:pPr algn="ctr"/>
          <a:endParaRPr lang="ru-RU" sz="1200"/>
        </a:p>
      </dgm:t>
    </dgm:pt>
    <dgm:pt modelId="{0749F575-D87F-4CA5-AB86-F43BF64A81FD}" type="sibTrans" cxnId="{3744F9EE-395B-4AF3-9AF5-96AD60E750CC}">
      <dgm:prSet/>
      <dgm:spPr/>
      <dgm:t>
        <a:bodyPr/>
        <a:lstStyle/>
        <a:p>
          <a:pPr algn="ctr"/>
          <a:endParaRPr lang="ru-RU" sz="1200"/>
        </a:p>
      </dgm:t>
    </dgm:pt>
    <dgm:pt modelId="{E784B1B3-2326-41D2-A8FE-C76DB42A7376}">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i="1" baseline="0" smtClean="0">
              <a:latin typeface="Times New Roman"/>
            </a:rPr>
            <a:t>Занятые </a:t>
          </a:r>
        </a:p>
        <a:p>
          <a:pPr marR="0" algn="ctr" rtl="0"/>
          <a:r>
            <a:rPr lang="ru-RU" sz="1200" i="1" baseline="0" smtClean="0">
              <a:latin typeface="Times New Roman"/>
            </a:rPr>
            <a:t>Безработные</a:t>
          </a:r>
        </a:p>
        <a:p>
          <a:pPr marR="0" algn="ctr" rtl="0"/>
          <a:r>
            <a:rPr lang="ru-RU" sz="1200" i="1" baseline="0" smtClean="0">
              <a:latin typeface="Times New Roman"/>
            </a:rPr>
            <a:t>Неработающие</a:t>
          </a:r>
          <a:endParaRPr lang="ru-RU" sz="1200" smtClean="0"/>
        </a:p>
      </dgm:t>
    </dgm:pt>
    <dgm:pt modelId="{60C8F8BA-ED8E-4074-8CBE-8523D76BF390}" type="parTrans" cxnId="{7A33E23E-C67E-4164-82FF-8039247A87BB}">
      <dgm:prSet/>
      <dgm:spPr/>
      <dgm:t>
        <a:bodyPr/>
        <a:lstStyle/>
        <a:p>
          <a:pPr algn="ctr"/>
          <a:endParaRPr lang="ru-RU" sz="1200"/>
        </a:p>
      </dgm:t>
    </dgm:pt>
    <dgm:pt modelId="{94019886-3FA8-4679-9C85-9D40FFDAF5D3}" type="sibTrans" cxnId="{7A33E23E-C67E-4164-82FF-8039247A87BB}">
      <dgm:prSet/>
      <dgm:spPr/>
      <dgm:t>
        <a:bodyPr/>
        <a:lstStyle/>
        <a:p>
          <a:pPr algn="ctr"/>
          <a:endParaRPr lang="ru-RU" sz="1200"/>
        </a:p>
      </dgm:t>
    </dgm:pt>
    <dgm:pt modelId="{4F84BE24-F7E7-4214-9628-FADB3DC97FA7}">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Финансовые             ресурсы</a:t>
          </a:r>
        </a:p>
      </dgm:t>
    </dgm:pt>
    <dgm:pt modelId="{C4DFFA43-E0EF-43B9-A834-7B33915F4626}" type="parTrans" cxnId="{8ED34499-790F-4BBE-B5C0-455EAB828BDF}">
      <dgm:prSet/>
      <dgm:spPr/>
      <dgm:t>
        <a:bodyPr/>
        <a:lstStyle/>
        <a:p>
          <a:pPr algn="ctr"/>
          <a:endParaRPr lang="ru-RU" sz="1200"/>
        </a:p>
      </dgm:t>
    </dgm:pt>
    <dgm:pt modelId="{76C36EEA-3B10-4366-B57B-A29751FC2126}" type="sibTrans" cxnId="{8ED34499-790F-4BBE-B5C0-455EAB828BDF}">
      <dgm:prSet/>
      <dgm:spPr/>
      <dgm:t>
        <a:bodyPr/>
        <a:lstStyle/>
        <a:p>
          <a:pPr algn="ctr"/>
          <a:endParaRPr lang="ru-RU" sz="1200"/>
        </a:p>
      </dgm:t>
    </dgm:pt>
    <dgm:pt modelId="{D5895408-004E-41CC-B26C-19422FD50BCF}">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Материальные объекты             инфраструктуры</a:t>
          </a:r>
          <a:endParaRPr lang="ru-RU" sz="1200" smtClean="0"/>
        </a:p>
      </dgm:t>
    </dgm:pt>
    <dgm:pt modelId="{36C77C1F-4A47-4560-ACFD-98133A0A9829}" type="parTrans" cxnId="{254F20F3-FA9E-49AB-A124-94DE5493E9C9}">
      <dgm:prSet/>
      <dgm:spPr/>
      <dgm:t>
        <a:bodyPr/>
        <a:lstStyle/>
        <a:p>
          <a:pPr algn="ctr"/>
          <a:endParaRPr lang="ru-RU" sz="1200"/>
        </a:p>
      </dgm:t>
    </dgm:pt>
    <dgm:pt modelId="{16C0D6A5-BD9E-4AA0-B294-83904A275520}" type="sibTrans" cxnId="{254F20F3-FA9E-49AB-A124-94DE5493E9C9}">
      <dgm:prSet/>
      <dgm:spPr/>
      <dgm:t>
        <a:bodyPr/>
        <a:lstStyle/>
        <a:p>
          <a:pPr algn="ctr"/>
          <a:endParaRPr lang="ru-RU" sz="1200"/>
        </a:p>
      </dgm:t>
    </dgm:pt>
    <dgm:pt modelId="{35676A26-FEFE-42DE-9F39-BD65D072BD5B}">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Транспортные сети</a:t>
          </a:r>
          <a:endParaRPr lang="ru-RU" sz="1200" smtClean="0"/>
        </a:p>
      </dgm:t>
    </dgm:pt>
    <dgm:pt modelId="{4A4509D3-1DB9-47BC-997C-92C7DE7E8770}" type="parTrans" cxnId="{98940515-A32C-49E1-81FA-7010E1512C13}">
      <dgm:prSet/>
      <dgm:spPr/>
      <dgm:t>
        <a:bodyPr/>
        <a:lstStyle/>
        <a:p>
          <a:pPr algn="ctr"/>
          <a:endParaRPr lang="ru-RU" sz="1200"/>
        </a:p>
      </dgm:t>
    </dgm:pt>
    <dgm:pt modelId="{ECE251DF-9CFB-453B-8073-7D53FAA439CB}" type="sibTrans" cxnId="{98940515-A32C-49E1-81FA-7010E1512C13}">
      <dgm:prSet/>
      <dgm:spPr/>
      <dgm:t>
        <a:bodyPr/>
        <a:lstStyle/>
        <a:p>
          <a:pPr algn="ctr"/>
          <a:endParaRPr lang="ru-RU" sz="1200"/>
        </a:p>
      </dgm:t>
    </dgm:pt>
    <dgm:pt modelId="{3B339CE2-3417-427B-BF1F-A61A90068EFC}">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Сети коммуникаций</a:t>
          </a:r>
          <a:endParaRPr lang="ru-RU" sz="1200" smtClean="0"/>
        </a:p>
      </dgm:t>
    </dgm:pt>
    <dgm:pt modelId="{50DFB408-123A-4A29-8FE4-CAB393ADBD15}" type="parTrans" cxnId="{36C30441-AB68-4C35-8B7F-C8CA9EA6F06A}">
      <dgm:prSet/>
      <dgm:spPr/>
      <dgm:t>
        <a:bodyPr/>
        <a:lstStyle/>
        <a:p>
          <a:pPr algn="ctr"/>
          <a:endParaRPr lang="ru-RU" sz="1200"/>
        </a:p>
      </dgm:t>
    </dgm:pt>
    <dgm:pt modelId="{AC47BEEC-613E-4B53-9886-41382D826463}" type="sibTrans" cxnId="{36C30441-AB68-4C35-8B7F-C8CA9EA6F06A}">
      <dgm:prSet/>
      <dgm:spPr/>
      <dgm:t>
        <a:bodyPr/>
        <a:lstStyle/>
        <a:p>
          <a:pPr algn="ctr"/>
          <a:endParaRPr lang="ru-RU" sz="1200"/>
        </a:p>
      </dgm:t>
    </dgm:pt>
    <dgm:pt modelId="{DDFB5C6A-2F48-4C03-A068-C4DF122EEB0A}">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Здания и сооружения промышленного и социально-бытового назначения и т.п.</a:t>
          </a:r>
        </a:p>
      </dgm:t>
    </dgm:pt>
    <dgm:pt modelId="{80598D6F-76CF-4277-BDCA-E832ECDF7F50}" type="parTrans" cxnId="{3F756157-A424-45F7-B463-D6306FD61698}">
      <dgm:prSet/>
      <dgm:spPr/>
      <dgm:t>
        <a:bodyPr/>
        <a:lstStyle/>
        <a:p>
          <a:pPr algn="ctr"/>
          <a:endParaRPr lang="ru-RU" sz="1200"/>
        </a:p>
      </dgm:t>
    </dgm:pt>
    <dgm:pt modelId="{D00AC64B-58B0-46D6-8C4D-55DF14F006D8}" type="sibTrans" cxnId="{3F756157-A424-45F7-B463-D6306FD61698}">
      <dgm:prSet/>
      <dgm:spPr/>
      <dgm:t>
        <a:bodyPr/>
        <a:lstStyle/>
        <a:p>
          <a:pPr algn="ctr"/>
          <a:endParaRPr lang="ru-RU" sz="1200"/>
        </a:p>
      </dgm:t>
    </dgm:pt>
    <dgm:pt modelId="{39F7E33D-978C-47C5-9173-654A894D0033}" type="pres">
      <dgm:prSet presAssocID="{E8535BE5-E659-4EE3-94C1-25BE5FE30B41}" presName="hierChild1" presStyleCnt="0">
        <dgm:presLayoutVars>
          <dgm:orgChart val="1"/>
          <dgm:chPref val="1"/>
          <dgm:dir/>
          <dgm:animOne val="branch"/>
          <dgm:animLvl val="lvl"/>
          <dgm:resizeHandles/>
        </dgm:presLayoutVars>
      </dgm:prSet>
      <dgm:spPr/>
    </dgm:pt>
    <dgm:pt modelId="{1A755D2D-210C-41B7-A6D6-4987882DA3AF}" type="pres">
      <dgm:prSet presAssocID="{F6EB3D98-527A-4E77-A11B-4BA6FF70EEEE}" presName="hierRoot1" presStyleCnt="0">
        <dgm:presLayoutVars>
          <dgm:hierBranch/>
        </dgm:presLayoutVars>
      </dgm:prSet>
      <dgm:spPr/>
    </dgm:pt>
    <dgm:pt modelId="{B35A927A-E57B-4FB9-B8DC-3354EB63956E}" type="pres">
      <dgm:prSet presAssocID="{F6EB3D98-527A-4E77-A11B-4BA6FF70EEEE}" presName="rootComposite1" presStyleCnt="0"/>
      <dgm:spPr/>
    </dgm:pt>
    <dgm:pt modelId="{4E3E5969-B8A9-41C8-B6AE-C45A9D561EF8}" type="pres">
      <dgm:prSet presAssocID="{F6EB3D98-527A-4E77-A11B-4BA6FF70EEEE}" presName="rootText1" presStyleLbl="node0" presStyleIdx="0" presStyleCnt="1" custScaleX="245650" custLinFactNeighborX="1850">
        <dgm:presLayoutVars>
          <dgm:chPref val="3"/>
        </dgm:presLayoutVars>
      </dgm:prSet>
      <dgm:spPr/>
      <dgm:t>
        <a:bodyPr/>
        <a:lstStyle/>
        <a:p>
          <a:endParaRPr lang="ru-RU"/>
        </a:p>
      </dgm:t>
    </dgm:pt>
    <dgm:pt modelId="{F77456EB-7963-42EE-A001-9E80F1D2C3DC}" type="pres">
      <dgm:prSet presAssocID="{F6EB3D98-527A-4E77-A11B-4BA6FF70EEEE}" presName="rootConnector1" presStyleLbl="node1" presStyleIdx="0" presStyleCnt="0"/>
      <dgm:spPr/>
      <dgm:t>
        <a:bodyPr/>
        <a:lstStyle/>
        <a:p>
          <a:endParaRPr lang="ru-RU"/>
        </a:p>
      </dgm:t>
    </dgm:pt>
    <dgm:pt modelId="{2B42FC7B-B05A-4F35-89AF-2CE935B45968}" type="pres">
      <dgm:prSet presAssocID="{F6EB3D98-527A-4E77-A11B-4BA6FF70EEEE}" presName="hierChild2" presStyleCnt="0"/>
      <dgm:spPr/>
    </dgm:pt>
    <dgm:pt modelId="{A7E3B4F9-D21A-4B1C-ABA5-319E2395CD19}" type="pres">
      <dgm:prSet presAssocID="{C5111B42-E487-49D2-B2B7-1D5F605AB65A}" presName="Name35" presStyleLbl="parChTrans1D2" presStyleIdx="0" presStyleCnt="4"/>
      <dgm:spPr/>
      <dgm:t>
        <a:bodyPr/>
        <a:lstStyle/>
        <a:p>
          <a:endParaRPr lang="ru-RU"/>
        </a:p>
      </dgm:t>
    </dgm:pt>
    <dgm:pt modelId="{AE936CDE-DF1E-41DF-A24E-D76402E443EA}" type="pres">
      <dgm:prSet presAssocID="{ACCDCFED-A7AF-4F47-B181-9C4558D6E96E}" presName="hierRoot2" presStyleCnt="0">
        <dgm:presLayoutVars>
          <dgm:hierBranch val="l"/>
        </dgm:presLayoutVars>
      </dgm:prSet>
      <dgm:spPr/>
    </dgm:pt>
    <dgm:pt modelId="{68FA127E-96B9-4F50-9122-66F92C6E36DE}" type="pres">
      <dgm:prSet presAssocID="{ACCDCFED-A7AF-4F47-B181-9C4558D6E96E}" presName="rootComposite" presStyleCnt="0"/>
      <dgm:spPr/>
    </dgm:pt>
    <dgm:pt modelId="{23291F6B-F303-4BE6-A032-2572ECEA64CD}" type="pres">
      <dgm:prSet presAssocID="{ACCDCFED-A7AF-4F47-B181-9C4558D6E96E}" presName="rootText" presStyleLbl="node2" presStyleIdx="0" presStyleCnt="4">
        <dgm:presLayoutVars>
          <dgm:chPref val="3"/>
        </dgm:presLayoutVars>
      </dgm:prSet>
      <dgm:spPr/>
      <dgm:t>
        <a:bodyPr/>
        <a:lstStyle/>
        <a:p>
          <a:endParaRPr lang="ru-RU"/>
        </a:p>
      </dgm:t>
    </dgm:pt>
    <dgm:pt modelId="{C7248F4C-07CB-4A31-8A19-4DBC7757E21A}" type="pres">
      <dgm:prSet presAssocID="{ACCDCFED-A7AF-4F47-B181-9C4558D6E96E}" presName="rootConnector" presStyleLbl="node2" presStyleIdx="0" presStyleCnt="4"/>
      <dgm:spPr/>
      <dgm:t>
        <a:bodyPr/>
        <a:lstStyle/>
        <a:p>
          <a:endParaRPr lang="ru-RU"/>
        </a:p>
      </dgm:t>
    </dgm:pt>
    <dgm:pt modelId="{8ACE5D55-6D82-405F-BBAF-29DF89FCD68A}" type="pres">
      <dgm:prSet presAssocID="{ACCDCFED-A7AF-4F47-B181-9C4558D6E96E}" presName="hierChild4" presStyleCnt="0"/>
      <dgm:spPr/>
    </dgm:pt>
    <dgm:pt modelId="{708BE79E-F816-4FB7-9C1B-78EDB3DEBC52}" type="pres">
      <dgm:prSet presAssocID="{464841DB-97C6-48CA-8C94-1E6CBCA4FC99}" presName="Name50" presStyleLbl="parChTrans1D3" presStyleIdx="0" presStyleCnt="8"/>
      <dgm:spPr/>
      <dgm:t>
        <a:bodyPr/>
        <a:lstStyle/>
        <a:p>
          <a:endParaRPr lang="ru-RU"/>
        </a:p>
      </dgm:t>
    </dgm:pt>
    <dgm:pt modelId="{E8A43DC7-6D1B-4404-8CF6-260843A69464}" type="pres">
      <dgm:prSet presAssocID="{346081CC-828D-4A39-B8C3-C8A090222906}" presName="hierRoot2" presStyleCnt="0">
        <dgm:presLayoutVars>
          <dgm:hierBranch val="l"/>
        </dgm:presLayoutVars>
      </dgm:prSet>
      <dgm:spPr/>
    </dgm:pt>
    <dgm:pt modelId="{42B5BFCB-172F-4237-937B-00EE24D6D05D}" type="pres">
      <dgm:prSet presAssocID="{346081CC-828D-4A39-B8C3-C8A090222906}" presName="rootComposite" presStyleCnt="0"/>
      <dgm:spPr/>
    </dgm:pt>
    <dgm:pt modelId="{F49BEF63-1792-4C8D-BD20-9003C23215E1}" type="pres">
      <dgm:prSet presAssocID="{346081CC-828D-4A39-B8C3-C8A090222906}" presName="rootText" presStyleLbl="node3" presStyleIdx="0" presStyleCnt="8">
        <dgm:presLayoutVars>
          <dgm:chPref val="3"/>
        </dgm:presLayoutVars>
      </dgm:prSet>
      <dgm:spPr/>
      <dgm:t>
        <a:bodyPr/>
        <a:lstStyle/>
        <a:p>
          <a:endParaRPr lang="ru-RU"/>
        </a:p>
      </dgm:t>
    </dgm:pt>
    <dgm:pt modelId="{DECB26D2-55DA-46D4-81B1-9118DE0B2BDD}" type="pres">
      <dgm:prSet presAssocID="{346081CC-828D-4A39-B8C3-C8A090222906}" presName="rootConnector" presStyleLbl="node3" presStyleIdx="0" presStyleCnt="8"/>
      <dgm:spPr/>
      <dgm:t>
        <a:bodyPr/>
        <a:lstStyle/>
        <a:p>
          <a:endParaRPr lang="ru-RU"/>
        </a:p>
      </dgm:t>
    </dgm:pt>
    <dgm:pt modelId="{4A2D7A18-5367-4A5D-A7FE-EE8DB54B9CF2}" type="pres">
      <dgm:prSet presAssocID="{346081CC-828D-4A39-B8C3-C8A090222906}" presName="hierChild4" presStyleCnt="0"/>
      <dgm:spPr/>
    </dgm:pt>
    <dgm:pt modelId="{4F36770D-F711-496C-A895-98A8D6BA4431}" type="pres">
      <dgm:prSet presAssocID="{346081CC-828D-4A39-B8C3-C8A090222906}" presName="hierChild5" presStyleCnt="0"/>
      <dgm:spPr/>
    </dgm:pt>
    <dgm:pt modelId="{D8C9FD01-ADE5-4DB1-AA3E-4A3E4C96E756}" type="pres">
      <dgm:prSet presAssocID="{6534E9ED-8397-45EA-A421-900BE76C1B1D}" presName="Name50" presStyleLbl="parChTrans1D3" presStyleIdx="1" presStyleCnt="8"/>
      <dgm:spPr/>
      <dgm:t>
        <a:bodyPr/>
        <a:lstStyle/>
        <a:p>
          <a:endParaRPr lang="ru-RU"/>
        </a:p>
      </dgm:t>
    </dgm:pt>
    <dgm:pt modelId="{074998EB-663E-4D96-817B-DCD866BF93DD}" type="pres">
      <dgm:prSet presAssocID="{2A0F30B3-F205-4025-AFCA-975290E0029E}" presName="hierRoot2" presStyleCnt="0">
        <dgm:presLayoutVars>
          <dgm:hierBranch val="l"/>
        </dgm:presLayoutVars>
      </dgm:prSet>
      <dgm:spPr/>
    </dgm:pt>
    <dgm:pt modelId="{D17C4BEF-9A4A-4AA6-9821-AE2E655B1669}" type="pres">
      <dgm:prSet presAssocID="{2A0F30B3-F205-4025-AFCA-975290E0029E}" presName="rootComposite" presStyleCnt="0"/>
      <dgm:spPr/>
    </dgm:pt>
    <dgm:pt modelId="{4E1B6970-81F3-463F-8DB1-A7FAE98D1E80}" type="pres">
      <dgm:prSet presAssocID="{2A0F30B3-F205-4025-AFCA-975290E0029E}" presName="rootText" presStyleLbl="node3" presStyleIdx="1" presStyleCnt="8">
        <dgm:presLayoutVars>
          <dgm:chPref val="3"/>
        </dgm:presLayoutVars>
      </dgm:prSet>
      <dgm:spPr/>
      <dgm:t>
        <a:bodyPr/>
        <a:lstStyle/>
        <a:p>
          <a:endParaRPr lang="ru-RU"/>
        </a:p>
      </dgm:t>
    </dgm:pt>
    <dgm:pt modelId="{254557E7-0796-4C20-9627-741883DAC7B6}" type="pres">
      <dgm:prSet presAssocID="{2A0F30B3-F205-4025-AFCA-975290E0029E}" presName="rootConnector" presStyleLbl="node3" presStyleIdx="1" presStyleCnt="8"/>
      <dgm:spPr/>
      <dgm:t>
        <a:bodyPr/>
        <a:lstStyle/>
        <a:p>
          <a:endParaRPr lang="ru-RU"/>
        </a:p>
      </dgm:t>
    </dgm:pt>
    <dgm:pt modelId="{D27360C6-D18F-47FB-B932-9053E0D1EC4C}" type="pres">
      <dgm:prSet presAssocID="{2A0F30B3-F205-4025-AFCA-975290E0029E}" presName="hierChild4" presStyleCnt="0"/>
      <dgm:spPr/>
    </dgm:pt>
    <dgm:pt modelId="{5BE70C24-DD12-4ED2-ADA1-E403E1D7CB39}" type="pres">
      <dgm:prSet presAssocID="{2A0F30B3-F205-4025-AFCA-975290E0029E}" presName="hierChild5" presStyleCnt="0"/>
      <dgm:spPr/>
    </dgm:pt>
    <dgm:pt modelId="{20A2DD56-2F35-4477-BF18-A03747B6A2B3}" type="pres">
      <dgm:prSet presAssocID="{92138EEB-5206-496D-B9CE-F7084C2E8108}" presName="Name50" presStyleLbl="parChTrans1D3" presStyleIdx="2" presStyleCnt="8"/>
      <dgm:spPr/>
      <dgm:t>
        <a:bodyPr/>
        <a:lstStyle/>
        <a:p>
          <a:endParaRPr lang="ru-RU"/>
        </a:p>
      </dgm:t>
    </dgm:pt>
    <dgm:pt modelId="{D4A9D3B1-6510-40D5-9C7E-F98F67B22846}" type="pres">
      <dgm:prSet presAssocID="{C705A470-6CE8-4680-8455-BE3E7CCE3EF9}" presName="hierRoot2" presStyleCnt="0">
        <dgm:presLayoutVars>
          <dgm:hierBranch val="l"/>
        </dgm:presLayoutVars>
      </dgm:prSet>
      <dgm:spPr/>
    </dgm:pt>
    <dgm:pt modelId="{F4393814-B32F-4859-9546-B9F9DDA17C92}" type="pres">
      <dgm:prSet presAssocID="{C705A470-6CE8-4680-8455-BE3E7CCE3EF9}" presName="rootComposite" presStyleCnt="0"/>
      <dgm:spPr/>
    </dgm:pt>
    <dgm:pt modelId="{9D698185-9C84-4937-83D5-95ECE6689D75}" type="pres">
      <dgm:prSet presAssocID="{C705A470-6CE8-4680-8455-BE3E7CCE3EF9}" presName="rootText" presStyleLbl="node3" presStyleIdx="2" presStyleCnt="8" custScaleY="156978">
        <dgm:presLayoutVars>
          <dgm:chPref val="3"/>
        </dgm:presLayoutVars>
      </dgm:prSet>
      <dgm:spPr/>
      <dgm:t>
        <a:bodyPr/>
        <a:lstStyle/>
        <a:p>
          <a:endParaRPr lang="ru-RU"/>
        </a:p>
      </dgm:t>
    </dgm:pt>
    <dgm:pt modelId="{A62B71DA-FCA8-4691-8F92-AB10B590EB5B}" type="pres">
      <dgm:prSet presAssocID="{C705A470-6CE8-4680-8455-BE3E7CCE3EF9}" presName="rootConnector" presStyleLbl="node3" presStyleIdx="2" presStyleCnt="8"/>
      <dgm:spPr/>
      <dgm:t>
        <a:bodyPr/>
        <a:lstStyle/>
        <a:p>
          <a:endParaRPr lang="ru-RU"/>
        </a:p>
      </dgm:t>
    </dgm:pt>
    <dgm:pt modelId="{5AB12107-598E-4170-8088-AB42B7D021DF}" type="pres">
      <dgm:prSet presAssocID="{C705A470-6CE8-4680-8455-BE3E7CCE3EF9}" presName="hierChild4" presStyleCnt="0"/>
      <dgm:spPr/>
    </dgm:pt>
    <dgm:pt modelId="{5D931B01-DD20-4394-88D1-E0C30B70DE9E}" type="pres">
      <dgm:prSet presAssocID="{C705A470-6CE8-4680-8455-BE3E7CCE3EF9}" presName="hierChild5" presStyleCnt="0"/>
      <dgm:spPr/>
    </dgm:pt>
    <dgm:pt modelId="{94DF8987-7E6F-4488-B3B0-8703BE1411E3}" type="pres">
      <dgm:prSet presAssocID="{ACCDCFED-A7AF-4F47-B181-9C4558D6E96E}" presName="hierChild5" presStyleCnt="0"/>
      <dgm:spPr/>
    </dgm:pt>
    <dgm:pt modelId="{7CE01024-2703-46B7-ACC9-43E1FA666CEE}" type="pres">
      <dgm:prSet presAssocID="{18DEDFAC-B03F-4709-878C-9DC561B6F3BE}" presName="Name35" presStyleLbl="parChTrans1D2" presStyleIdx="1" presStyleCnt="4"/>
      <dgm:spPr/>
      <dgm:t>
        <a:bodyPr/>
        <a:lstStyle/>
        <a:p>
          <a:endParaRPr lang="ru-RU"/>
        </a:p>
      </dgm:t>
    </dgm:pt>
    <dgm:pt modelId="{3FA71BE6-E7B6-45D7-9E89-EAACF3FAA475}" type="pres">
      <dgm:prSet presAssocID="{728693CE-75CB-4783-B9DA-52D65E42248E}" presName="hierRoot2" presStyleCnt="0">
        <dgm:presLayoutVars>
          <dgm:hierBranch/>
        </dgm:presLayoutVars>
      </dgm:prSet>
      <dgm:spPr/>
    </dgm:pt>
    <dgm:pt modelId="{EC17EFBB-88EE-4D9C-B359-A9C3AB7BF6D2}" type="pres">
      <dgm:prSet presAssocID="{728693CE-75CB-4783-B9DA-52D65E42248E}" presName="rootComposite" presStyleCnt="0"/>
      <dgm:spPr/>
    </dgm:pt>
    <dgm:pt modelId="{3D3E51DE-5EE2-4E7A-B3C6-F165248D5884}" type="pres">
      <dgm:prSet presAssocID="{728693CE-75CB-4783-B9DA-52D65E42248E}" presName="rootText" presStyleLbl="node2" presStyleIdx="1" presStyleCnt="4">
        <dgm:presLayoutVars>
          <dgm:chPref val="3"/>
        </dgm:presLayoutVars>
      </dgm:prSet>
      <dgm:spPr/>
      <dgm:t>
        <a:bodyPr/>
        <a:lstStyle/>
        <a:p>
          <a:endParaRPr lang="ru-RU"/>
        </a:p>
      </dgm:t>
    </dgm:pt>
    <dgm:pt modelId="{9DCB1109-2582-4E60-A43D-8B4ED8849823}" type="pres">
      <dgm:prSet presAssocID="{728693CE-75CB-4783-B9DA-52D65E42248E}" presName="rootConnector" presStyleLbl="node2" presStyleIdx="1" presStyleCnt="4"/>
      <dgm:spPr/>
      <dgm:t>
        <a:bodyPr/>
        <a:lstStyle/>
        <a:p>
          <a:endParaRPr lang="ru-RU"/>
        </a:p>
      </dgm:t>
    </dgm:pt>
    <dgm:pt modelId="{F8DC00A7-5688-4056-ADD6-B467A126163B}" type="pres">
      <dgm:prSet presAssocID="{728693CE-75CB-4783-B9DA-52D65E42248E}" presName="hierChild4" presStyleCnt="0"/>
      <dgm:spPr/>
    </dgm:pt>
    <dgm:pt modelId="{B65D3ED7-ECE8-431B-BCAC-3B89B57CA723}" type="pres">
      <dgm:prSet presAssocID="{71F3F181-3F14-462C-977A-2CC6E430FE21}" presName="Name35" presStyleLbl="parChTrans1D3" presStyleIdx="3" presStyleCnt="8"/>
      <dgm:spPr/>
      <dgm:t>
        <a:bodyPr/>
        <a:lstStyle/>
        <a:p>
          <a:endParaRPr lang="ru-RU"/>
        </a:p>
      </dgm:t>
    </dgm:pt>
    <dgm:pt modelId="{533D998A-3C50-4D44-B6C4-A9B31BCDA635}" type="pres">
      <dgm:prSet presAssocID="{81BA964C-B00E-4F9F-A1FC-C5D194BD33FF}" presName="hierRoot2" presStyleCnt="0">
        <dgm:presLayoutVars>
          <dgm:hierBranch/>
        </dgm:presLayoutVars>
      </dgm:prSet>
      <dgm:spPr/>
    </dgm:pt>
    <dgm:pt modelId="{B420FA60-0916-4F1A-9F76-BE04BBA21214}" type="pres">
      <dgm:prSet presAssocID="{81BA964C-B00E-4F9F-A1FC-C5D194BD33FF}" presName="rootComposite" presStyleCnt="0"/>
      <dgm:spPr/>
    </dgm:pt>
    <dgm:pt modelId="{9641C3CF-C381-4784-B2DF-4D9301B3C51C}" type="pres">
      <dgm:prSet presAssocID="{81BA964C-B00E-4F9F-A1FC-C5D194BD33FF}" presName="rootText" presStyleLbl="node3" presStyleIdx="3" presStyleCnt="8" custScaleX="113679" custScaleY="149310">
        <dgm:presLayoutVars>
          <dgm:chPref val="3"/>
        </dgm:presLayoutVars>
      </dgm:prSet>
      <dgm:spPr/>
      <dgm:t>
        <a:bodyPr/>
        <a:lstStyle/>
        <a:p>
          <a:endParaRPr lang="ru-RU"/>
        </a:p>
      </dgm:t>
    </dgm:pt>
    <dgm:pt modelId="{F0FCF037-4D61-4320-BC38-229B26AF11BA}" type="pres">
      <dgm:prSet presAssocID="{81BA964C-B00E-4F9F-A1FC-C5D194BD33FF}" presName="rootConnector" presStyleLbl="node3" presStyleIdx="3" presStyleCnt="8"/>
      <dgm:spPr/>
      <dgm:t>
        <a:bodyPr/>
        <a:lstStyle/>
        <a:p>
          <a:endParaRPr lang="ru-RU"/>
        </a:p>
      </dgm:t>
    </dgm:pt>
    <dgm:pt modelId="{C0A53E54-A5D7-4845-A5BF-3F9C595DA450}" type="pres">
      <dgm:prSet presAssocID="{81BA964C-B00E-4F9F-A1FC-C5D194BD33FF}" presName="hierChild4" presStyleCnt="0"/>
      <dgm:spPr/>
    </dgm:pt>
    <dgm:pt modelId="{AFADDCD3-FA85-4DF4-873B-A9550B76B1C2}" type="pres">
      <dgm:prSet presAssocID="{4947C209-202A-487C-B895-5BF9ADD41A33}" presName="Name35" presStyleLbl="parChTrans1D4" presStyleIdx="0" presStyleCnt="2"/>
      <dgm:spPr/>
      <dgm:t>
        <a:bodyPr/>
        <a:lstStyle/>
        <a:p>
          <a:endParaRPr lang="ru-RU"/>
        </a:p>
      </dgm:t>
    </dgm:pt>
    <dgm:pt modelId="{2461E2AF-6298-4B5C-9707-A430163568E8}" type="pres">
      <dgm:prSet presAssocID="{2A1C331E-107F-442D-BE23-8B0612C8C293}" presName="hierRoot2" presStyleCnt="0">
        <dgm:presLayoutVars>
          <dgm:hierBranch val="r"/>
        </dgm:presLayoutVars>
      </dgm:prSet>
      <dgm:spPr/>
    </dgm:pt>
    <dgm:pt modelId="{ADE92D0C-E6FA-4AC4-8BF1-A22F781A3DF1}" type="pres">
      <dgm:prSet presAssocID="{2A1C331E-107F-442D-BE23-8B0612C8C293}" presName="rootComposite" presStyleCnt="0"/>
      <dgm:spPr/>
    </dgm:pt>
    <dgm:pt modelId="{1A040D6A-493C-4787-A4B7-DA93806995AE}" type="pres">
      <dgm:prSet presAssocID="{2A1C331E-107F-442D-BE23-8B0612C8C293}" presName="rootText" presStyleLbl="node4" presStyleIdx="0" presStyleCnt="2" custScaleY="256372">
        <dgm:presLayoutVars>
          <dgm:chPref val="3"/>
        </dgm:presLayoutVars>
      </dgm:prSet>
      <dgm:spPr/>
      <dgm:t>
        <a:bodyPr/>
        <a:lstStyle/>
        <a:p>
          <a:endParaRPr lang="ru-RU"/>
        </a:p>
      </dgm:t>
    </dgm:pt>
    <dgm:pt modelId="{1F6B0DB1-0002-4D04-B0D6-972CC9CD117D}" type="pres">
      <dgm:prSet presAssocID="{2A1C331E-107F-442D-BE23-8B0612C8C293}" presName="rootConnector" presStyleLbl="node4" presStyleIdx="0" presStyleCnt="2"/>
      <dgm:spPr/>
      <dgm:t>
        <a:bodyPr/>
        <a:lstStyle/>
        <a:p>
          <a:endParaRPr lang="ru-RU"/>
        </a:p>
      </dgm:t>
    </dgm:pt>
    <dgm:pt modelId="{DFCA12DC-944F-4ED8-BAD4-C969BFC621DB}" type="pres">
      <dgm:prSet presAssocID="{2A1C331E-107F-442D-BE23-8B0612C8C293}" presName="hierChild4" presStyleCnt="0"/>
      <dgm:spPr/>
    </dgm:pt>
    <dgm:pt modelId="{680EA97B-1B28-4707-8D47-AFB319E6275F}" type="pres">
      <dgm:prSet presAssocID="{2A1C331E-107F-442D-BE23-8B0612C8C293}" presName="hierChild5" presStyleCnt="0"/>
      <dgm:spPr/>
    </dgm:pt>
    <dgm:pt modelId="{6372A0AF-D025-4A0B-B59E-15FB4FAEAF1C}" type="pres">
      <dgm:prSet presAssocID="{81BA964C-B00E-4F9F-A1FC-C5D194BD33FF}" presName="hierChild5" presStyleCnt="0"/>
      <dgm:spPr/>
    </dgm:pt>
    <dgm:pt modelId="{8BB5EC39-BF55-4C1C-BF07-9DE46E6B5935}" type="pres">
      <dgm:prSet presAssocID="{F3BF34D4-6CD1-44ED-961E-EF4B0B814B78}" presName="Name35" presStyleLbl="parChTrans1D3" presStyleIdx="4" presStyleCnt="8"/>
      <dgm:spPr/>
      <dgm:t>
        <a:bodyPr/>
        <a:lstStyle/>
        <a:p>
          <a:endParaRPr lang="ru-RU"/>
        </a:p>
      </dgm:t>
    </dgm:pt>
    <dgm:pt modelId="{86B0835D-F8FE-4D07-A877-F238CC4B2DB1}" type="pres">
      <dgm:prSet presAssocID="{7F60B3C9-8C9E-4B1B-A50F-92F7B14504D1}" presName="hierRoot2" presStyleCnt="0">
        <dgm:presLayoutVars>
          <dgm:hierBranch/>
        </dgm:presLayoutVars>
      </dgm:prSet>
      <dgm:spPr/>
    </dgm:pt>
    <dgm:pt modelId="{6F3CD0C6-3338-4583-B83D-50945E19EC90}" type="pres">
      <dgm:prSet presAssocID="{7F60B3C9-8C9E-4B1B-A50F-92F7B14504D1}" presName="rootComposite" presStyleCnt="0"/>
      <dgm:spPr/>
    </dgm:pt>
    <dgm:pt modelId="{2351BD90-BBFB-4AFE-8899-E2E6DE5908DC}" type="pres">
      <dgm:prSet presAssocID="{7F60B3C9-8C9E-4B1B-A50F-92F7B14504D1}" presName="rootText" presStyleLbl="node3" presStyleIdx="4" presStyleCnt="8" custScaleY="152333">
        <dgm:presLayoutVars>
          <dgm:chPref val="3"/>
        </dgm:presLayoutVars>
      </dgm:prSet>
      <dgm:spPr/>
      <dgm:t>
        <a:bodyPr/>
        <a:lstStyle/>
        <a:p>
          <a:endParaRPr lang="ru-RU"/>
        </a:p>
      </dgm:t>
    </dgm:pt>
    <dgm:pt modelId="{BD7139CA-56F8-4428-859F-D57CC2E2FFFF}" type="pres">
      <dgm:prSet presAssocID="{7F60B3C9-8C9E-4B1B-A50F-92F7B14504D1}" presName="rootConnector" presStyleLbl="node3" presStyleIdx="4" presStyleCnt="8"/>
      <dgm:spPr/>
      <dgm:t>
        <a:bodyPr/>
        <a:lstStyle/>
        <a:p>
          <a:endParaRPr lang="ru-RU"/>
        </a:p>
      </dgm:t>
    </dgm:pt>
    <dgm:pt modelId="{C26A25A9-C33B-4F02-8AF6-0AFEB69CE644}" type="pres">
      <dgm:prSet presAssocID="{7F60B3C9-8C9E-4B1B-A50F-92F7B14504D1}" presName="hierChild4" presStyleCnt="0"/>
      <dgm:spPr/>
    </dgm:pt>
    <dgm:pt modelId="{6F282F2C-3E2B-49DF-9842-AE8497AD0052}" type="pres">
      <dgm:prSet presAssocID="{60C8F8BA-ED8E-4074-8CBE-8523D76BF390}" presName="Name35" presStyleLbl="parChTrans1D4" presStyleIdx="1" presStyleCnt="2"/>
      <dgm:spPr/>
      <dgm:t>
        <a:bodyPr/>
        <a:lstStyle/>
        <a:p>
          <a:endParaRPr lang="ru-RU"/>
        </a:p>
      </dgm:t>
    </dgm:pt>
    <dgm:pt modelId="{652B5065-C5E9-4276-9443-D22950CBA64E}" type="pres">
      <dgm:prSet presAssocID="{E784B1B3-2326-41D2-A8FE-C76DB42A7376}" presName="hierRoot2" presStyleCnt="0">
        <dgm:presLayoutVars>
          <dgm:hierBranch val="r"/>
        </dgm:presLayoutVars>
      </dgm:prSet>
      <dgm:spPr/>
    </dgm:pt>
    <dgm:pt modelId="{AE224880-EA28-4384-8796-EB7263E41F60}" type="pres">
      <dgm:prSet presAssocID="{E784B1B3-2326-41D2-A8FE-C76DB42A7376}" presName="rootComposite" presStyleCnt="0"/>
      <dgm:spPr/>
    </dgm:pt>
    <dgm:pt modelId="{E6EE59D5-2BD4-4880-9246-79D8369B7A59}" type="pres">
      <dgm:prSet presAssocID="{E784B1B3-2326-41D2-A8FE-C76DB42A7376}" presName="rootText" presStyleLbl="node4" presStyleIdx="1" presStyleCnt="2" custScaleY="163402">
        <dgm:presLayoutVars>
          <dgm:chPref val="3"/>
        </dgm:presLayoutVars>
      </dgm:prSet>
      <dgm:spPr/>
      <dgm:t>
        <a:bodyPr/>
        <a:lstStyle/>
        <a:p>
          <a:endParaRPr lang="ru-RU"/>
        </a:p>
      </dgm:t>
    </dgm:pt>
    <dgm:pt modelId="{5CCDF1EE-7F57-4154-8BF6-2AA8B37F6D2A}" type="pres">
      <dgm:prSet presAssocID="{E784B1B3-2326-41D2-A8FE-C76DB42A7376}" presName="rootConnector" presStyleLbl="node4" presStyleIdx="1" presStyleCnt="2"/>
      <dgm:spPr/>
      <dgm:t>
        <a:bodyPr/>
        <a:lstStyle/>
        <a:p>
          <a:endParaRPr lang="ru-RU"/>
        </a:p>
      </dgm:t>
    </dgm:pt>
    <dgm:pt modelId="{2B77FCD5-DF24-4622-AAA4-FD90BF50DC57}" type="pres">
      <dgm:prSet presAssocID="{E784B1B3-2326-41D2-A8FE-C76DB42A7376}" presName="hierChild4" presStyleCnt="0"/>
      <dgm:spPr/>
    </dgm:pt>
    <dgm:pt modelId="{6408477B-B718-46FD-945B-A06A938FB0C0}" type="pres">
      <dgm:prSet presAssocID="{E784B1B3-2326-41D2-A8FE-C76DB42A7376}" presName="hierChild5" presStyleCnt="0"/>
      <dgm:spPr/>
    </dgm:pt>
    <dgm:pt modelId="{ACAAD7AC-A81B-4556-8834-C380812EC8D5}" type="pres">
      <dgm:prSet presAssocID="{7F60B3C9-8C9E-4B1B-A50F-92F7B14504D1}" presName="hierChild5" presStyleCnt="0"/>
      <dgm:spPr/>
    </dgm:pt>
    <dgm:pt modelId="{D062256D-E9AE-44FE-87B2-D89DFD2DBDAC}" type="pres">
      <dgm:prSet presAssocID="{728693CE-75CB-4783-B9DA-52D65E42248E}" presName="hierChild5" presStyleCnt="0"/>
      <dgm:spPr/>
    </dgm:pt>
    <dgm:pt modelId="{B0FA249F-C53E-4F74-82D3-6DA8C24E67ED}" type="pres">
      <dgm:prSet presAssocID="{C4DFFA43-E0EF-43B9-A834-7B33915F4626}" presName="Name35" presStyleLbl="parChTrans1D2" presStyleIdx="2" presStyleCnt="4"/>
      <dgm:spPr/>
      <dgm:t>
        <a:bodyPr/>
        <a:lstStyle/>
        <a:p>
          <a:endParaRPr lang="ru-RU"/>
        </a:p>
      </dgm:t>
    </dgm:pt>
    <dgm:pt modelId="{5957314C-7B2B-4FB9-A53A-C799D3011419}" type="pres">
      <dgm:prSet presAssocID="{4F84BE24-F7E7-4214-9628-FADB3DC97FA7}" presName="hierRoot2" presStyleCnt="0">
        <dgm:presLayoutVars>
          <dgm:hierBranch/>
        </dgm:presLayoutVars>
      </dgm:prSet>
      <dgm:spPr/>
    </dgm:pt>
    <dgm:pt modelId="{81F0C11E-159E-456D-9B29-8A1E8995D877}" type="pres">
      <dgm:prSet presAssocID="{4F84BE24-F7E7-4214-9628-FADB3DC97FA7}" presName="rootComposite" presStyleCnt="0"/>
      <dgm:spPr/>
    </dgm:pt>
    <dgm:pt modelId="{45FE8A60-69D8-4CBF-BF12-D0202588E660}" type="pres">
      <dgm:prSet presAssocID="{4F84BE24-F7E7-4214-9628-FADB3DC97FA7}" presName="rootText" presStyleLbl="node2" presStyleIdx="2" presStyleCnt="4">
        <dgm:presLayoutVars>
          <dgm:chPref val="3"/>
        </dgm:presLayoutVars>
      </dgm:prSet>
      <dgm:spPr/>
      <dgm:t>
        <a:bodyPr/>
        <a:lstStyle/>
        <a:p>
          <a:endParaRPr lang="ru-RU"/>
        </a:p>
      </dgm:t>
    </dgm:pt>
    <dgm:pt modelId="{7D677462-9169-47DD-A51B-44E9FB439FF1}" type="pres">
      <dgm:prSet presAssocID="{4F84BE24-F7E7-4214-9628-FADB3DC97FA7}" presName="rootConnector" presStyleLbl="node2" presStyleIdx="2" presStyleCnt="4"/>
      <dgm:spPr/>
      <dgm:t>
        <a:bodyPr/>
        <a:lstStyle/>
        <a:p>
          <a:endParaRPr lang="ru-RU"/>
        </a:p>
      </dgm:t>
    </dgm:pt>
    <dgm:pt modelId="{93D8B3A9-863D-4907-8F64-C5D1C6A12275}" type="pres">
      <dgm:prSet presAssocID="{4F84BE24-F7E7-4214-9628-FADB3DC97FA7}" presName="hierChild4" presStyleCnt="0"/>
      <dgm:spPr/>
    </dgm:pt>
    <dgm:pt modelId="{C0127678-F57D-4611-B2BC-2BEA72492AB9}" type="pres">
      <dgm:prSet presAssocID="{4F84BE24-F7E7-4214-9628-FADB3DC97FA7}" presName="hierChild5" presStyleCnt="0"/>
      <dgm:spPr/>
    </dgm:pt>
    <dgm:pt modelId="{1421AB18-E739-4DA8-BCE9-706D91FACD7F}" type="pres">
      <dgm:prSet presAssocID="{36C77C1F-4A47-4560-ACFD-98133A0A9829}" presName="Name35" presStyleLbl="parChTrans1D2" presStyleIdx="3" presStyleCnt="4"/>
      <dgm:spPr/>
      <dgm:t>
        <a:bodyPr/>
        <a:lstStyle/>
        <a:p>
          <a:endParaRPr lang="ru-RU"/>
        </a:p>
      </dgm:t>
    </dgm:pt>
    <dgm:pt modelId="{572CFC6C-BD5E-43F3-AA24-21036D2A1286}" type="pres">
      <dgm:prSet presAssocID="{D5895408-004E-41CC-B26C-19422FD50BCF}" presName="hierRoot2" presStyleCnt="0">
        <dgm:presLayoutVars>
          <dgm:hierBranch val="r"/>
        </dgm:presLayoutVars>
      </dgm:prSet>
      <dgm:spPr/>
    </dgm:pt>
    <dgm:pt modelId="{BA6647AE-DC45-4A3F-B421-CE46FD0B634C}" type="pres">
      <dgm:prSet presAssocID="{D5895408-004E-41CC-B26C-19422FD50BCF}" presName="rootComposite" presStyleCnt="0"/>
      <dgm:spPr/>
    </dgm:pt>
    <dgm:pt modelId="{641A8A39-66A2-4948-8DB1-4D0596CAC4E0}" type="pres">
      <dgm:prSet presAssocID="{D5895408-004E-41CC-B26C-19422FD50BCF}" presName="rootText" presStyleLbl="node2" presStyleIdx="3" presStyleCnt="4" custScaleX="134004">
        <dgm:presLayoutVars>
          <dgm:chPref val="3"/>
        </dgm:presLayoutVars>
      </dgm:prSet>
      <dgm:spPr/>
      <dgm:t>
        <a:bodyPr/>
        <a:lstStyle/>
        <a:p>
          <a:endParaRPr lang="ru-RU"/>
        </a:p>
      </dgm:t>
    </dgm:pt>
    <dgm:pt modelId="{9D997EC3-2344-4533-BABC-821A3B9CB089}" type="pres">
      <dgm:prSet presAssocID="{D5895408-004E-41CC-B26C-19422FD50BCF}" presName="rootConnector" presStyleLbl="node2" presStyleIdx="3" presStyleCnt="4"/>
      <dgm:spPr/>
      <dgm:t>
        <a:bodyPr/>
        <a:lstStyle/>
        <a:p>
          <a:endParaRPr lang="ru-RU"/>
        </a:p>
      </dgm:t>
    </dgm:pt>
    <dgm:pt modelId="{0052B375-105B-45AE-856F-763FA1DD1D25}" type="pres">
      <dgm:prSet presAssocID="{D5895408-004E-41CC-B26C-19422FD50BCF}" presName="hierChild4" presStyleCnt="0"/>
      <dgm:spPr/>
    </dgm:pt>
    <dgm:pt modelId="{CE7F692B-3CA1-4314-ACDD-B473AABBFDCD}" type="pres">
      <dgm:prSet presAssocID="{4A4509D3-1DB9-47BC-997C-92C7DE7E8770}" presName="Name50" presStyleLbl="parChTrans1D3" presStyleIdx="5" presStyleCnt="8"/>
      <dgm:spPr/>
      <dgm:t>
        <a:bodyPr/>
        <a:lstStyle/>
        <a:p>
          <a:endParaRPr lang="ru-RU"/>
        </a:p>
      </dgm:t>
    </dgm:pt>
    <dgm:pt modelId="{0BE07F63-A7E4-4449-BD0B-86EA202E376E}" type="pres">
      <dgm:prSet presAssocID="{35676A26-FEFE-42DE-9F39-BD65D072BD5B}" presName="hierRoot2" presStyleCnt="0">
        <dgm:presLayoutVars>
          <dgm:hierBranch val="r"/>
        </dgm:presLayoutVars>
      </dgm:prSet>
      <dgm:spPr/>
    </dgm:pt>
    <dgm:pt modelId="{76BB8E02-1F9B-4865-95C5-EA3D84DBBC49}" type="pres">
      <dgm:prSet presAssocID="{35676A26-FEFE-42DE-9F39-BD65D072BD5B}" presName="rootComposite" presStyleCnt="0"/>
      <dgm:spPr/>
    </dgm:pt>
    <dgm:pt modelId="{2DDBEE75-37B6-48CF-9BA1-16E7B4032297}" type="pres">
      <dgm:prSet presAssocID="{35676A26-FEFE-42DE-9F39-BD65D072BD5B}" presName="rootText" presStyleLbl="node3" presStyleIdx="5" presStyleCnt="8">
        <dgm:presLayoutVars>
          <dgm:chPref val="3"/>
        </dgm:presLayoutVars>
      </dgm:prSet>
      <dgm:spPr/>
      <dgm:t>
        <a:bodyPr/>
        <a:lstStyle/>
        <a:p>
          <a:endParaRPr lang="ru-RU"/>
        </a:p>
      </dgm:t>
    </dgm:pt>
    <dgm:pt modelId="{2BAC9DEA-0A2B-4FAF-9625-FB516FB3510C}" type="pres">
      <dgm:prSet presAssocID="{35676A26-FEFE-42DE-9F39-BD65D072BD5B}" presName="rootConnector" presStyleLbl="node3" presStyleIdx="5" presStyleCnt="8"/>
      <dgm:spPr/>
      <dgm:t>
        <a:bodyPr/>
        <a:lstStyle/>
        <a:p>
          <a:endParaRPr lang="ru-RU"/>
        </a:p>
      </dgm:t>
    </dgm:pt>
    <dgm:pt modelId="{1EAB3BE8-3145-4E6B-9C55-65873CED7B4E}" type="pres">
      <dgm:prSet presAssocID="{35676A26-FEFE-42DE-9F39-BD65D072BD5B}" presName="hierChild4" presStyleCnt="0"/>
      <dgm:spPr/>
    </dgm:pt>
    <dgm:pt modelId="{653013A7-5822-4C6D-89C7-AE116655D78E}" type="pres">
      <dgm:prSet presAssocID="{35676A26-FEFE-42DE-9F39-BD65D072BD5B}" presName="hierChild5" presStyleCnt="0"/>
      <dgm:spPr/>
    </dgm:pt>
    <dgm:pt modelId="{54AAA4CE-71B1-48ED-908D-B8320F2021FD}" type="pres">
      <dgm:prSet presAssocID="{50DFB408-123A-4A29-8FE4-CAB393ADBD15}" presName="Name50" presStyleLbl="parChTrans1D3" presStyleIdx="6" presStyleCnt="8"/>
      <dgm:spPr/>
      <dgm:t>
        <a:bodyPr/>
        <a:lstStyle/>
        <a:p>
          <a:endParaRPr lang="ru-RU"/>
        </a:p>
      </dgm:t>
    </dgm:pt>
    <dgm:pt modelId="{D31D32B2-A295-482F-9496-49E8D98A1C98}" type="pres">
      <dgm:prSet presAssocID="{3B339CE2-3417-427B-BF1F-A61A90068EFC}" presName="hierRoot2" presStyleCnt="0">
        <dgm:presLayoutVars>
          <dgm:hierBranch val="r"/>
        </dgm:presLayoutVars>
      </dgm:prSet>
      <dgm:spPr/>
    </dgm:pt>
    <dgm:pt modelId="{F57E7DA7-707A-43DB-9F5A-D33E668DEF97}" type="pres">
      <dgm:prSet presAssocID="{3B339CE2-3417-427B-BF1F-A61A90068EFC}" presName="rootComposite" presStyleCnt="0"/>
      <dgm:spPr/>
    </dgm:pt>
    <dgm:pt modelId="{9EAE2A28-3B9E-43CD-95D3-7850AA1F34E3}" type="pres">
      <dgm:prSet presAssocID="{3B339CE2-3417-427B-BF1F-A61A90068EFC}" presName="rootText" presStyleLbl="node3" presStyleIdx="6" presStyleCnt="8">
        <dgm:presLayoutVars>
          <dgm:chPref val="3"/>
        </dgm:presLayoutVars>
      </dgm:prSet>
      <dgm:spPr/>
      <dgm:t>
        <a:bodyPr/>
        <a:lstStyle/>
        <a:p>
          <a:endParaRPr lang="ru-RU"/>
        </a:p>
      </dgm:t>
    </dgm:pt>
    <dgm:pt modelId="{DD006B27-DF01-4CAC-A8CF-4EECA53395D0}" type="pres">
      <dgm:prSet presAssocID="{3B339CE2-3417-427B-BF1F-A61A90068EFC}" presName="rootConnector" presStyleLbl="node3" presStyleIdx="6" presStyleCnt="8"/>
      <dgm:spPr/>
      <dgm:t>
        <a:bodyPr/>
        <a:lstStyle/>
        <a:p>
          <a:endParaRPr lang="ru-RU"/>
        </a:p>
      </dgm:t>
    </dgm:pt>
    <dgm:pt modelId="{DB0F89B8-AD19-4C22-A564-D745174DF1E9}" type="pres">
      <dgm:prSet presAssocID="{3B339CE2-3417-427B-BF1F-A61A90068EFC}" presName="hierChild4" presStyleCnt="0"/>
      <dgm:spPr/>
    </dgm:pt>
    <dgm:pt modelId="{41CEE2A9-2AA0-4132-9046-B7340C16B865}" type="pres">
      <dgm:prSet presAssocID="{3B339CE2-3417-427B-BF1F-A61A90068EFC}" presName="hierChild5" presStyleCnt="0"/>
      <dgm:spPr/>
    </dgm:pt>
    <dgm:pt modelId="{6C4A7F45-E039-4960-91C6-9590619D4044}" type="pres">
      <dgm:prSet presAssocID="{80598D6F-76CF-4277-BDCA-E832ECDF7F50}" presName="Name50" presStyleLbl="parChTrans1D3" presStyleIdx="7" presStyleCnt="8"/>
      <dgm:spPr/>
      <dgm:t>
        <a:bodyPr/>
        <a:lstStyle/>
        <a:p>
          <a:endParaRPr lang="ru-RU"/>
        </a:p>
      </dgm:t>
    </dgm:pt>
    <dgm:pt modelId="{24B5A10A-6D8F-4E4D-B498-C0027685C718}" type="pres">
      <dgm:prSet presAssocID="{DDFB5C6A-2F48-4C03-A068-C4DF122EEB0A}" presName="hierRoot2" presStyleCnt="0">
        <dgm:presLayoutVars>
          <dgm:hierBranch val="r"/>
        </dgm:presLayoutVars>
      </dgm:prSet>
      <dgm:spPr/>
    </dgm:pt>
    <dgm:pt modelId="{9D9847DE-86B9-4204-BE51-78C17CFC9C50}" type="pres">
      <dgm:prSet presAssocID="{DDFB5C6A-2F48-4C03-A068-C4DF122EEB0A}" presName="rootComposite" presStyleCnt="0"/>
      <dgm:spPr/>
    </dgm:pt>
    <dgm:pt modelId="{85EC6CE7-D31A-4497-B904-2DD2C3EC8FD6}" type="pres">
      <dgm:prSet presAssocID="{DDFB5C6A-2F48-4C03-A068-C4DF122EEB0A}" presName="rootText" presStyleLbl="node3" presStyleIdx="7" presStyleCnt="8" custScaleX="129899" custScaleY="181726">
        <dgm:presLayoutVars>
          <dgm:chPref val="3"/>
        </dgm:presLayoutVars>
      </dgm:prSet>
      <dgm:spPr/>
      <dgm:t>
        <a:bodyPr/>
        <a:lstStyle/>
        <a:p>
          <a:endParaRPr lang="ru-RU"/>
        </a:p>
      </dgm:t>
    </dgm:pt>
    <dgm:pt modelId="{883262FE-192E-4F3B-865F-17093FB88194}" type="pres">
      <dgm:prSet presAssocID="{DDFB5C6A-2F48-4C03-A068-C4DF122EEB0A}" presName="rootConnector" presStyleLbl="node3" presStyleIdx="7" presStyleCnt="8"/>
      <dgm:spPr/>
      <dgm:t>
        <a:bodyPr/>
        <a:lstStyle/>
        <a:p>
          <a:endParaRPr lang="ru-RU"/>
        </a:p>
      </dgm:t>
    </dgm:pt>
    <dgm:pt modelId="{5C8A0083-B14A-4A97-B4A7-0B80D44231A6}" type="pres">
      <dgm:prSet presAssocID="{DDFB5C6A-2F48-4C03-A068-C4DF122EEB0A}" presName="hierChild4" presStyleCnt="0"/>
      <dgm:spPr/>
    </dgm:pt>
    <dgm:pt modelId="{98D81938-130E-4D03-A2A4-E1671081F8C9}" type="pres">
      <dgm:prSet presAssocID="{DDFB5C6A-2F48-4C03-A068-C4DF122EEB0A}" presName="hierChild5" presStyleCnt="0"/>
      <dgm:spPr/>
    </dgm:pt>
    <dgm:pt modelId="{A8622F14-BA59-4D85-A298-A9EED53FF76D}" type="pres">
      <dgm:prSet presAssocID="{D5895408-004E-41CC-B26C-19422FD50BCF}" presName="hierChild5" presStyleCnt="0"/>
      <dgm:spPr/>
    </dgm:pt>
    <dgm:pt modelId="{3B90CE7D-70BD-4FCA-84D3-D92C15FDC2C4}" type="pres">
      <dgm:prSet presAssocID="{F6EB3D98-527A-4E77-A11B-4BA6FF70EEEE}" presName="hierChild3" presStyleCnt="0"/>
      <dgm:spPr/>
    </dgm:pt>
  </dgm:ptLst>
  <dgm:cxnLst>
    <dgm:cxn modelId="{9C979154-451E-4AF4-869B-0094126B87FD}" type="presOf" srcId="{2A1C331E-107F-442D-BE23-8B0612C8C293}" destId="{1A040D6A-493C-4787-A4B7-DA93806995AE}" srcOrd="0" destOrd="0" presId="urn:microsoft.com/office/officeart/2005/8/layout/orgChart1"/>
    <dgm:cxn modelId="{521321BF-4530-4C4E-88D6-38221F5456D4}" type="presOf" srcId="{728693CE-75CB-4783-B9DA-52D65E42248E}" destId="{3D3E51DE-5EE2-4E7A-B3C6-F165248D5884}" srcOrd="0" destOrd="0" presId="urn:microsoft.com/office/officeart/2005/8/layout/orgChart1"/>
    <dgm:cxn modelId="{218D11CD-F3E6-4622-90E3-CEC31A48B0B4}" type="presOf" srcId="{92138EEB-5206-496D-B9CE-F7084C2E8108}" destId="{20A2DD56-2F35-4477-BF18-A03747B6A2B3}" srcOrd="0" destOrd="0" presId="urn:microsoft.com/office/officeart/2005/8/layout/orgChart1"/>
    <dgm:cxn modelId="{B62B670E-275B-4B33-A42F-0AD63CABC3BF}" type="presOf" srcId="{35676A26-FEFE-42DE-9F39-BD65D072BD5B}" destId="{2DDBEE75-37B6-48CF-9BA1-16E7B4032297}" srcOrd="0" destOrd="0" presId="urn:microsoft.com/office/officeart/2005/8/layout/orgChart1"/>
    <dgm:cxn modelId="{45D93EA0-CE22-4DFD-8348-2C4A65A0E15D}" type="presOf" srcId="{4F84BE24-F7E7-4214-9628-FADB3DC97FA7}" destId="{45FE8A60-69D8-4CBF-BF12-D0202588E660}" srcOrd="0" destOrd="0" presId="urn:microsoft.com/office/officeart/2005/8/layout/orgChart1"/>
    <dgm:cxn modelId="{C6D94A56-F829-44BC-AD27-ECDA6F0BD91C}" type="presOf" srcId="{4947C209-202A-487C-B895-5BF9ADD41A33}" destId="{AFADDCD3-FA85-4DF4-873B-A9550B76B1C2}" srcOrd="0" destOrd="0" presId="urn:microsoft.com/office/officeart/2005/8/layout/orgChart1"/>
    <dgm:cxn modelId="{49CC5C3E-473D-416E-895A-A987613717B3}" type="presOf" srcId="{F6EB3D98-527A-4E77-A11B-4BA6FF70EEEE}" destId="{4E3E5969-B8A9-41C8-B6AE-C45A9D561EF8}" srcOrd="0" destOrd="0" presId="urn:microsoft.com/office/officeart/2005/8/layout/orgChart1"/>
    <dgm:cxn modelId="{DE2967CF-E4BF-4D48-83CA-D489CE65678B}" type="presOf" srcId="{ACCDCFED-A7AF-4F47-B181-9C4558D6E96E}" destId="{C7248F4C-07CB-4A31-8A19-4DBC7757E21A}" srcOrd="1" destOrd="0" presId="urn:microsoft.com/office/officeart/2005/8/layout/orgChart1"/>
    <dgm:cxn modelId="{FF31F31B-267A-4489-8322-6DC819939EAF}" type="presOf" srcId="{80598D6F-76CF-4277-BDCA-E832ECDF7F50}" destId="{6C4A7F45-E039-4960-91C6-9590619D4044}" srcOrd="0" destOrd="0" presId="urn:microsoft.com/office/officeart/2005/8/layout/orgChart1"/>
    <dgm:cxn modelId="{106E50B1-A316-4281-809C-E812541FB6A6}" srcId="{F6EB3D98-527A-4E77-A11B-4BA6FF70EEEE}" destId="{728693CE-75CB-4783-B9DA-52D65E42248E}" srcOrd="1" destOrd="0" parTransId="{18DEDFAC-B03F-4709-878C-9DC561B6F3BE}" sibTransId="{9B5074AE-80DF-4073-AD69-E53DC545DCBD}"/>
    <dgm:cxn modelId="{1E186FEA-E9F7-4BE2-AFC0-AB566742D0EA}" type="presOf" srcId="{4A4509D3-1DB9-47BC-997C-92C7DE7E8770}" destId="{CE7F692B-3CA1-4314-ACDD-B473AABBFDCD}" srcOrd="0" destOrd="0" presId="urn:microsoft.com/office/officeart/2005/8/layout/orgChart1"/>
    <dgm:cxn modelId="{254F20F3-FA9E-49AB-A124-94DE5493E9C9}" srcId="{F6EB3D98-527A-4E77-A11B-4BA6FF70EEEE}" destId="{D5895408-004E-41CC-B26C-19422FD50BCF}" srcOrd="3" destOrd="0" parTransId="{36C77C1F-4A47-4560-ACFD-98133A0A9829}" sibTransId="{16C0D6A5-BD9E-4AA0-B294-83904A275520}"/>
    <dgm:cxn modelId="{49942E87-7386-4A8E-A942-DBD6AD44674E}" type="presOf" srcId="{36C77C1F-4A47-4560-ACFD-98133A0A9829}" destId="{1421AB18-E739-4DA8-BCE9-706D91FACD7F}" srcOrd="0" destOrd="0" presId="urn:microsoft.com/office/officeart/2005/8/layout/orgChart1"/>
    <dgm:cxn modelId="{675DD789-7789-45BD-BB53-5E66296CD6A5}" type="presOf" srcId="{C4DFFA43-E0EF-43B9-A834-7B33915F4626}" destId="{B0FA249F-C53E-4F74-82D3-6DA8C24E67ED}" srcOrd="0" destOrd="0" presId="urn:microsoft.com/office/officeart/2005/8/layout/orgChart1"/>
    <dgm:cxn modelId="{3744F9EE-395B-4AF3-9AF5-96AD60E750CC}" srcId="{728693CE-75CB-4783-B9DA-52D65E42248E}" destId="{7F60B3C9-8C9E-4B1B-A50F-92F7B14504D1}" srcOrd="1" destOrd="0" parTransId="{F3BF34D4-6CD1-44ED-961E-EF4B0B814B78}" sibTransId="{0749F575-D87F-4CA5-AB86-F43BF64A81FD}"/>
    <dgm:cxn modelId="{7A33E23E-C67E-4164-82FF-8039247A87BB}" srcId="{7F60B3C9-8C9E-4B1B-A50F-92F7B14504D1}" destId="{E784B1B3-2326-41D2-A8FE-C76DB42A7376}" srcOrd="0" destOrd="0" parTransId="{60C8F8BA-ED8E-4074-8CBE-8523D76BF390}" sibTransId="{94019886-3FA8-4679-9C85-9D40FFDAF5D3}"/>
    <dgm:cxn modelId="{36C30441-AB68-4C35-8B7F-C8CA9EA6F06A}" srcId="{D5895408-004E-41CC-B26C-19422FD50BCF}" destId="{3B339CE2-3417-427B-BF1F-A61A90068EFC}" srcOrd="1" destOrd="0" parTransId="{50DFB408-123A-4A29-8FE4-CAB393ADBD15}" sibTransId="{AC47BEEC-613E-4B53-9886-41382D826463}"/>
    <dgm:cxn modelId="{DF02CB82-BC23-4F25-BFC0-57807CE01A17}" type="presOf" srcId="{D5895408-004E-41CC-B26C-19422FD50BCF}" destId="{641A8A39-66A2-4948-8DB1-4D0596CAC4E0}" srcOrd="0" destOrd="0" presId="urn:microsoft.com/office/officeart/2005/8/layout/orgChart1"/>
    <dgm:cxn modelId="{3AD065BE-D03B-42AC-9058-7D8486A6A80D}" type="presOf" srcId="{464841DB-97C6-48CA-8C94-1E6CBCA4FC99}" destId="{708BE79E-F816-4FB7-9C1B-78EDB3DEBC52}" srcOrd="0" destOrd="0" presId="urn:microsoft.com/office/officeart/2005/8/layout/orgChart1"/>
    <dgm:cxn modelId="{14750C32-C965-4531-B456-0740CF067358}" type="presOf" srcId="{4F84BE24-F7E7-4214-9628-FADB3DC97FA7}" destId="{7D677462-9169-47DD-A51B-44E9FB439FF1}" srcOrd="1" destOrd="0" presId="urn:microsoft.com/office/officeart/2005/8/layout/orgChart1"/>
    <dgm:cxn modelId="{0CE53640-6521-4EB8-A698-0195F411ADCF}" type="presOf" srcId="{346081CC-828D-4A39-B8C3-C8A090222906}" destId="{F49BEF63-1792-4C8D-BD20-9003C23215E1}" srcOrd="0" destOrd="0" presId="urn:microsoft.com/office/officeart/2005/8/layout/orgChart1"/>
    <dgm:cxn modelId="{5EEBC8C4-3C8B-456C-A9AA-DA906633C285}" type="presOf" srcId="{35676A26-FEFE-42DE-9F39-BD65D072BD5B}" destId="{2BAC9DEA-0A2B-4FAF-9625-FB516FB3510C}" srcOrd="1" destOrd="0" presId="urn:microsoft.com/office/officeart/2005/8/layout/orgChart1"/>
    <dgm:cxn modelId="{E1D67686-12E2-46A6-A389-3E44DCD5E246}" type="presOf" srcId="{6534E9ED-8397-45EA-A421-900BE76C1B1D}" destId="{D8C9FD01-ADE5-4DB1-AA3E-4A3E4C96E756}" srcOrd="0" destOrd="0" presId="urn:microsoft.com/office/officeart/2005/8/layout/orgChart1"/>
    <dgm:cxn modelId="{BFF3E845-CF91-4464-90FA-7EB6075E44B2}" type="presOf" srcId="{DDFB5C6A-2F48-4C03-A068-C4DF122EEB0A}" destId="{883262FE-192E-4F3B-865F-17093FB88194}" srcOrd="1" destOrd="0" presId="urn:microsoft.com/office/officeart/2005/8/layout/orgChart1"/>
    <dgm:cxn modelId="{BAB0DEA8-C990-4DA3-80E9-4FCD9A9A344F}" type="presOf" srcId="{3B339CE2-3417-427B-BF1F-A61A90068EFC}" destId="{9EAE2A28-3B9E-43CD-95D3-7850AA1F34E3}" srcOrd="0" destOrd="0" presId="urn:microsoft.com/office/officeart/2005/8/layout/orgChart1"/>
    <dgm:cxn modelId="{11E930D3-BF68-40BF-9612-2F514A2D7213}" type="presOf" srcId="{3B339CE2-3417-427B-BF1F-A61A90068EFC}" destId="{DD006B27-DF01-4CAC-A8CF-4EECA53395D0}" srcOrd="1" destOrd="0" presId="urn:microsoft.com/office/officeart/2005/8/layout/orgChart1"/>
    <dgm:cxn modelId="{522B484E-6CEF-46DA-A340-5148A232EDA9}" type="presOf" srcId="{18DEDFAC-B03F-4709-878C-9DC561B6F3BE}" destId="{7CE01024-2703-46B7-ACC9-43E1FA666CEE}" srcOrd="0" destOrd="0" presId="urn:microsoft.com/office/officeart/2005/8/layout/orgChart1"/>
    <dgm:cxn modelId="{C32B49D9-1D5F-4ED4-91D8-F412A5E000DB}" type="presOf" srcId="{81BA964C-B00E-4F9F-A1FC-C5D194BD33FF}" destId="{F0FCF037-4D61-4320-BC38-229B26AF11BA}" srcOrd="1" destOrd="0" presId="urn:microsoft.com/office/officeart/2005/8/layout/orgChart1"/>
    <dgm:cxn modelId="{E4492BCA-6C2C-4DD7-AF98-86C0F1400F85}" type="presOf" srcId="{2A1C331E-107F-442D-BE23-8B0612C8C293}" destId="{1F6B0DB1-0002-4D04-B0D6-972CC9CD117D}" srcOrd="1" destOrd="0" presId="urn:microsoft.com/office/officeart/2005/8/layout/orgChart1"/>
    <dgm:cxn modelId="{E63BE8E5-6B3A-442F-AFF7-C5E3782B4BE6}" type="presOf" srcId="{E784B1B3-2326-41D2-A8FE-C76DB42A7376}" destId="{E6EE59D5-2BD4-4880-9246-79D8369B7A59}" srcOrd="0" destOrd="0" presId="urn:microsoft.com/office/officeart/2005/8/layout/orgChart1"/>
    <dgm:cxn modelId="{30F326D4-7856-4384-A594-FA94C80920BB}" type="presOf" srcId="{C5111B42-E487-49D2-B2B7-1D5F605AB65A}" destId="{A7E3B4F9-D21A-4B1C-ABA5-319E2395CD19}" srcOrd="0" destOrd="0" presId="urn:microsoft.com/office/officeart/2005/8/layout/orgChart1"/>
    <dgm:cxn modelId="{BD306021-1A96-4022-B32F-09AA05819938}" srcId="{E8535BE5-E659-4EE3-94C1-25BE5FE30B41}" destId="{F6EB3D98-527A-4E77-A11B-4BA6FF70EEEE}" srcOrd="0" destOrd="0" parTransId="{B4873C66-C029-41B8-A7D4-01459D794ACE}" sibTransId="{7EE24CF7-A366-4455-8F37-F32EC2FEAFFD}"/>
    <dgm:cxn modelId="{F62B863C-9AEA-419D-B04B-AC31E857C461}" srcId="{728693CE-75CB-4783-B9DA-52D65E42248E}" destId="{81BA964C-B00E-4F9F-A1FC-C5D194BD33FF}" srcOrd="0" destOrd="0" parTransId="{71F3F181-3F14-462C-977A-2CC6E430FE21}" sibTransId="{303BC821-3797-46C8-9B41-F1FA67F13088}"/>
    <dgm:cxn modelId="{A5C6E66D-489C-4AD0-9ABF-8C6D42188A86}" type="presOf" srcId="{D5895408-004E-41CC-B26C-19422FD50BCF}" destId="{9D997EC3-2344-4533-BABC-821A3B9CB089}" srcOrd="1" destOrd="0" presId="urn:microsoft.com/office/officeart/2005/8/layout/orgChart1"/>
    <dgm:cxn modelId="{1A2C2622-DA85-496F-B78C-CA9C467ED7F8}" srcId="{ACCDCFED-A7AF-4F47-B181-9C4558D6E96E}" destId="{2A0F30B3-F205-4025-AFCA-975290E0029E}" srcOrd="1" destOrd="0" parTransId="{6534E9ED-8397-45EA-A421-900BE76C1B1D}" sibTransId="{11FF93C5-CE36-4FF1-906F-2705824AC84C}"/>
    <dgm:cxn modelId="{4BB43FBD-3C32-4316-8BD8-DE25094B58E1}" type="presOf" srcId="{E784B1B3-2326-41D2-A8FE-C76DB42A7376}" destId="{5CCDF1EE-7F57-4154-8BF6-2AA8B37F6D2A}" srcOrd="1" destOrd="0" presId="urn:microsoft.com/office/officeart/2005/8/layout/orgChart1"/>
    <dgm:cxn modelId="{EC41ABD8-D36E-4566-9B9C-E34B9BC72944}" type="presOf" srcId="{346081CC-828D-4A39-B8C3-C8A090222906}" destId="{DECB26D2-55DA-46D4-81B1-9118DE0B2BDD}" srcOrd="1" destOrd="0" presId="urn:microsoft.com/office/officeart/2005/8/layout/orgChart1"/>
    <dgm:cxn modelId="{3EDC7FF6-C720-4708-8626-20E381DC47F0}" type="presOf" srcId="{7F60B3C9-8C9E-4B1B-A50F-92F7B14504D1}" destId="{2351BD90-BBFB-4AFE-8899-E2E6DE5908DC}" srcOrd="0" destOrd="0" presId="urn:microsoft.com/office/officeart/2005/8/layout/orgChart1"/>
    <dgm:cxn modelId="{3F756157-A424-45F7-B463-D6306FD61698}" srcId="{D5895408-004E-41CC-B26C-19422FD50BCF}" destId="{DDFB5C6A-2F48-4C03-A068-C4DF122EEB0A}" srcOrd="2" destOrd="0" parTransId="{80598D6F-76CF-4277-BDCA-E832ECDF7F50}" sibTransId="{D00AC64B-58B0-46D6-8C4D-55DF14F006D8}"/>
    <dgm:cxn modelId="{3708003A-51A6-4F94-AA45-BD75BA576EF6}" type="presOf" srcId="{ACCDCFED-A7AF-4F47-B181-9C4558D6E96E}" destId="{23291F6B-F303-4BE6-A032-2572ECEA64CD}" srcOrd="0" destOrd="0" presId="urn:microsoft.com/office/officeart/2005/8/layout/orgChart1"/>
    <dgm:cxn modelId="{3EF62B82-322E-414C-8040-548E4A802239}" type="presOf" srcId="{F6EB3D98-527A-4E77-A11B-4BA6FF70EEEE}" destId="{F77456EB-7963-42EE-A001-9E80F1D2C3DC}" srcOrd="1" destOrd="0" presId="urn:microsoft.com/office/officeart/2005/8/layout/orgChart1"/>
    <dgm:cxn modelId="{DD1F3BCE-64A8-4C7A-9720-EA64836234CA}" type="presOf" srcId="{7F60B3C9-8C9E-4B1B-A50F-92F7B14504D1}" destId="{BD7139CA-56F8-4428-859F-D57CC2E2FFFF}" srcOrd="1" destOrd="0" presId="urn:microsoft.com/office/officeart/2005/8/layout/orgChart1"/>
    <dgm:cxn modelId="{98940515-A32C-49E1-81FA-7010E1512C13}" srcId="{D5895408-004E-41CC-B26C-19422FD50BCF}" destId="{35676A26-FEFE-42DE-9F39-BD65D072BD5B}" srcOrd="0" destOrd="0" parTransId="{4A4509D3-1DB9-47BC-997C-92C7DE7E8770}" sibTransId="{ECE251DF-9CFB-453B-8073-7D53FAA439CB}"/>
    <dgm:cxn modelId="{3EDF3648-F612-40E6-B5E9-98A807453C06}" type="presOf" srcId="{728693CE-75CB-4783-B9DA-52D65E42248E}" destId="{9DCB1109-2582-4E60-A43D-8B4ED8849823}" srcOrd="1" destOrd="0" presId="urn:microsoft.com/office/officeart/2005/8/layout/orgChart1"/>
    <dgm:cxn modelId="{44FB41ED-4041-4157-A3D0-B310B09D975A}" type="presOf" srcId="{C705A470-6CE8-4680-8455-BE3E7CCE3EF9}" destId="{A62B71DA-FCA8-4691-8F92-AB10B590EB5B}" srcOrd="1" destOrd="0" presId="urn:microsoft.com/office/officeart/2005/8/layout/orgChart1"/>
    <dgm:cxn modelId="{34F9686F-A8F9-4A89-95BF-8DE9B0F7C9D7}" type="presOf" srcId="{C705A470-6CE8-4680-8455-BE3E7CCE3EF9}" destId="{9D698185-9C84-4937-83D5-95ECE6689D75}" srcOrd="0" destOrd="0" presId="urn:microsoft.com/office/officeart/2005/8/layout/orgChart1"/>
    <dgm:cxn modelId="{8ED34499-790F-4BBE-B5C0-455EAB828BDF}" srcId="{F6EB3D98-527A-4E77-A11B-4BA6FF70EEEE}" destId="{4F84BE24-F7E7-4214-9628-FADB3DC97FA7}" srcOrd="2" destOrd="0" parTransId="{C4DFFA43-E0EF-43B9-A834-7B33915F4626}" sibTransId="{76C36EEA-3B10-4366-B57B-A29751FC2126}"/>
    <dgm:cxn modelId="{68DF6DB6-B506-46C8-A195-FEDFC77D7108}" type="presOf" srcId="{81BA964C-B00E-4F9F-A1FC-C5D194BD33FF}" destId="{9641C3CF-C381-4784-B2DF-4D9301B3C51C}" srcOrd="0" destOrd="0" presId="urn:microsoft.com/office/officeart/2005/8/layout/orgChart1"/>
    <dgm:cxn modelId="{BDE4DDC7-97D6-4504-9F96-D66D5BE06412}" srcId="{ACCDCFED-A7AF-4F47-B181-9C4558D6E96E}" destId="{C705A470-6CE8-4680-8455-BE3E7CCE3EF9}" srcOrd="2" destOrd="0" parTransId="{92138EEB-5206-496D-B9CE-F7084C2E8108}" sibTransId="{999CD2AC-7FA2-46E5-A609-E31703FBC646}"/>
    <dgm:cxn modelId="{573D6AE3-288C-44C8-A19B-5CA9F5457E80}" type="presOf" srcId="{71F3F181-3F14-462C-977A-2CC6E430FE21}" destId="{B65D3ED7-ECE8-431B-BCAC-3B89B57CA723}" srcOrd="0" destOrd="0" presId="urn:microsoft.com/office/officeart/2005/8/layout/orgChart1"/>
    <dgm:cxn modelId="{749ED88C-D5BE-4E1C-B556-F83B6B59BA97}" type="presOf" srcId="{2A0F30B3-F205-4025-AFCA-975290E0029E}" destId="{4E1B6970-81F3-463F-8DB1-A7FAE98D1E80}" srcOrd="0" destOrd="0" presId="urn:microsoft.com/office/officeart/2005/8/layout/orgChart1"/>
    <dgm:cxn modelId="{37F30CE9-5E0D-4B92-B26A-AD4CDA6C80D3}" type="presOf" srcId="{F3BF34D4-6CD1-44ED-961E-EF4B0B814B78}" destId="{8BB5EC39-BF55-4C1C-BF07-9DE46E6B5935}" srcOrd="0" destOrd="0" presId="urn:microsoft.com/office/officeart/2005/8/layout/orgChart1"/>
    <dgm:cxn modelId="{69627E99-738B-432D-B132-2D20DA878E5D}" type="presOf" srcId="{2A0F30B3-F205-4025-AFCA-975290E0029E}" destId="{254557E7-0796-4C20-9627-741883DAC7B6}" srcOrd="1" destOrd="0" presId="urn:microsoft.com/office/officeart/2005/8/layout/orgChart1"/>
    <dgm:cxn modelId="{75493765-BC6A-403D-BDEA-BC6BAF32DDB5}" type="presOf" srcId="{E8535BE5-E659-4EE3-94C1-25BE5FE30B41}" destId="{39F7E33D-978C-47C5-9173-654A894D0033}" srcOrd="0" destOrd="0" presId="urn:microsoft.com/office/officeart/2005/8/layout/orgChart1"/>
    <dgm:cxn modelId="{F0928BB0-A8AE-46CC-82E4-31BED598B6B7}" type="presOf" srcId="{DDFB5C6A-2F48-4C03-A068-C4DF122EEB0A}" destId="{85EC6CE7-D31A-4497-B904-2DD2C3EC8FD6}" srcOrd="0" destOrd="0" presId="urn:microsoft.com/office/officeart/2005/8/layout/orgChart1"/>
    <dgm:cxn modelId="{C79EDAAF-FAFE-4C78-AF7F-BDCDBB3694F9}" srcId="{81BA964C-B00E-4F9F-A1FC-C5D194BD33FF}" destId="{2A1C331E-107F-442D-BE23-8B0612C8C293}" srcOrd="0" destOrd="0" parTransId="{4947C209-202A-487C-B895-5BF9ADD41A33}" sibTransId="{A1037C65-05EE-400C-BE31-0517A5085219}"/>
    <dgm:cxn modelId="{3DE20ED6-700A-41CD-A897-63290621A10C}" type="presOf" srcId="{50DFB408-123A-4A29-8FE4-CAB393ADBD15}" destId="{54AAA4CE-71B1-48ED-908D-B8320F2021FD}" srcOrd="0" destOrd="0" presId="urn:microsoft.com/office/officeart/2005/8/layout/orgChart1"/>
    <dgm:cxn modelId="{CD8200C6-DC72-43FC-89CC-08DF2799A799}" type="presOf" srcId="{60C8F8BA-ED8E-4074-8CBE-8523D76BF390}" destId="{6F282F2C-3E2B-49DF-9842-AE8497AD0052}" srcOrd="0" destOrd="0" presId="urn:microsoft.com/office/officeart/2005/8/layout/orgChart1"/>
    <dgm:cxn modelId="{C1458DA7-E1A6-4436-8D7F-365DE453CA9B}" srcId="{ACCDCFED-A7AF-4F47-B181-9C4558D6E96E}" destId="{346081CC-828D-4A39-B8C3-C8A090222906}" srcOrd="0" destOrd="0" parTransId="{464841DB-97C6-48CA-8C94-1E6CBCA4FC99}" sibTransId="{27EF71DE-9226-4B98-94F6-50ADA9C63556}"/>
    <dgm:cxn modelId="{6EB42683-C907-45B7-B295-DC8CF135DD2F}" srcId="{F6EB3D98-527A-4E77-A11B-4BA6FF70EEEE}" destId="{ACCDCFED-A7AF-4F47-B181-9C4558D6E96E}" srcOrd="0" destOrd="0" parTransId="{C5111B42-E487-49D2-B2B7-1D5F605AB65A}" sibTransId="{29FE5676-AD38-4357-A87F-C30D8707FAC9}"/>
    <dgm:cxn modelId="{DAC40485-13F1-4E76-AF70-49D0538D410D}" type="presParOf" srcId="{39F7E33D-978C-47C5-9173-654A894D0033}" destId="{1A755D2D-210C-41B7-A6D6-4987882DA3AF}" srcOrd="0" destOrd="0" presId="urn:microsoft.com/office/officeart/2005/8/layout/orgChart1"/>
    <dgm:cxn modelId="{CC91537D-C1B5-4736-B0D4-2B4FD555A958}" type="presParOf" srcId="{1A755D2D-210C-41B7-A6D6-4987882DA3AF}" destId="{B35A927A-E57B-4FB9-B8DC-3354EB63956E}" srcOrd="0" destOrd="0" presId="urn:microsoft.com/office/officeart/2005/8/layout/orgChart1"/>
    <dgm:cxn modelId="{13B5C05F-F8C9-42BE-BC58-2156FD760D38}" type="presParOf" srcId="{B35A927A-E57B-4FB9-B8DC-3354EB63956E}" destId="{4E3E5969-B8A9-41C8-B6AE-C45A9D561EF8}" srcOrd="0" destOrd="0" presId="urn:microsoft.com/office/officeart/2005/8/layout/orgChart1"/>
    <dgm:cxn modelId="{B16F2283-E959-4D69-AA5C-005ABC9758D3}" type="presParOf" srcId="{B35A927A-E57B-4FB9-B8DC-3354EB63956E}" destId="{F77456EB-7963-42EE-A001-9E80F1D2C3DC}" srcOrd="1" destOrd="0" presId="urn:microsoft.com/office/officeart/2005/8/layout/orgChart1"/>
    <dgm:cxn modelId="{5F39B58A-9313-40C1-A691-C846732059C6}" type="presParOf" srcId="{1A755D2D-210C-41B7-A6D6-4987882DA3AF}" destId="{2B42FC7B-B05A-4F35-89AF-2CE935B45968}" srcOrd="1" destOrd="0" presId="urn:microsoft.com/office/officeart/2005/8/layout/orgChart1"/>
    <dgm:cxn modelId="{597E923E-539D-461B-86ED-AADCA58A4B47}" type="presParOf" srcId="{2B42FC7B-B05A-4F35-89AF-2CE935B45968}" destId="{A7E3B4F9-D21A-4B1C-ABA5-319E2395CD19}" srcOrd="0" destOrd="0" presId="urn:microsoft.com/office/officeart/2005/8/layout/orgChart1"/>
    <dgm:cxn modelId="{406036F1-DC86-4900-B191-22ED7D0B75A7}" type="presParOf" srcId="{2B42FC7B-B05A-4F35-89AF-2CE935B45968}" destId="{AE936CDE-DF1E-41DF-A24E-D76402E443EA}" srcOrd="1" destOrd="0" presId="urn:microsoft.com/office/officeart/2005/8/layout/orgChart1"/>
    <dgm:cxn modelId="{A93AB957-EDD4-4049-808F-E10606E81BE9}" type="presParOf" srcId="{AE936CDE-DF1E-41DF-A24E-D76402E443EA}" destId="{68FA127E-96B9-4F50-9122-66F92C6E36DE}" srcOrd="0" destOrd="0" presId="urn:microsoft.com/office/officeart/2005/8/layout/orgChart1"/>
    <dgm:cxn modelId="{47336DC1-9656-47ED-B8D5-29DACD26EEA1}" type="presParOf" srcId="{68FA127E-96B9-4F50-9122-66F92C6E36DE}" destId="{23291F6B-F303-4BE6-A032-2572ECEA64CD}" srcOrd="0" destOrd="0" presId="urn:microsoft.com/office/officeart/2005/8/layout/orgChart1"/>
    <dgm:cxn modelId="{44B8588D-0B26-427C-8323-E78D1D051B7C}" type="presParOf" srcId="{68FA127E-96B9-4F50-9122-66F92C6E36DE}" destId="{C7248F4C-07CB-4A31-8A19-4DBC7757E21A}" srcOrd="1" destOrd="0" presId="urn:microsoft.com/office/officeart/2005/8/layout/orgChart1"/>
    <dgm:cxn modelId="{D6092443-A4D8-4402-9F3C-40F1431FFE1B}" type="presParOf" srcId="{AE936CDE-DF1E-41DF-A24E-D76402E443EA}" destId="{8ACE5D55-6D82-405F-BBAF-29DF89FCD68A}" srcOrd="1" destOrd="0" presId="urn:microsoft.com/office/officeart/2005/8/layout/orgChart1"/>
    <dgm:cxn modelId="{B9A0BC5D-1A27-41F3-8A51-8FAA28BC19A8}" type="presParOf" srcId="{8ACE5D55-6D82-405F-BBAF-29DF89FCD68A}" destId="{708BE79E-F816-4FB7-9C1B-78EDB3DEBC52}" srcOrd="0" destOrd="0" presId="urn:microsoft.com/office/officeart/2005/8/layout/orgChart1"/>
    <dgm:cxn modelId="{7450F305-ADED-42EB-BDE6-7A1B958EA1C6}" type="presParOf" srcId="{8ACE5D55-6D82-405F-BBAF-29DF89FCD68A}" destId="{E8A43DC7-6D1B-4404-8CF6-260843A69464}" srcOrd="1" destOrd="0" presId="urn:microsoft.com/office/officeart/2005/8/layout/orgChart1"/>
    <dgm:cxn modelId="{DEB4ADEE-11D2-4A6B-9A68-E1AEC244C55F}" type="presParOf" srcId="{E8A43DC7-6D1B-4404-8CF6-260843A69464}" destId="{42B5BFCB-172F-4237-937B-00EE24D6D05D}" srcOrd="0" destOrd="0" presId="urn:microsoft.com/office/officeart/2005/8/layout/orgChart1"/>
    <dgm:cxn modelId="{10EC1C96-BBE5-4471-92D8-D2A0EDBDDDC2}" type="presParOf" srcId="{42B5BFCB-172F-4237-937B-00EE24D6D05D}" destId="{F49BEF63-1792-4C8D-BD20-9003C23215E1}" srcOrd="0" destOrd="0" presId="urn:microsoft.com/office/officeart/2005/8/layout/orgChart1"/>
    <dgm:cxn modelId="{8B0A5CFB-EC64-449B-8497-06FBE147DABF}" type="presParOf" srcId="{42B5BFCB-172F-4237-937B-00EE24D6D05D}" destId="{DECB26D2-55DA-46D4-81B1-9118DE0B2BDD}" srcOrd="1" destOrd="0" presId="urn:microsoft.com/office/officeart/2005/8/layout/orgChart1"/>
    <dgm:cxn modelId="{AD9CA85F-4DA5-4292-A6FB-751928ECDEF0}" type="presParOf" srcId="{E8A43DC7-6D1B-4404-8CF6-260843A69464}" destId="{4A2D7A18-5367-4A5D-A7FE-EE8DB54B9CF2}" srcOrd="1" destOrd="0" presId="urn:microsoft.com/office/officeart/2005/8/layout/orgChart1"/>
    <dgm:cxn modelId="{965D5FD6-F34A-4EB6-84EB-2B4BC98F284D}" type="presParOf" srcId="{E8A43DC7-6D1B-4404-8CF6-260843A69464}" destId="{4F36770D-F711-496C-A895-98A8D6BA4431}" srcOrd="2" destOrd="0" presId="urn:microsoft.com/office/officeart/2005/8/layout/orgChart1"/>
    <dgm:cxn modelId="{FD0BAB98-88A5-429D-9893-F057D4297C0D}" type="presParOf" srcId="{8ACE5D55-6D82-405F-BBAF-29DF89FCD68A}" destId="{D8C9FD01-ADE5-4DB1-AA3E-4A3E4C96E756}" srcOrd="2" destOrd="0" presId="urn:microsoft.com/office/officeart/2005/8/layout/orgChart1"/>
    <dgm:cxn modelId="{82417BA4-8479-4E49-A18F-72C6D49494B8}" type="presParOf" srcId="{8ACE5D55-6D82-405F-BBAF-29DF89FCD68A}" destId="{074998EB-663E-4D96-817B-DCD866BF93DD}" srcOrd="3" destOrd="0" presId="urn:microsoft.com/office/officeart/2005/8/layout/orgChart1"/>
    <dgm:cxn modelId="{D56892A3-7DB3-40F3-8355-963A06AA1061}" type="presParOf" srcId="{074998EB-663E-4D96-817B-DCD866BF93DD}" destId="{D17C4BEF-9A4A-4AA6-9821-AE2E655B1669}" srcOrd="0" destOrd="0" presId="urn:microsoft.com/office/officeart/2005/8/layout/orgChart1"/>
    <dgm:cxn modelId="{25BD1D93-76E8-4DD4-884B-879B511389C2}" type="presParOf" srcId="{D17C4BEF-9A4A-4AA6-9821-AE2E655B1669}" destId="{4E1B6970-81F3-463F-8DB1-A7FAE98D1E80}" srcOrd="0" destOrd="0" presId="urn:microsoft.com/office/officeart/2005/8/layout/orgChart1"/>
    <dgm:cxn modelId="{49B94F24-C5B2-4FBD-837A-13B24C739CCF}" type="presParOf" srcId="{D17C4BEF-9A4A-4AA6-9821-AE2E655B1669}" destId="{254557E7-0796-4C20-9627-741883DAC7B6}" srcOrd="1" destOrd="0" presId="urn:microsoft.com/office/officeart/2005/8/layout/orgChart1"/>
    <dgm:cxn modelId="{2D0742CF-6CAB-46DA-9F03-2BD68476BAA9}" type="presParOf" srcId="{074998EB-663E-4D96-817B-DCD866BF93DD}" destId="{D27360C6-D18F-47FB-B932-9053E0D1EC4C}" srcOrd="1" destOrd="0" presId="urn:microsoft.com/office/officeart/2005/8/layout/orgChart1"/>
    <dgm:cxn modelId="{4057DB25-BCB7-461A-9B93-FFDED7EEC9B5}" type="presParOf" srcId="{074998EB-663E-4D96-817B-DCD866BF93DD}" destId="{5BE70C24-DD12-4ED2-ADA1-E403E1D7CB39}" srcOrd="2" destOrd="0" presId="urn:microsoft.com/office/officeart/2005/8/layout/orgChart1"/>
    <dgm:cxn modelId="{94FE1A16-CEEC-4365-8EF0-17BD6CBDF70E}" type="presParOf" srcId="{8ACE5D55-6D82-405F-BBAF-29DF89FCD68A}" destId="{20A2DD56-2F35-4477-BF18-A03747B6A2B3}" srcOrd="4" destOrd="0" presId="urn:microsoft.com/office/officeart/2005/8/layout/orgChart1"/>
    <dgm:cxn modelId="{18C9866D-F8E0-4197-AA08-9054FFFB2318}" type="presParOf" srcId="{8ACE5D55-6D82-405F-BBAF-29DF89FCD68A}" destId="{D4A9D3B1-6510-40D5-9C7E-F98F67B22846}" srcOrd="5" destOrd="0" presId="urn:microsoft.com/office/officeart/2005/8/layout/orgChart1"/>
    <dgm:cxn modelId="{8B2D4BF6-8EAD-411A-BE7D-13A1C642FA0F}" type="presParOf" srcId="{D4A9D3B1-6510-40D5-9C7E-F98F67B22846}" destId="{F4393814-B32F-4859-9546-B9F9DDA17C92}" srcOrd="0" destOrd="0" presId="urn:microsoft.com/office/officeart/2005/8/layout/orgChart1"/>
    <dgm:cxn modelId="{1E804A3A-9996-4A47-8CDC-4AA8AFF5373D}" type="presParOf" srcId="{F4393814-B32F-4859-9546-B9F9DDA17C92}" destId="{9D698185-9C84-4937-83D5-95ECE6689D75}" srcOrd="0" destOrd="0" presId="urn:microsoft.com/office/officeart/2005/8/layout/orgChart1"/>
    <dgm:cxn modelId="{827C71D6-5D52-49DC-AAEC-4495A7A9EED0}" type="presParOf" srcId="{F4393814-B32F-4859-9546-B9F9DDA17C92}" destId="{A62B71DA-FCA8-4691-8F92-AB10B590EB5B}" srcOrd="1" destOrd="0" presId="urn:microsoft.com/office/officeart/2005/8/layout/orgChart1"/>
    <dgm:cxn modelId="{3E9B7F96-73F2-4A77-A2A5-268707343DF1}" type="presParOf" srcId="{D4A9D3B1-6510-40D5-9C7E-F98F67B22846}" destId="{5AB12107-598E-4170-8088-AB42B7D021DF}" srcOrd="1" destOrd="0" presId="urn:microsoft.com/office/officeart/2005/8/layout/orgChart1"/>
    <dgm:cxn modelId="{A169491F-C52D-46FF-B59D-36A9045F8EF5}" type="presParOf" srcId="{D4A9D3B1-6510-40D5-9C7E-F98F67B22846}" destId="{5D931B01-DD20-4394-88D1-E0C30B70DE9E}" srcOrd="2" destOrd="0" presId="urn:microsoft.com/office/officeart/2005/8/layout/orgChart1"/>
    <dgm:cxn modelId="{7120E9F3-8515-40C6-BB9F-3E1F34374F13}" type="presParOf" srcId="{AE936CDE-DF1E-41DF-A24E-D76402E443EA}" destId="{94DF8987-7E6F-4488-B3B0-8703BE1411E3}" srcOrd="2" destOrd="0" presId="urn:microsoft.com/office/officeart/2005/8/layout/orgChart1"/>
    <dgm:cxn modelId="{14C6E02A-139F-4B9A-8887-BF96B4BA91F6}" type="presParOf" srcId="{2B42FC7B-B05A-4F35-89AF-2CE935B45968}" destId="{7CE01024-2703-46B7-ACC9-43E1FA666CEE}" srcOrd="2" destOrd="0" presId="urn:microsoft.com/office/officeart/2005/8/layout/orgChart1"/>
    <dgm:cxn modelId="{E0E9859B-DFCF-476E-B9B0-FE60E01CA9EF}" type="presParOf" srcId="{2B42FC7B-B05A-4F35-89AF-2CE935B45968}" destId="{3FA71BE6-E7B6-45D7-9E89-EAACF3FAA475}" srcOrd="3" destOrd="0" presId="urn:microsoft.com/office/officeart/2005/8/layout/orgChart1"/>
    <dgm:cxn modelId="{C5E6CAC5-B0EB-4A8B-B863-DFBD54F8E100}" type="presParOf" srcId="{3FA71BE6-E7B6-45D7-9E89-EAACF3FAA475}" destId="{EC17EFBB-88EE-4D9C-B359-A9C3AB7BF6D2}" srcOrd="0" destOrd="0" presId="urn:microsoft.com/office/officeart/2005/8/layout/orgChart1"/>
    <dgm:cxn modelId="{9599560C-A3EE-4CAB-B96C-A5EA60C062D4}" type="presParOf" srcId="{EC17EFBB-88EE-4D9C-B359-A9C3AB7BF6D2}" destId="{3D3E51DE-5EE2-4E7A-B3C6-F165248D5884}" srcOrd="0" destOrd="0" presId="urn:microsoft.com/office/officeart/2005/8/layout/orgChart1"/>
    <dgm:cxn modelId="{6835EA2D-3C3C-4DDE-90DC-A78AD560C59D}" type="presParOf" srcId="{EC17EFBB-88EE-4D9C-B359-A9C3AB7BF6D2}" destId="{9DCB1109-2582-4E60-A43D-8B4ED8849823}" srcOrd="1" destOrd="0" presId="urn:microsoft.com/office/officeart/2005/8/layout/orgChart1"/>
    <dgm:cxn modelId="{71358943-B273-41B6-9896-D626AA9B2178}" type="presParOf" srcId="{3FA71BE6-E7B6-45D7-9E89-EAACF3FAA475}" destId="{F8DC00A7-5688-4056-ADD6-B467A126163B}" srcOrd="1" destOrd="0" presId="urn:microsoft.com/office/officeart/2005/8/layout/orgChart1"/>
    <dgm:cxn modelId="{AC978BB9-5125-4350-99BA-218BC516B151}" type="presParOf" srcId="{F8DC00A7-5688-4056-ADD6-B467A126163B}" destId="{B65D3ED7-ECE8-431B-BCAC-3B89B57CA723}" srcOrd="0" destOrd="0" presId="urn:microsoft.com/office/officeart/2005/8/layout/orgChart1"/>
    <dgm:cxn modelId="{9EEC43BF-3A30-4B79-90D7-67EC5B1A0A54}" type="presParOf" srcId="{F8DC00A7-5688-4056-ADD6-B467A126163B}" destId="{533D998A-3C50-4D44-B6C4-A9B31BCDA635}" srcOrd="1" destOrd="0" presId="urn:microsoft.com/office/officeart/2005/8/layout/orgChart1"/>
    <dgm:cxn modelId="{F07DC4C2-7FE9-4B95-A3B4-B7140B322E11}" type="presParOf" srcId="{533D998A-3C50-4D44-B6C4-A9B31BCDA635}" destId="{B420FA60-0916-4F1A-9F76-BE04BBA21214}" srcOrd="0" destOrd="0" presId="urn:microsoft.com/office/officeart/2005/8/layout/orgChart1"/>
    <dgm:cxn modelId="{681D00A6-0607-403F-9F3E-CB50B76D33BC}" type="presParOf" srcId="{B420FA60-0916-4F1A-9F76-BE04BBA21214}" destId="{9641C3CF-C381-4784-B2DF-4D9301B3C51C}" srcOrd="0" destOrd="0" presId="urn:microsoft.com/office/officeart/2005/8/layout/orgChart1"/>
    <dgm:cxn modelId="{522BEC33-A01F-4C5F-82A4-0BE75ECB8994}" type="presParOf" srcId="{B420FA60-0916-4F1A-9F76-BE04BBA21214}" destId="{F0FCF037-4D61-4320-BC38-229B26AF11BA}" srcOrd="1" destOrd="0" presId="urn:microsoft.com/office/officeart/2005/8/layout/orgChart1"/>
    <dgm:cxn modelId="{D145795F-6AE4-4611-B0A1-0A190E6C4DB5}" type="presParOf" srcId="{533D998A-3C50-4D44-B6C4-A9B31BCDA635}" destId="{C0A53E54-A5D7-4845-A5BF-3F9C595DA450}" srcOrd="1" destOrd="0" presId="urn:microsoft.com/office/officeart/2005/8/layout/orgChart1"/>
    <dgm:cxn modelId="{F86ECE72-165F-4F90-990D-70072C89026F}" type="presParOf" srcId="{C0A53E54-A5D7-4845-A5BF-3F9C595DA450}" destId="{AFADDCD3-FA85-4DF4-873B-A9550B76B1C2}" srcOrd="0" destOrd="0" presId="urn:microsoft.com/office/officeart/2005/8/layout/orgChart1"/>
    <dgm:cxn modelId="{0630709C-DBE4-493E-B8EB-E136917E1050}" type="presParOf" srcId="{C0A53E54-A5D7-4845-A5BF-3F9C595DA450}" destId="{2461E2AF-6298-4B5C-9707-A430163568E8}" srcOrd="1" destOrd="0" presId="urn:microsoft.com/office/officeart/2005/8/layout/orgChart1"/>
    <dgm:cxn modelId="{E92F43E1-E8AD-4915-BC1A-086EB3098D7F}" type="presParOf" srcId="{2461E2AF-6298-4B5C-9707-A430163568E8}" destId="{ADE92D0C-E6FA-4AC4-8BF1-A22F781A3DF1}" srcOrd="0" destOrd="0" presId="urn:microsoft.com/office/officeart/2005/8/layout/orgChart1"/>
    <dgm:cxn modelId="{DCFDAE42-7DE1-433E-B3DC-D0466E3C77D4}" type="presParOf" srcId="{ADE92D0C-E6FA-4AC4-8BF1-A22F781A3DF1}" destId="{1A040D6A-493C-4787-A4B7-DA93806995AE}" srcOrd="0" destOrd="0" presId="urn:microsoft.com/office/officeart/2005/8/layout/orgChart1"/>
    <dgm:cxn modelId="{336F3FF1-A7F2-4536-9594-2CB89FDEAC48}" type="presParOf" srcId="{ADE92D0C-E6FA-4AC4-8BF1-A22F781A3DF1}" destId="{1F6B0DB1-0002-4D04-B0D6-972CC9CD117D}" srcOrd="1" destOrd="0" presId="urn:microsoft.com/office/officeart/2005/8/layout/orgChart1"/>
    <dgm:cxn modelId="{78375CB9-965C-453C-8589-D1B227973291}" type="presParOf" srcId="{2461E2AF-6298-4B5C-9707-A430163568E8}" destId="{DFCA12DC-944F-4ED8-BAD4-C969BFC621DB}" srcOrd="1" destOrd="0" presId="urn:microsoft.com/office/officeart/2005/8/layout/orgChart1"/>
    <dgm:cxn modelId="{97A70E96-C69E-46EE-828B-9FA92CFFA029}" type="presParOf" srcId="{2461E2AF-6298-4B5C-9707-A430163568E8}" destId="{680EA97B-1B28-4707-8D47-AFB319E6275F}" srcOrd="2" destOrd="0" presId="urn:microsoft.com/office/officeart/2005/8/layout/orgChart1"/>
    <dgm:cxn modelId="{9E7A8E10-C7BF-47EB-9A83-6FC46F1865B1}" type="presParOf" srcId="{533D998A-3C50-4D44-B6C4-A9B31BCDA635}" destId="{6372A0AF-D025-4A0B-B59E-15FB4FAEAF1C}" srcOrd="2" destOrd="0" presId="urn:microsoft.com/office/officeart/2005/8/layout/orgChart1"/>
    <dgm:cxn modelId="{C22B7D21-BEC2-48BD-B231-CFBF32B670CF}" type="presParOf" srcId="{F8DC00A7-5688-4056-ADD6-B467A126163B}" destId="{8BB5EC39-BF55-4C1C-BF07-9DE46E6B5935}" srcOrd="2" destOrd="0" presId="urn:microsoft.com/office/officeart/2005/8/layout/orgChart1"/>
    <dgm:cxn modelId="{D29F0E32-AFDA-44B3-9A94-C0B1D563C44D}" type="presParOf" srcId="{F8DC00A7-5688-4056-ADD6-B467A126163B}" destId="{86B0835D-F8FE-4D07-A877-F238CC4B2DB1}" srcOrd="3" destOrd="0" presId="urn:microsoft.com/office/officeart/2005/8/layout/orgChart1"/>
    <dgm:cxn modelId="{F6E964A7-79CB-4FC7-87B9-74FA2E1D58E2}" type="presParOf" srcId="{86B0835D-F8FE-4D07-A877-F238CC4B2DB1}" destId="{6F3CD0C6-3338-4583-B83D-50945E19EC90}" srcOrd="0" destOrd="0" presId="urn:microsoft.com/office/officeart/2005/8/layout/orgChart1"/>
    <dgm:cxn modelId="{99B5A765-E079-423D-A1DA-D9E9CBE03F08}" type="presParOf" srcId="{6F3CD0C6-3338-4583-B83D-50945E19EC90}" destId="{2351BD90-BBFB-4AFE-8899-E2E6DE5908DC}" srcOrd="0" destOrd="0" presId="urn:microsoft.com/office/officeart/2005/8/layout/orgChart1"/>
    <dgm:cxn modelId="{5D1FC705-8013-493A-89BF-3F9B594F9D0A}" type="presParOf" srcId="{6F3CD0C6-3338-4583-B83D-50945E19EC90}" destId="{BD7139CA-56F8-4428-859F-D57CC2E2FFFF}" srcOrd="1" destOrd="0" presId="urn:microsoft.com/office/officeart/2005/8/layout/orgChart1"/>
    <dgm:cxn modelId="{EEA2AA7F-CE5A-4027-A616-2E78C23B8BE9}" type="presParOf" srcId="{86B0835D-F8FE-4D07-A877-F238CC4B2DB1}" destId="{C26A25A9-C33B-4F02-8AF6-0AFEB69CE644}" srcOrd="1" destOrd="0" presId="urn:microsoft.com/office/officeart/2005/8/layout/orgChart1"/>
    <dgm:cxn modelId="{9210C59A-4F7C-44C5-B3D6-1711B6B51449}" type="presParOf" srcId="{C26A25A9-C33B-4F02-8AF6-0AFEB69CE644}" destId="{6F282F2C-3E2B-49DF-9842-AE8497AD0052}" srcOrd="0" destOrd="0" presId="urn:microsoft.com/office/officeart/2005/8/layout/orgChart1"/>
    <dgm:cxn modelId="{DFB77C53-BE88-4A94-B87E-99CEEC3CDF8D}" type="presParOf" srcId="{C26A25A9-C33B-4F02-8AF6-0AFEB69CE644}" destId="{652B5065-C5E9-4276-9443-D22950CBA64E}" srcOrd="1" destOrd="0" presId="urn:microsoft.com/office/officeart/2005/8/layout/orgChart1"/>
    <dgm:cxn modelId="{04F79170-6CF6-4460-8ECF-3D465F42E5D3}" type="presParOf" srcId="{652B5065-C5E9-4276-9443-D22950CBA64E}" destId="{AE224880-EA28-4384-8796-EB7263E41F60}" srcOrd="0" destOrd="0" presId="urn:microsoft.com/office/officeart/2005/8/layout/orgChart1"/>
    <dgm:cxn modelId="{BAD099E0-C9DA-4C91-8028-BF225F63BEDF}" type="presParOf" srcId="{AE224880-EA28-4384-8796-EB7263E41F60}" destId="{E6EE59D5-2BD4-4880-9246-79D8369B7A59}" srcOrd="0" destOrd="0" presId="urn:microsoft.com/office/officeart/2005/8/layout/orgChart1"/>
    <dgm:cxn modelId="{99196100-D8D5-4151-8348-C903E859A924}" type="presParOf" srcId="{AE224880-EA28-4384-8796-EB7263E41F60}" destId="{5CCDF1EE-7F57-4154-8BF6-2AA8B37F6D2A}" srcOrd="1" destOrd="0" presId="urn:microsoft.com/office/officeart/2005/8/layout/orgChart1"/>
    <dgm:cxn modelId="{45A8FF1B-9906-43D2-92C3-624EA6CF30A2}" type="presParOf" srcId="{652B5065-C5E9-4276-9443-D22950CBA64E}" destId="{2B77FCD5-DF24-4622-AAA4-FD90BF50DC57}" srcOrd="1" destOrd="0" presId="urn:microsoft.com/office/officeart/2005/8/layout/orgChart1"/>
    <dgm:cxn modelId="{1FD20CA7-BA1E-4450-BB44-9E6EB9B629AB}" type="presParOf" srcId="{652B5065-C5E9-4276-9443-D22950CBA64E}" destId="{6408477B-B718-46FD-945B-A06A938FB0C0}" srcOrd="2" destOrd="0" presId="urn:microsoft.com/office/officeart/2005/8/layout/orgChart1"/>
    <dgm:cxn modelId="{5304CDDA-FD2A-4980-9BAD-2671858C9640}" type="presParOf" srcId="{86B0835D-F8FE-4D07-A877-F238CC4B2DB1}" destId="{ACAAD7AC-A81B-4556-8834-C380812EC8D5}" srcOrd="2" destOrd="0" presId="urn:microsoft.com/office/officeart/2005/8/layout/orgChart1"/>
    <dgm:cxn modelId="{5443357E-4C4A-4E1D-BF53-AEB0F39952FA}" type="presParOf" srcId="{3FA71BE6-E7B6-45D7-9E89-EAACF3FAA475}" destId="{D062256D-E9AE-44FE-87B2-D89DFD2DBDAC}" srcOrd="2" destOrd="0" presId="urn:microsoft.com/office/officeart/2005/8/layout/orgChart1"/>
    <dgm:cxn modelId="{3BC1AC8B-97FC-45E3-BDE4-AD0A99B3EF53}" type="presParOf" srcId="{2B42FC7B-B05A-4F35-89AF-2CE935B45968}" destId="{B0FA249F-C53E-4F74-82D3-6DA8C24E67ED}" srcOrd="4" destOrd="0" presId="urn:microsoft.com/office/officeart/2005/8/layout/orgChart1"/>
    <dgm:cxn modelId="{A4C78487-A082-471C-B05B-5A8CD6DC97D1}" type="presParOf" srcId="{2B42FC7B-B05A-4F35-89AF-2CE935B45968}" destId="{5957314C-7B2B-4FB9-A53A-C799D3011419}" srcOrd="5" destOrd="0" presId="urn:microsoft.com/office/officeart/2005/8/layout/orgChart1"/>
    <dgm:cxn modelId="{22822520-5800-4469-ACAF-6D44A2F78410}" type="presParOf" srcId="{5957314C-7B2B-4FB9-A53A-C799D3011419}" destId="{81F0C11E-159E-456D-9B29-8A1E8995D877}" srcOrd="0" destOrd="0" presId="urn:microsoft.com/office/officeart/2005/8/layout/orgChart1"/>
    <dgm:cxn modelId="{4122A561-DEAB-480C-9205-CF3EB63485AE}" type="presParOf" srcId="{81F0C11E-159E-456D-9B29-8A1E8995D877}" destId="{45FE8A60-69D8-4CBF-BF12-D0202588E660}" srcOrd="0" destOrd="0" presId="urn:microsoft.com/office/officeart/2005/8/layout/orgChart1"/>
    <dgm:cxn modelId="{A0017EDD-C06A-4A41-BE03-B23306ABBB5A}" type="presParOf" srcId="{81F0C11E-159E-456D-9B29-8A1E8995D877}" destId="{7D677462-9169-47DD-A51B-44E9FB439FF1}" srcOrd="1" destOrd="0" presId="urn:microsoft.com/office/officeart/2005/8/layout/orgChart1"/>
    <dgm:cxn modelId="{C8D56514-1A13-4071-BD40-FABDFD356667}" type="presParOf" srcId="{5957314C-7B2B-4FB9-A53A-C799D3011419}" destId="{93D8B3A9-863D-4907-8F64-C5D1C6A12275}" srcOrd="1" destOrd="0" presId="urn:microsoft.com/office/officeart/2005/8/layout/orgChart1"/>
    <dgm:cxn modelId="{38C9F589-676D-46B9-B520-EC2173CDAC80}" type="presParOf" srcId="{5957314C-7B2B-4FB9-A53A-C799D3011419}" destId="{C0127678-F57D-4611-B2BC-2BEA72492AB9}" srcOrd="2" destOrd="0" presId="urn:microsoft.com/office/officeart/2005/8/layout/orgChart1"/>
    <dgm:cxn modelId="{ED684CA1-BDC2-45F6-9954-B77095913EAA}" type="presParOf" srcId="{2B42FC7B-B05A-4F35-89AF-2CE935B45968}" destId="{1421AB18-E739-4DA8-BCE9-706D91FACD7F}" srcOrd="6" destOrd="0" presId="urn:microsoft.com/office/officeart/2005/8/layout/orgChart1"/>
    <dgm:cxn modelId="{125EB184-8592-4920-8E0D-F56F9608DBC6}" type="presParOf" srcId="{2B42FC7B-B05A-4F35-89AF-2CE935B45968}" destId="{572CFC6C-BD5E-43F3-AA24-21036D2A1286}" srcOrd="7" destOrd="0" presId="urn:microsoft.com/office/officeart/2005/8/layout/orgChart1"/>
    <dgm:cxn modelId="{0D8B470A-1FB1-4C76-A1B2-E872F850F00E}" type="presParOf" srcId="{572CFC6C-BD5E-43F3-AA24-21036D2A1286}" destId="{BA6647AE-DC45-4A3F-B421-CE46FD0B634C}" srcOrd="0" destOrd="0" presId="urn:microsoft.com/office/officeart/2005/8/layout/orgChart1"/>
    <dgm:cxn modelId="{CDC32C36-345E-460E-B4DD-F70D8729CD24}" type="presParOf" srcId="{BA6647AE-DC45-4A3F-B421-CE46FD0B634C}" destId="{641A8A39-66A2-4948-8DB1-4D0596CAC4E0}" srcOrd="0" destOrd="0" presId="urn:microsoft.com/office/officeart/2005/8/layout/orgChart1"/>
    <dgm:cxn modelId="{9CB72D81-A6A3-482F-8A66-2FF6246FC687}" type="presParOf" srcId="{BA6647AE-DC45-4A3F-B421-CE46FD0B634C}" destId="{9D997EC3-2344-4533-BABC-821A3B9CB089}" srcOrd="1" destOrd="0" presId="urn:microsoft.com/office/officeart/2005/8/layout/orgChart1"/>
    <dgm:cxn modelId="{165D270C-CA4C-4620-B3C9-29E35FDE93F0}" type="presParOf" srcId="{572CFC6C-BD5E-43F3-AA24-21036D2A1286}" destId="{0052B375-105B-45AE-856F-763FA1DD1D25}" srcOrd="1" destOrd="0" presId="urn:microsoft.com/office/officeart/2005/8/layout/orgChart1"/>
    <dgm:cxn modelId="{70BBDB2D-EF5E-40A7-8A3A-8E1789D26C9B}" type="presParOf" srcId="{0052B375-105B-45AE-856F-763FA1DD1D25}" destId="{CE7F692B-3CA1-4314-ACDD-B473AABBFDCD}" srcOrd="0" destOrd="0" presId="urn:microsoft.com/office/officeart/2005/8/layout/orgChart1"/>
    <dgm:cxn modelId="{129DEA3D-D686-4B29-AC6C-7F5AC271A792}" type="presParOf" srcId="{0052B375-105B-45AE-856F-763FA1DD1D25}" destId="{0BE07F63-A7E4-4449-BD0B-86EA202E376E}" srcOrd="1" destOrd="0" presId="urn:microsoft.com/office/officeart/2005/8/layout/orgChart1"/>
    <dgm:cxn modelId="{9631206D-C4D4-407C-AA11-DD71CD0898D3}" type="presParOf" srcId="{0BE07F63-A7E4-4449-BD0B-86EA202E376E}" destId="{76BB8E02-1F9B-4865-95C5-EA3D84DBBC49}" srcOrd="0" destOrd="0" presId="urn:microsoft.com/office/officeart/2005/8/layout/orgChart1"/>
    <dgm:cxn modelId="{6B5385F6-2063-463A-B6E2-8C42ED23803E}" type="presParOf" srcId="{76BB8E02-1F9B-4865-95C5-EA3D84DBBC49}" destId="{2DDBEE75-37B6-48CF-9BA1-16E7B4032297}" srcOrd="0" destOrd="0" presId="urn:microsoft.com/office/officeart/2005/8/layout/orgChart1"/>
    <dgm:cxn modelId="{9936FDC9-18CA-4032-AA21-6C4119A33F93}" type="presParOf" srcId="{76BB8E02-1F9B-4865-95C5-EA3D84DBBC49}" destId="{2BAC9DEA-0A2B-4FAF-9625-FB516FB3510C}" srcOrd="1" destOrd="0" presId="urn:microsoft.com/office/officeart/2005/8/layout/orgChart1"/>
    <dgm:cxn modelId="{E6BB10A9-B23B-455F-94A1-81D5DB4E8670}" type="presParOf" srcId="{0BE07F63-A7E4-4449-BD0B-86EA202E376E}" destId="{1EAB3BE8-3145-4E6B-9C55-65873CED7B4E}" srcOrd="1" destOrd="0" presId="urn:microsoft.com/office/officeart/2005/8/layout/orgChart1"/>
    <dgm:cxn modelId="{221F42AC-9EF6-497E-93F0-CFE0691A3348}" type="presParOf" srcId="{0BE07F63-A7E4-4449-BD0B-86EA202E376E}" destId="{653013A7-5822-4C6D-89C7-AE116655D78E}" srcOrd="2" destOrd="0" presId="urn:microsoft.com/office/officeart/2005/8/layout/orgChart1"/>
    <dgm:cxn modelId="{80A3BA49-F222-473C-B367-93CC73B3B95D}" type="presParOf" srcId="{0052B375-105B-45AE-856F-763FA1DD1D25}" destId="{54AAA4CE-71B1-48ED-908D-B8320F2021FD}" srcOrd="2" destOrd="0" presId="urn:microsoft.com/office/officeart/2005/8/layout/orgChart1"/>
    <dgm:cxn modelId="{CEB13BEA-A0A8-40BB-A97E-5264E59EC89D}" type="presParOf" srcId="{0052B375-105B-45AE-856F-763FA1DD1D25}" destId="{D31D32B2-A295-482F-9496-49E8D98A1C98}" srcOrd="3" destOrd="0" presId="urn:microsoft.com/office/officeart/2005/8/layout/orgChart1"/>
    <dgm:cxn modelId="{51216F22-5BBB-47DB-B4B0-D7BC080F1960}" type="presParOf" srcId="{D31D32B2-A295-482F-9496-49E8D98A1C98}" destId="{F57E7DA7-707A-43DB-9F5A-D33E668DEF97}" srcOrd="0" destOrd="0" presId="urn:microsoft.com/office/officeart/2005/8/layout/orgChart1"/>
    <dgm:cxn modelId="{57E3D98F-7325-42A3-98B9-6BB1907B41CE}" type="presParOf" srcId="{F57E7DA7-707A-43DB-9F5A-D33E668DEF97}" destId="{9EAE2A28-3B9E-43CD-95D3-7850AA1F34E3}" srcOrd="0" destOrd="0" presId="urn:microsoft.com/office/officeart/2005/8/layout/orgChart1"/>
    <dgm:cxn modelId="{B6715A25-2E24-488F-BD9B-75BC95097032}" type="presParOf" srcId="{F57E7DA7-707A-43DB-9F5A-D33E668DEF97}" destId="{DD006B27-DF01-4CAC-A8CF-4EECA53395D0}" srcOrd="1" destOrd="0" presId="urn:microsoft.com/office/officeart/2005/8/layout/orgChart1"/>
    <dgm:cxn modelId="{B7D8A1C6-A589-4415-8A92-CAAAAE11DEC6}" type="presParOf" srcId="{D31D32B2-A295-482F-9496-49E8D98A1C98}" destId="{DB0F89B8-AD19-4C22-A564-D745174DF1E9}" srcOrd="1" destOrd="0" presId="urn:microsoft.com/office/officeart/2005/8/layout/orgChart1"/>
    <dgm:cxn modelId="{5A04B915-5378-418B-85F0-FE8AD0CDA48A}" type="presParOf" srcId="{D31D32B2-A295-482F-9496-49E8D98A1C98}" destId="{41CEE2A9-2AA0-4132-9046-B7340C16B865}" srcOrd="2" destOrd="0" presId="urn:microsoft.com/office/officeart/2005/8/layout/orgChart1"/>
    <dgm:cxn modelId="{ECB40A29-5C37-4BFF-B294-8E54A35C5098}" type="presParOf" srcId="{0052B375-105B-45AE-856F-763FA1DD1D25}" destId="{6C4A7F45-E039-4960-91C6-9590619D4044}" srcOrd="4" destOrd="0" presId="urn:microsoft.com/office/officeart/2005/8/layout/orgChart1"/>
    <dgm:cxn modelId="{BF351940-ACD3-4E2A-A2A2-EC79495F2FC4}" type="presParOf" srcId="{0052B375-105B-45AE-856F-763FA1DD1D25}" destId="{24B5A10A-6D8F-4E4D-B498-C0027685C718}" srcOrd="5" destOrd="0" presId="urn:microsoft.com/office/officeart/2005/8/layout/orgChart1"/>
    <dgm:cxn modelId="{B6BE6AF5-104A-43C7-B26F-1F69E8C0087C}" type="presParOf" srcId="{24B5A10A-6D8F-4E4D-B498-C0027685C718}" destId="{9D9847DE-86B9-4204-BE51-78C17CFC9C50}" srcOrd="0" destOrd="0" presId="urn:microsoft.com/office/officeart/2005/8/layout/orgChart1"/>
    <dgm:cxn modelId="{6BAE1BD0-B4E7-4982-A6CC-BA60EB3E23D3}" type="presParOf" srcId="{9D9847DE-86B9-4204-BE51-78C17CFC9C50}" destId="{85EC6CE7-D31A-4497-B904-2DD2C3EC8FD6}" srcOrd="0" destOrd="0" presId="urn:microsoft.com/office/officeart/2005/8/layout/orgChart1"/>
    <dgm:cxn modelId="{8C9511D7-977F-41ED-A1B4-2232855743E6}" type="presParOf" srcId="{9D9847DE-86B9-4204-BE51-78C17CFC9C50}" destId="{883262FE-192E-4F3B-865F-17093FB88194}" srcOrd="1" destOrd="0" presId="urn:microsoft.com/office/officeart/2005/8/layout/orgChart1"/>
    <dgm:cxn modelId="{0FF45E0C-E9EC-4A16-BD37-AD5687E3C483}" type="presParOf" srcId="{24B5A10A-6D8F-4E4D-B498-C0027685C718}" destId="{5C8A0083-B14A-4A97-B4A7-0B80D44231A6}" srcOrd="1" destOrd="0" presId="urn:microsoft.com/office/officeart/2005/8/layout/orgChart1"/>
    <dgm:cxn modelId="{AEDB411D-840A-4BCD-AEF6-0FC0881F5D62}" type="presParOf" srcId="{24B5A10A-6D8F-4E4D-B498-C0027685C718}" destId="{98D81938-130E-4D03-A2A4-E1671081F8C9}" srcOrd="2" destOrd="0" presId="urn:microsoft.com/office/officeart/2005/8/layout/orgChart1"/>
    <dgm:cxn modelId="{41BA5794-C2D1-4B4A-8117-2B16C4C9547C}" type="presParOf" srcId="{572CFC6C-BD5E-43F3-AA24-21036D2A1286}" destId="{A8622F14-BA59-4D85-A298-A9EED53FF76D}" srcOrd="2" destOrd="0" presId="urn:microsoft.com/office/officeart/2005/8/layout/orgChart1"/>
    <dgm:cxn modelId="{24B52453-809D-4678-B786-246EBDE42183}" type="presParOf" srcId="{1A755D2D-210C-41B7-A6D6-4987882DA3AF}" destId="{3B90CE7D-70BD-4FCA-84D3-D92C15FDC2C4}"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DAD277-EBFB-4416-B9AC-617553353EB0}"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ru-RU"/>
        </a:p>
      </dgm:t>
    </dgm:pt>
    <dgm:pt modelId="{B110097D-C607-4B8C-A7FA-1A4003A96589}">
      <dgm:prSet phldrT="[Текст]" custT="1"/>
      <dgm:spPr/>
      <dgm:t>
        <a:bodyPr/>
        <a:lstStyle/>
        <a:p>
          <a:r>
            <a:rPr lang="ru-RU" sz="1400" b="1">
              <a:latin typeface="Times New Roman" pitchFamily="18" charset="0"/>
              <a:cs typeface="Times New Roman" pitchFamily="18" charset="0"/>
            </a:rPr>
            <a:t>Нематериальные ресурсы</a:t>
          </a:r>
        </a:p>
      </dgm:t>
    </dgm:pt>
    <dgm:pt modelId="{C80D2717-7F46-4F13-9933-8F15CD6155E7}" type="parTrans" cxnId="{AF6220D0-1CE0-4E4E-9847-0D72E6D92E43}">
      <dgm:prSet/>
      <dgm:spPr/>
      <dgm:t>
        <a:bodyPr/>
        <a:lstStyle/>
        <a:p>
          <a:endParaRPr lang="ru-RU"/>
        </a:p>
      </dgm:t>
    </dgm:pt>
    <dgm:pt modelId="{3EFFEA06-C0A1-438B-990E-6C96557E3D43}" type="sibTrans" cxnId="{AF6220D0-1CE0-4E4E-9847-0D72E6D92E43}">
      <dgm:prSet/>
      <dgm:spPr/>
      <dgm:t>
        <a:bodyPr/>
        <a:lstStyle/>
        <a:p>
          <a:endParaRPr lang="ru-RU"/>
        </a:p>
      </dgm:t>
    </dgm:pt>
    <dgm:pt modelId="{2ABE7FB8-3E9E-42D4-B2AC-8125D1C80BD1}">
      <dgm:prSet phldrT="[Текст]" custT="1"/>
      <dgm:spPr/>
      <dgm:t>
        <a:bodyPr/>
        <a:lstStyle/>
        <a:p>
          <a:pPr algn="ctr"/>
          <a:endParaRPr lang="ru-RU" sz="1200">
            <a:latin typeface="Times New Roman" pitchFamily="18" charset="0"/>
            <a:cs typeface="Times New Roman" pitchFamily="18" charset="0"/>
          </a:endParaRPr>
        </a:p>
        <a:p>
          <a:pPr algn="l"/>
          <a:endParaRPr lang="ru-RU" sz="1200" b="1">
            <a:latin typeface="Times New Roman" pitchFamily="18" charset="0"/>
            <a:cs typeface="Times New Roman" pitchFamily="18" charset="0"/>
          </a:endParaRPr>
        </a:p>
        <a:p>
          <a:pPr algn="ctr"/>
          <a:r>
            <a:rPr lang="ru-RU" sz="1200" b="1">
              <a:latin typeface="Times New Roman" pitchFamily="18" charset="0"/>
              <a:cs typeface="Times New Roman" pitchFamily="18" charset="0"/>
            </a:rPr>
            <a:t>Организационные ресурсы</a:t>
          </a:r>
        </a:p>
        <a:p>
          <a:pPr algn="ctr"/>
          <a:r>
            <a:rPr lang="ru-RU" sz="1200">
              <a:latin typeface="Times New Roman" pitchFamily="18" charset="0"/>
              <a:cs typeface="Times New Roman" pitchFamily="18" charset="0"/>
            </a:rPr>
            <a:t>- ресурсы организаций/ учреждений и ведомств и их взаимодействие</a:t>
          </a:r>
        </a:p>
        <a:p>
          <a:pPr algn="ctr"/>
          <a:r>
            <a:rPr lang="ru-RU" sz="1200">
              <a:latin typeface="Times New Roman" pitchFamily="18" charset="0"/>
              <a:cs typeface="Times New Roman" pitchFamily="18" charset="0"/>
            </a:rPr>
            <a:t>- время и умение распорядиться имеющимися ресурсами</a:t>
          </a:r>
        </a:p>
        <a:p>
          <a:pPr algn="ctr"/>
          <a:r>
            <a:rPr lang="ru-RU" sz="1200">
              <a:latin typeface="Times New Roman" pitchFamily="18" charset="0"/>
              <a:cs typeface="Times New Roman" pitchFamily="18" charset="0"/>
            </a:rPr>
            <a:t>- коллективные действия как ресурс </a:t>
          </a:r>
        </a:p>
        <a:p>
          <a:pPr algn="ctr"/>
          <a:endParaRPr lang="ru-RU" sz="800"/>
        </a:p>
      </dgm:t>
    </dgm:pt>
    <dgm:pt modelId="{AB133F19-3A1B-48DB-8E66-20FC83887DDF}" type="parTrans" cxnId="{87C7A949-E037-4685-9351-1D56AC494EF3}">
      <dgm:prSet/>
      <dgm:spPr/>
      <dgm:t>
        <a:bodyPr/>
        <a:lstStyle/>
        <a:p>
          <a:endParaRPr lang="ru-RU"/>
        </a:p>
      </dgm:t>
    </dgm:pt>
    <dgm:pt modelId="{1A705ED7-C260-4739-96C2-31C8CCF0297C}" type="sibTrans" cxnId="{87C7A949-E037-4685-9351-1D56AC494EF3}">
      <dgm:prSet/>
      <dgm:spPr/>
      <dgm:t>
        <a:bodyPr/>
        <a:lstStyle/>
        <a:p>
          <a:endParaRPr lang="ru-RU"/>
        </a:p>
      </dgm:t>
    </dgm:pt>
    <dgm:pt modelId="{585B54B0-54EE-4709-BB58-1DEE1FFD98F7}">
      <dgm:prSet phldrT="[Текст]" custT="1"/>
      <dgm:spPr/>
      <dgm:t>
        <a:bodyPr/>
        <a:lstStyle/>
        <a:p>
          <a:pPr algn="r"/>
          <a:endParaRPr lang="ru-RU" sz="1200" b="1">
            <a:latin typeface="Times New Roman" pitchFamily="18" charset="0"/>
            <a:cs typeface="Times New Roman" pitchFamily="18" charset="0"/>
          </a:endParaRPr>
        </a:p>
        <a:p>
          <a:pPr algn="ctr"/>
          <a:r>
            <a:rPr lang="ru-RU" sz="1200" b="1">
              <a:latin typeface="Times New Roman" pitchFamily="18" charset="0"/>
              <a:cs typeface="Times New Roman" pitchFamily="18" charset="0"/>
            </a:rPr>
            <a:t>Информационные ресурсы</a:t>
          </a:r>
        </a:p>
        <a:p>
          <a:pPr algn="ctr"/>
          <a:r>
            <a:rPr lang="ru-RU" sz="1200">
              <a:latin typeface="Times New Roman" pitchFamily="18" charset="0"/>
              <a:cs typeface="Times New Roman" pitchFamily="18" charset="0"/>
            </a:rPr>
            <a:t>- экспертиза, используемая научная информация, методы планирования, мониторинга</a:t>
          </a:r>
        </a:p>
        <a:p>
          <a:pPr algn="ctr"/>
          <a:r>
            <a:rPr lang="ru-RU" sz="1200">
              <a:latin typeface="Times New Roman" pitchFamily="18" charset="0"/>
              <a:cs typeface="Times New Roman" pitchFamily="18" charset="0"/>
            </a:rPr>
            <a:t>- традиционные средства массовой информации</a:t>
          </a:r>
        </a:p>
        <a:p>
          <a:pPr algn="ctr"/>
          <a:r>
            <a:rPr lang="ru-RU" sz="1200">
              <a:latin typeface="Times New Roman" pitchFamily="18" charset="0"/>
              <a:cs typeface="Times New Roman" pitchFamily="18" charset="0"/>
            </a:rPr>
            <a:t>- виртуальные ресурсы</a:t>
          </a:r>
        </a:p>
      </dgm:t>
    </dgm:pt>
    <dgm:pt modelId="{5DD66C3C-AC47-484F-9829-68E1CA671A2D}" type="parTrans" cxnId="{CBEB9765-CA68-4637-AAEB-9E5B888DEB88}">
      <dgm:prSet/>
      <dgm:spPr/>
      <dgm:t>
        <a:bodyPr/>
        <a:lstStyle/>
        <a:p>
          <a:endParaRPr lang="ru-RU"/>
        </a:p>
      </dgm:t>
    </dgm:pt>
    <dgm:pt modelId="{122DD1FE-83E7-480A-B26F-C185ECF9D621}" type="sibTrans" cxnId="{CBEB9765-CA68-4637-AAEB-9E5B888DEB88}">
      <dgm:prSet/>
      <dgm:spPr/>
      <dgm:t>
        <a:bodyPr/>
        <a:lstStyle/>
        <a:p>
          <a:endParaRPr lang="ru-RU"/>
        </a:p>
      </dgm:t>
    </dgm:pt>
    <dgm:pt modelId="{864020E6-05BB-4732-8B9E-CB30F12F4915}">
      <dgm:prSet phldrT="[Текст]" custT="1"/>
      <dgm:spPr/>
      <dgm:t>
        <a:bodyPr/>
        <a:lstStyle/>
        <a:p>
          <a:pPr algn="ctr"/>
          <a:r>
            <a:rPr lang="ru-RU" sz="1200" b="1">
              <a:latin typeface="Times New Roman" pitchFamily="18" charset="0"/>
              <a:cs typeface="Times New Roman" pitchFamily="18" charset="0"/>
            </a:rPr>
            <a:t>Человеческие ресурсы</a:t>
          </a:r>
        </a:p>
        <a:p>
          <a:pPr algn="ctr"/>
          <a:r>
            <a:rPr lang="ru-RU" sz="1200" b="0">
              <a:latin typeface="Times New Roman" pitchFamily="18" charset="0"/>
              <a:cs typeface="Times New Roman" pitchFamily="18" charset="0"/>
            </a:rPr>
            <a:t>лидеры</a:t>
          </a:r>
        </a:p>
        <a:p>
          <a:pPr algn="ctr"/>
          <a:r>
            <a:rPr lang="ru-RU" sz="1200" b="0">
              <a:latin typeface="Times New Roman" pitchFamily="18" charset="0"/>
              <a:cs typeface="Times New Roman" pitchFamily="18" charset="0"/>
            </a:rPr>
            <a:t>социально-активные жители</a:t>
          </a:r>
        </a:p>
        <a:p>
          <a:pPr algn="ctr"/>
          <a:r>
            <a:rPr lang="ru-RU" sz="1200" b="0">
              <a:latin typeface="Times New Roman" pitchFamily="18" charset="0"/>
              <a:cs typeface="Times New Roman" pitchFamily="18" charset="0"/>
            </a:rPr>
            <a:t>жители, вовлекаемые в процесс изменений - мобилизуемые</a:t>
          </a:r>
        </a:p>
        <a:p>
          <a:pPr algn="ctr"/>
          <a:r>
            <a:rPr lang="ru-RU" sz="1200" b="1">
              <a:latin typeface="Times New Roman" pitchFamily="18" charset="0"/>
              <a:cs typeface="Times New Roman" pitchFamily="18" charset="0"/>
            </a:rPr>
            <a:t>Способности, знания и навыки</a:t>
          </a:r>
        </a:p>
        <a:p>
          <a:pPr algn="ctr"/>
          <a:r>
            <a:rPr lang="ru-RU" sz="1200" b="1">
              <a:latin typeface="Times New Roman" pitchFamily="18" charset="0"/>
              <a:cs typeface="Times New Roman" pitchFamily="18" charset="0"/>
            </a:rPr>
            <a:t>Отношения между людьми </a:t>
          </a:r>
        </a:p>
        <a:p>
          <a:pPr algn="ctr"/>
          <a:endParaRPr lang="ru-RU" sz="1000"/>
        </a:p>
      </dgm:t>
    </dgm:pt>
    <dgm:pt modelId="{6D788A69-900D-40B5-A16A-CFBA16F993CD}" type="parTrans" cxnId="{5D0E01E8-07AF-4AA2-81A1-8664D157FAD5}">
      <dgm:prSet/>
      <dgm:spPr/>
      <dgm:t>
        <a:bodyPr/>
        <a:lstStyle/>
        <a:p>
          <a:endParaRPr lang="ru-RU"/>
        </a:p>
      </dgm:t>
    </dgm:pt>
    <dgm:pt modelId="{FE935A3F-DB0E-4F82-A329-B0D0B0717945}" type="sibTrans" cxnId="{5D0E01E8-07AF-4AA2-81A1-8664D157FAD5}">
      <dgm:prSet/>
      <dgm:spPr/>
      <dgm:t>
        <a:bodyPr/>
        <a:lstStyle/>
        <a:p>
          <a:endParaRPr lang="ru-RU"/>
        </a:p>
      </dgm:t>
    </dgm:pt>
    <dgm:pt modelId="{72896CA1-DBD0-48F3-8766-A3A2D07E4A5E}">
      <dgm:prSet phldrT="[Текст]" custT="1"/>
      <dgm:spPr/>
      <dgm:t>
        <a:bodyPr/>
        <a:lstStyle/>
        <a:p>
          <a:pPr algn="ctr"/>
          <a:r>
            <a:rPr lang="ru-RU" sz="1200">
              <a:latin typeface="Times New Roman" pitchFamily="18" charset="0"/>
              <a:cs typeface="Times New Roman" pitchFamily="18" charset="0"/>
            </a:rPr>
            <a:t>- авторитет/ репутация/ имидж</a:t>
          </a:r>
        </a:p>
        <a:p>
          <a:pPr algn="ctr"/>
          <a:r>
            <a:rPr lang="ru-RU" sz="1200">
              <a:latin typeface="Times New Roman" pitchFamily="18" charset="0"/>
              <a:cs typeface="Times New Roman" pitchFamily="18" charset="0"/>
            </a:rPr>
            <a:t>- культура (традиции и обычаи)</a:t>
          </a:r>
        </a:p>
        <a:p>
          <a:pPr algn="ctr"/>
          <a:r>
            <a:rPr lang="ru-RU" sz="1200">
              <a:latin typeface="Times New Roman" pitchFamily="18" charset="0"/>
              <a:cs typeface="Times New Roman" pitchFamily="18" charset="0"/>
            </a:rPr>
            <a:t>-технологии</a:t>
          </a:r>
        </a:p>
        <a:p>
          <a:pPr algn="ctr"/>
          <a:r>
            <a:rPr lang="ru-RU" sz="1200">
              <a:latin typeface="Times New Roman" pitchFamily="18" charset="0"/>
              <a:cs typeface="Times New Roman" pitchFamily="18" charset="0"/>
            </a:rPr>
            <a:t>- мифы/ легенды</a:t>
          </a:r>
        </a:p>
        <a:p>
          <a:pPr algn="ctr"/>
          <a:r>
            <a:rPr lang="ru-RU" sz="1200">
              <a:latin typeface="Times New Roman" pitchFamily="18" charset="0"/>
              <a:cs typeface="Times New Roman" pitchFamily="18" charset="0"/>
            </a:rPr>
            <a:t> </a:t>
          </a:r>
        </a:p>
      </dgm:t>
    </dgm:pt>
    <dgm:pt modelId="{8CD7D918-AA0B-4AC7-912F-4044ABCBCD25}" type="parTrans" cxnId="{B852B105-4CF8-4F4E-99DF-6E7A9E34E324}">
      <dgm:prSet/>
      <dgm:spPr/>
      <dgm:t>
        <a:bodyPr/>
        <a:lstStyle/>
        <a:p>
          <a:endParaRPr lang="ru-RU"/>
        </a:p>
      </dgm:t>
    </dgm:pt>
    <dgm:pt modelId="{C2DCCB6B-3247-4026-BBFE-BCF32730DED7}" type="sibTrans" cxnId="{B852B105-4CF8-4F4E-99DF-6E7A9E34E324}">
      <dgm:prSet/>
      <dgm:spPr/>
      <dgm:t>
        <a:bodyPr/>
        <a:lstStyle/>
        <a:p>
          <a:endParaRPr lang="ru-RU"/>
        </a:p>
      </dgm:t>
    </dgm:pt>
    <dgm:pt modelId="{AA72E8F7-26F8-4A23-B709-E4536F5320EB}">
      <dgm:prSet phldrT="[Текст]" custT="1"/>
      <dgm:spPr/>
      <dgm:t>
        <a:bodyPr/>
        <a:lstStyle/>
        <a:p>
          <a:endParaRPr lang="ru-RU"/>
        </a:p>
      </dgm:t>
    </dgm:pt>
    <dgm:pt modelId="{6929C999-0020-4160-9254-0CE65FBE12EC}" type="parTrans" cxnId="{89B0A77F-580E-4C63-9242-CB36490AB0F0}">
      <dgm:prSet/>
      <dgm:spPr/>
      <dgm:t>
        <a:bodyPr/>
        <a:lstStyle/>
        <a:p>
          <a:endParaRPr lang="ru-RU"/>
        </a:p>
      </dgm:t>
    </dgm:pt>
    <dgm:pt modelId="{1914FDE0-89B1-4DCC-9F4A-500513454428}" type="sibTrans" cxnId="{89B0A77F-580E-4C63-9242-CB36490AB0F0}">
      <dgm:prSet/>
      <dgm:spPr/>
      <dgm:t>
        <a:bodyPr/>
        <a:lstStyle/>
        <a:p>
          <a:endParaRPr lang="ru-RU"/>
        </a:p>
      </dgm:t>
    </dgm:pt>
    <dgm:pt modelId="{3A740253-FBBD-4EFA-AFB8-01AE93E0DE6D}">
      <dgm:prSet phldrT="[Текст]" custT="1"/>
      <dgm:spPr/>
      <dgm:t>
        <a:bodyPr/>
        <a:lstStyle/>
        <a:p>
          <a:endParaRPr lang="ru-RU"/>
        </a:p>
      </dgm:t>
    </dgm:pt>
    <dgm:pt modelId="{646DCD18-B6E2-4CA0-A844-8AF929E9F9BE}" type="parTrans" cxnId="{CE8724F1-C912-4698-937B-E0C35DA132F6}">
      <dgm:prSet/>
      <dgm:spPr/>
      <dgm:t>
        <a:bodyPr/>
        <a:lstStyle/>
        <a:p>
          <a:endParaRPr lang="ru-RU"/>
        </a:p>
      </dgm:t>
    </dgm:pt>
    <dgm:pt modelId="{57283301-1ED7-4AAA-81DA-8AB0E2277B34}" type="sibTrans" cxnId="{CE8724F1-C912-4698-937B-E0C35DA132F6}">
      <dgm:prSet/>
      <dgm:spPr/>
      <dgm:t>
        <a:bodyPr/>
        <a:lstStyle/>
        <a:p>
          <a:endParaRPr lang="ru-RU"/>
        </a:p>
      </dgm:t>
    </dgm:pt>
    <dgm:pt modelId="{7FE61045-64F7-480A-B93E-4105756868C5}" type="pres">
      <dgm:prSet presAssocID="{55DAD277-EBFB-4416-B9AC-617553353EB0}" presName="diagram" presStyleCnt="0">
        <dgm:presLayoutVars>
          <dgm:chMax val="1"/>
          <dgm:dir/>
          <dgm:animLvl val="ctr"/>
          <dgm:resizeHandles val="exact"/>
        </dgm:presLayoutVars>
      </dgm:prSet>
      <dgm:spPr/>
      <dgm:t>
        <a:bodyPr/>
        <a:lstStyle/>
        <a:p>
          <a:endParaRPr lang="ru-RU"/>
        </a:p>
      </dgm:t>
    </dgm:pt>
    <dgm:pt modelId="{F73A6BF8-22A5-42F6-8347-4475ADBE2997}" type="pres">
      <dgm:prSet presAssocID="{55DAD277-EBFB-4416-B9AC-617553353EB0}" presName="matrix" presStyleCnt="0"/>
      <dgm:spPr/>
    </dgm:pt>
    <dgm:pt modelId="{158826F1-9103-4ED5-A7F8-21E657183FEA}" type="pres">
      <dgm:prSet presAssocID="{55DAD277-EBFB-4416-B9AC-617553353EB0}" presName="tile1" presStyleLbl="node1" presStyleIdx="0" presStyleCnt="4"/>
      <dgm:spPr/>
      <dgm:t>
        <a:bodyPr/>
        <a:lstStyle/>
        <a:p>
          <a:endParaRPr lang="ru-RU"/>
        </a:p>
      </dgm:t>
    </dgm:pt>
    <dgm:pt modelId="{2BA5FD86-C69F-4FA4-81DB-36B00560D75F}" type="pres">
      <dgm:prSet presAssocID="{55DAD277-EBFB-4416-B9AC-617553353EB0}" presName="tile1text" presStyleLbl="node1" presStyleIdx="0" presStyleCnt="4">
        <dgm:presLayoutVars>
          <dgm:chMax val="0"/>
          <dgm:chPref val="0"/>
          <dgm:bulletEnabled val="1"/>
        </dgm:presLayoutVars>
      </dgm:prSet>
      <dgm:spPr/>
      <dgm:t>
        <a:bodyPr/>
        <a:lstStyle/>
        <a:p>
          <a:endParaRPr lang="ru-RU"/>
        </a:p>
      </dgm:t>
    </dgm:pt>
    <dgm:pt modelId="{831D3E16-8183-430C-8925-66DB519D2402}" type="pres">
      <dgm:prSet presAssocID="{55DAD277-EBFB-4416-B9AC-617553353EB0}" presName="tile2" presStyleLbl="node1" presStyleIdx="1" presStyleCnt="4"/>
      <dgm:spPr/>
      <dgm:t>
        <a:bodyPr/>
        <a:lstStyle/>
        <a:p>
          <a:endParaRPr lang="ru-RU"/>
        </a:p>
      </dgm:t>
    </dgm:pt>
    <dgm:pt modelId="{A4689AB0-733B-460B-AE25-AE1C09F7D1F5}" type="pres">
      <dgm:prSet presAssocID="{55DAD277-EBFB-4416-B9AC-617553353EB0}" presName="tile2text" presStyleLbl="node1" presStyleIdx="1" presStyleCnt="4">
        <dgm:presLayoutVars>
          <dgm:chMax val="0"/>
          <dgm:chPref val="0"/>
          <dgm:bulletEnabled val="1"/>
        </dgm:presLayoutVars>
      </dgm:prSet>
      <dgm:spPr/>
      <dgm:t>
        <a:bodyPr/>
        <a:lstStyle/>
        <a:p>
          <a:endParaRPr lang="ru-RU"/>
        </a:p>
      </dgm:t>
    </dgm:pt>
    <dgm:pt modelId="{20D3F3F4-F485-4C40-BDAA-8F8D049EBE95}" type="pres">
      <dgm:prSet presAssocID="{55DAD277-EBFB-4416-B9AC-617553353EB0}" presName="tile3" presStyleLbl="node1" presStyleIdx="2" presStyleCnt="4"/>
      <dgm:spPr/>
      <dgm:t>
        <a:bodyPr/>
        <a:lstStyle/>
        <a:p>
          <a:endParaRPr lang="ru-RU"/>
        </a:p>
      </dgm:t>
    </dgm:pt>
    <dgm:pt modelId="{2F4AF526-5767-454D-B01F-AF1B2D7110B6}" type="pres">
      <dgm:prSet presAssocID="{55DAD277-EBFB-4416-B9AC-617553353EB0}" presName="tile3text" presStyleLbl="node1" presStyleIdx="2" presStyleCnt="4">
        <dgm:presLayoutVars>
          <dgm:chMax val="0"/>
          <dgm:chPref val="0"/>
          <dgm:bulletEnabled val="1"/>
        </dgm:presLayoutVars>
      </dgm:prSet>
      <dgm:spPr/>
      <dgm:t>
        <a:bodyPr/>
        <a:lstStyle/>
        <a:p>
          <a:endParaRPr lang="ru-RU"/>
        </a:p>
      </dgm:t>
    </dgm:pt>
    <dgm:pt modelId="{385E44DE-AB74-427E-B0E7-918A40FEAF8F}" type="pres">
      <dgm:prSet presAssocID="{55DAD277-EBFB-4416-B9AC-617553353EB0}" presName="tile4" presStyleLbl="node1" presStyleIdx="3" presStyleCnt="4" custLinFactNeighborX="161"/>
      <dgm:spPr/>
      <dgm:t>
        <a:bodyPr/>
        <a:lstStyle/>
        <a:p>
          <a:endParaRPr lang="ru-RU"/>
        </a:p>
      </dgm:t>
    </dgm:pt>
    <dgm:pt modelId="{2970CB60-B366-46E6-8D43-96F6EE9BFF53}" type="pres">
      <dgm:prSet presAssocID="{55DAD277-EBFB-4416-B9AC-617553353EB0}" presName="tile4text" presStyleLbl="node1" presStyleIdx="3" presStyleCnt="4">
        <dgm:presLayoutVars>
          <dgm:chMax val="0"/>
          <dgm:chPref val="0"/>
          <dgm:bulletEnabled val="1"/>
        </dgm:presLayoutVars>
      </dgm:prSet>
      <dgm:spPr/>
      <dgm:t>
        <a:bodyPr/>
        <a:lstStyle/>
        <a:p>
          <a:endParaRPr lang="ru-RU"/>
        </a:p>
      </dgm:t>
    </dgm:pt>
    <dgm:pt modelId="{CB799401-46F1-4DD3-BCFA-BFF0C400FD74}" type="pres">
      <dgm:prSet presAssocID="{55DAD277-EBFB-4416-B9AC-617553353EB0}" presName="centerTile" presStyleLbl="fgShp" presStyleIdx="0" presStyleCnt="1" custScaleX="85393" custScaleY="84301">
        <dgm:presLayoutVars>
          <dgm:chMax val="0"/>
          <dgm:chPref val="0"/>
        </dgm:presLayoutVars>
      </dgm:prSet>
      <dgm:spPr/>
      <dgm:t>
        <a:bodyPr/>
        <a:lstStyle/>
        <a:p>
          <a:endParaRPr lang="ru-RU"/>
        </a:p>
      </dgm:t>
    </dgm:pt>
  </dgm:ptLst>
  <dgm:cxnLst>
    <dgm:cxn modelId="{35390E78-07C9-4AC0-84BD-F239F71B3D96}" type="presOf" srcId="{55DAD277-EBFB-4416-B9AC-617553353EB0}" destId="{7FE61045-64F7-480A-B93E-4105756868C5}" srcOrd="0" destOrd="0" presId="urn:microsoft.com/office/officeart/2005/8/layout/matrix1"/>
    <dgm:cxn modelId="{AF6220D0-1CE0-4E4E-9847-0D72E6D92E43}" srcId="{55DAD277-EBFB-4416-B9AC-617553353EB0}" destId="{B110097D-C607-4B8C-A7FA-1A4003A96589}" srcOrd="0" destOrd="0" parTransId="{C80D2717-7F46-4F13-9933-8F15CD6155E7}" sibTransId="{3EFFEA06-C0A1-438B-990E-6C96557E3D43}"/>
    <dgm:cxn modelId="{CBEB9765-CA68-4637-AAEB-9E5B888DEB88}" srcId="{B110097D-C607-4B8C-A7FA-1A4003A96589}" destId="{585B54B0-54EE-4709-BB58-1DEE1FFD98F7}" srcOrd="1" destOrd="0" parTransId="{5DD66C3C-AC47-484F-9829-68E1CA671A2D}" sibTransId="{122DD1FE-83E7-480A-B26F-C185ECF9D621}"/>
    <dgm:cxn modelId="{CE8724F1-C912-4698-937B-E0C35DA132F6}" srcId="{B110097D-C607-4B8C-A7FA-1A4003A96589}" destId="{3A740253-FBBD-4EFA-AFB8-01AE93E0DE6D}" srcOrd="5" destOrd="0" parTransId="{646DCD18-B6E2-4CA0-A844-8AF929E9F9BE}" sibTransId="{57283301-1ED7-4AAA-81DA-8AB0E2277B34}"/>
    <dgm:cxn modelId="{5A48293C-182B-4E20-8F0D-C4B5DF8FAD56}" type="presOf" srcId="{72896CA1-DBD0-48F3-8766-A3A2D07E4A5E}" destId="{2970CB60-B366-46E6-8D43-96F6EE9BFF53}" srcOrd="1" destOrd="0" presId="urn:microsoft.com/office/officeart/2005/8/layout/matrix1"/>
    <dgm:cxn modelId="{72E72093-86A6-4BC5-82C8-1349839B6CF6}" type="presOf" srcId="{2ABE7FB8-3E9E-42D4-B2AC-8125D1C80BD1}" destId="{158826F1-9103-4ED5-A7F8-21E657183FEA}" srcOrd="0" destOrd="0" presId="urn:microsoft.com/office/officeart/2005/8/layout/matrix1"/>
    <dgm:cxn modelId="{5D0E01E8-07AF-4AA2-81A1-8664D157FAD5}" srcId="{B110097D-C607-4B8C-A7FA-1A4003A96589}" destId="{864020E6-05BB-4732-8B9E-CB30F12F4915}" srcOrd="2" destOrd="0" parTransId="{6D788A69-900D-40B5-A16A-CFBA16F993CD}" sibTransId="{FE935A3F-DB0E-4F82-A329-B0D0B0717945}"/>
    <dgm:cxn modelId="{EC5112CA-A73D-494E-B04E-E4A3D7C02C5B}" type="presOf" srcId="{585B54B0-54EE-4709-BB58-1DEE1FFD98F7}" destId="{A4689AB0-733B-460B-AE25-AE1C09F7D1F5}" srcOrd="1" destOrd="0" presId="urn:microsoft.com/office/officeart/2005/8/layout/matrix1"/>
    <dgm:cxn modelId="{FB20A81B-F896-418E-AB8B-677F323CF361}" type="presOf" srcId="{585B54B0-54EE-4709-BB58-1DEE1FFD98F7}" destId="{831D3E16-8183-430C-8925-66DB519D2402}" srcOrd="0" destOrd="0" presId="urn:microsoft.com/office/officeart/2005/8/layout/matrix1"/>
    <dgm:cxn modelId="{B852B105-4CF8-4F4E-99DF-6E7A9E34E324}" srcId="{B110097D-C607-4B8C-A7FA-1A4003A96589}" destId="{72896CA1-DBD0-48F3-8766-A3A2D07E4A5E}" srcOrd="3" destOrd="0" parTransId="{8CD7D918-AA0B-4AC7-912F-4044ABCBCD25}" sibTransId="{C2DCCB6B-3247-4026-BBFE-BCF32730DED7}"/>
    <dgm:cxn modelId="{BAF183CA-259B-43E8-B1A0-A44768CA453F}" type="presOf" srcId="{864020E6-05BB-4732-8B9E-CB30F12F4915}" destId="{2F4AF526-5767-454D-B01F-AF1B2D7110B6}" srcOrd="1" destOrd="0" presId="urn:microsoft.com/office/officeart/2005/8/layout/matrix1"/>
    <dgm:cxn modelId="{1FC82132-0B2D-42E9-9AC9-29802F9F3EF2}" type="presOf" srcId="{864020E6-05BB-4732-8B9E-CB30F12F4915}" destId="{20D3F3F4-F485-4C40-BDAA-8F8D049EBE95}" srcOrd="0" destOrd="0" presId="urn:microsoft.com/office/officeart/2005/8/layout/matrix1"/>
    <dgm:cxn modelId="{89B0A77F-580E-4C63-9242-CB36490AB0F0}" srcId="{B110097D-C607-4B8C-A7FA-1A4003A96589}" destId="{AA72E8F7-26F8-4A23-B709-E4536F5320EB}" srcOrd="4" destOrd="0" parTransId="{6929C999-0020-4160-9254-0CE65FBE12EC}" sibTransId="{1914FDE0-89B1-4DCC-9F4A-500513454428}"/>
    <dgm:cxn modelId="{A1E77924-CC09-4B4B-9F4C-CC70616F8A2D}" type="presOf" srcId="{B110097D-C607-4B8C-A7FA-1A4003A96589}" destId="{CB799401-46F1-4DD3-BCFA-BFF0C400FD74}" srcOrd="0" destOrd="0" presId="urn:microsoft.com/office/officeart/2005/8/layout/matrix1"/>
    <dgm:cxn modelId="{159E1D37-5A74-4E21-A534-C90EE0E018A6}" type="presOf" srcId="{2ABE7FB8-3E9E-42D4-B2AC-8125D1C80BD1}" destId="{2BA5FD86-C69F-4FA4-81DB-36B00560D75F}" srcOrd="1" destOrd="0" presId="urn:microsoft.com/office/officeart/2005/8/layout/matrix1"/>
    <dgm:cxn modelId="{50216178-5A2A-4928-B0A5-AFDA39599BC4}" type="presOf" srcId="{72896CA1-DBD0-48F3-8766-A3A2D07E4A5E}" destId="{385E44DE-AB74-427E-B0E7-918A40FEAF8F}" srcOrd="0" destOrd="0" presId="urn:microsoft.com/office/officeart/2005/8/layout/matrix1"/>
    <dgm:cxn modelId="{87C7A949-E037-4685-9351-1D56AC494EF3}" srcId="{B110097D-C607-4B8C-A7FA-1A4003A96589}" destId="{2ABE7FB8-3E9E-42D4-B2AC-8125D1C80BD1}" srcOrd="0" destOrd="0" parTransId="{AB133F19-3A1B-48DB-8E66-20FC83887DDF}" sibTransId="{1A705ED7-C260-4739-96C2-31C8CCF0297C}"/>
    <dgm:cxn modelId="{99B4956F-E58C-4A02-9768-7F31CD44DB4A}" type="presParOf" srcId="{7FE61045-64F7-480A-B93E-4105756868C5}" destId="{F73A6BF8-22A5-42F6-8347-4475ADBE2997}" srcOrd="0" destOrd="0" presId="urn:microsoft.com/office/officeart/2005/8/layout/matrix1"/>
    <dgm:cxn modelId="{D243787D-F5D9-49F7-8D07-34080C268080}" type="presParOf" srcId="{F73A6BF8-22A5-42F6-8347-4475ADBE2997}" destId="{158826F1-9103-4ED5-A7F8-21E657183FEA}" srcOrd="0" destOrd="0" presId="urn:microsoft.com/office/officeart/2005/8/layout/matrix1"/>
    <dgm:cxn modelId="{BE9FF523-A8BF-4B2C-82EA-7B70EDC8ABDC}" type="presParOf" srcId="{F73A6BF8-22A5-42F6-8347-4475ADBE2997}" destId="{2BA5FD86-C69F-4FA4-81DB-36B00560D75F}" srcOrd="1" destOrd="0" presId="urn:microsoft.com/office/officeart/2005/8/layout/matrix1"/>
    <dgm:cxn modelId="{6CA47592-5729-4CF3-9F3F-A25491466B9F}" type="presParOf" srcId="{F73A6BF8-22A5-42F6-8347-4475ADBE2997}" destId="{831D3E16-8183-430C-8925-66DB519D2402}" srcOrd="2" destOrd="0" presId="urn:microsoft.com/office/officeart/2005/8/layout/matrix1"/>
    <dgm:cxn modelId="{62BC9DC4-63CA-41B5-BC24-19BF5FF6578A}" type="presParOf" srcId="{F73A6BF8-22A5-42F6-8347-4475ADBE2997}" destId="{A4689AB0-733B-460B-AE25-AE1C09F7D1F5}" srcOrd="3" destOrd="0" presId="urn:microsoft.com/office/officeart/2005/8/layout/matrix1"/>
    <dgm:cxn modelId="{57CB9ED4-6F84-4CF7-ADF9-3C998B8D232F}" type="presParOf" srcId="{F73A6BF8-22A5-42F6-8347-4475ADBE2997}" destId="{20D3F3F4-F485-4C40-BDAA-8F8D049EBE95}" srcOrd="4" destOrd="0" presId="urn:microsoft.com/office/officeart/2005/8/layout/matrix1"/>
    <dgm:cxn modelId="{9BEA5BE7-53E9-432B-A7FD-F04C6C9367E9}" type="presParOf" srcId="{F73A6BF8-22A5-42F6-8347-4475ADBE2997}" destId="{2F4AF526-5767-454D-B01F-AF1B2D7110B6}" srcOrd="5" destOrd="0" presId="urn:microsoft.com/office/officeart/2005/8/layout/matrix1"/>
    <dgm:cxn modelId="{89C770FA-9EC5-4CC5-AD45-9A65CAA342BB}" type="presParOf" srcId="{F73A6BF8-22A5-42F6-8347-4475ADBE2997}" destId="{385E44DE-AB74-427E-B0E7-918A40FEAF8F}" srcOrd="6" destOrd="0" presId="urn:microsoft.com/office/officeart/2005/8/layout/matrix1"/>
    <dgm:cxn modelId="{84ED97BA-3150-45B7-BD56-A238C1FA0035}" type="presParOf" srcId="{F73A6BF8-22A5-42F6-8347-4475ADBE2997}" destId="{2970CB60-B366-46E6-8D43-96F6EE9BFF53}" srcOrd="7" destOrd="0" presId="urn:microsoft.com/office/officeart/2005/8/layout/matrix1"/>
    <dgm:cxn modelId="{621F418C-162D-4644-BD45-1A8EFD26B918}" type="presParOf" srcId="{7FE61045-64F7-480A-B93E-4105756868C5}" destId="{CB799401-46F1-4DD3-BCFA-BFF0C400FD74}"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A7F45-E039-4960-91C6-9590619D4044}">
      <dsp:nvSpPr>
        <dsp:cNvPr id="0" name=""/>
        <dsp:cNvSpPr/>
      </dsp:nvSpPr>
      <dsp:spPr>
        <a:xfrm>
          <a:off x="4647690" y="1536955"/>
          <a:ext cx="210304" cy="2180730"/>
        </a:xfrm>
        <a:custGeom>
          <a:avLst/>
          <a:gdLst/>
          <a:ahLst/>
          <a:cxnLst/>
          <a:rect l="0" t="0" r="0" b="0"/>
          <a:pathLst>
            <a:path>
              <a:moveTo>
                <a:pt x="0" y="0"/>
              </a:moveTo>
              <a:lnTo>
                <a:pt x="0" y="2180730"/>
              </a:lnTo>
              <a:lnTo>
                <a:pt x="210304" y="2180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AAA4CE-71B1-48ED-908D-B8320F2021FD}">
      <dsp:nvSpPr>
        <dsp:cNvPr id="0" name=""/>
        <dsp:cNvSpPr/>
      </dsp:nvSpPr>
      <dsp:spPr>
        <a:xfrm>
          <a:off x="4647690" y="1536955"/>
          <a:ext cx="210304" cy="1224121"/>
        </a:xfrm>
        <a:custGeom>
          <a:avLst/>
          <a:gdLst/>
          <a:ahLst/>
          <a:cxnLst/>
          <a:rect l="0" t="0" r="0" b="0"/>
          <a:pathLst>
            <a:path>
              <a:moveTo>
                <a:pt x="0" y="0"/>
              </a:moveTo>
              <a:lnTo>
                <a:pt x="0" y="1224121"/>
              </a:lnTo>
              <a:lnTo>
                <a:pt x="210304" y="1224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F692B-3CA1-4314-ACDD-B473AABBFDCD}">
      <dsp:nvSpPr>
        <dsp:cNvPr id="0" name=""/>
        <dsp:cNvSpPr/>
      </dsp:nvSpPr>
      <dsp:spPr>
        <a:xfrm>
          <a:off x="4647690" y="1536955"/>
          <a:ext cx="210304" cy="481278"/>
        </a:xfrm>
        <a:custGeom>
          <a:avLst/>
          <a:gdLst/>
          <a:ahLst/>
          <a:cxnLst/>
          <a:rect l="0" t="0" r="0" b="0"/>
          <a:pathLst>
            <a:path>
              <a:moveTo>
                <a:pt x="0" y="0"/>
              </a:moveTo>
              <a:lnTo>
                <a:pt x="0" y="481278"/>
              </a:lnTo>
              <a:lnTo>
                <a:pt x="210304" y="481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21AB18-E739-4DA8-BCE9-706D91FACD7F}">
      <dsp:nvSpPr>
        <dsp:cNvPr id="0" name=""/>
        <dsp:cNvSpPr/>
      </dsp:nvSpPr>
      <dsp:spPr>
        <a:xfrm>
          <a:off x="3107409" y="794112"/>
          <a:ext cx="2101092" cy="219714"/>
        </a:xfrm>
        <a:custGeom>
          <a:avLst/>
          <a:gdLst/>
          <a:ahLst/>
          <a:cxnLst/>
          <a:rect l="0" t="0" r="0" b="0"/>
          <a:pathLst>
            <a:path>
              <a:moveTo>
                <a:pt x="0" y="0"/>
              </a:moveTo>
              <a:lnTo>
                <a:pt x="0" y="109857"/>
              </a:lnTo>
              <a:lnTo>
                <a:pt x="2101092" y="109857"/>
              </a:lnTo>
              <a:lnTo>
                <a:pt x="2101092"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A249F-C53E-4F74-82D3-6DA8C24E67ED}">
      <dsp:nvSpPr>
        <dsp:cNvPr id="0" name=""/>
        <dsp:cNvSpPr/>
      </dsp:nvSpPr>
      <dsp:spPr>
        <a:xfrm>
          <a:off x="3107409" y="794112"/>
          <a:ext cx="657235" cy="219714"/>
        </a:xfrm>
        <a:custGeom>
          <a:avLst/>
          <a:gdLst/>
          <a:ahLst/>
          <a:cxnLst/>
          <a:rect l="0" t="0" r="0" b="0"/>
          <a:pathLst>
            <a:path>
              <a:moveTo>
                <a:pt x="0" y="0"/>
              </a:moveTo>
              <a:lnTo>
                <a:pt x="0" y="109857"/>
              </a:lnTo>
              <a:lnTo>
                <a:pt x="657235" y="109857"/>
              </a:lnTo>
              <a:lnTo>
                <a:pt x="657235"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82F2C-3E2B-49DF-9842-AE8497AD0052}">
      <dsp:nvSpPr>
        <dsp:cNvPr id="0" name=""/>
        <dsp:cNvSpPr/>
      </dsp:nvSpPr>
      <dsp:spPr>
        <a:xfrm>
          <a:off x="3157497" y="2553567"/>
          <a:ext cx="91440" cy="219714"/>
        </a:xfrm>
        <a:custGeom>
          <a:avLst/>
          <a:gdLst/>
          <a:ahLst/>
          <a:cxnLst/>
          <a:rect l="0" t="0" r="0" b="0"/>
          <a:pathLst>
            <a:path>
              <a:moveTo>
                <a:pt x="45720" y="0"/>
              </a:moveTo>
              <a:lnTo>
                <a:pt x="45720"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5EC39-BF55-4C1C-BF07-9DE46E6B5935}">
      <dsp:nvSpPr>
        <dsp:cNvPr id="0" name=""/>
        <dsp:cNvSpPr/>
      </dsp:nvSpPr>
      <dsp:spPr>
        <a:xfrm>
          <a:off x="2498672" y="1536955"/>
          <a:ext cx="704544" cy="219714"/>
        </a:xfrm>
        <a:custGeom>
          <a:avLst/>
          <a:gdLst/>
          <a:ahLst/>
          <a:cxnLst/>
          <a:rect l="0" t="0" r="0" b="0"/>
          <a:pathLst>
            <a:path>
              <a:moveTo>
                <a:pt x="0" y="0"/>
              </a:moveTo>
              <a:lnTo>
                <a:pt x="0" y="109857"/>
              </a:lnTo>
              <a:lnTo>
                <a:pt x="704544" y="109857"/>
              </a:lnTo>
              <a:lnTo>
                <a:pt x="704544"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DDCD3-FA85-4DF4-873B-A9550B76B1C2}">
      <dsp:nvSpPr>
        <dsp:cNvPr id="0" name=""/>
        <dsp:cNvSpPr/>
      </dsp:nvSpPr>
      <dsp:spPr>
        <a:xfrm>
          <a:off x="1819966" y="2537753"/>
          <a:ext cx="91440" cy="219714"/>
        </a:xfrm>
        <a:custGeom>
          <a:avLst/>
          <a:gdLst/>
          <a:ahLst/>
          <a:cxnLst/>
          <a:rect l="0" t="0" r="0" b="0"/>
          <a:pathLst>
            <a:path>
              <a:moveTo>
                <a:pt x="45720" y="0"/>
              </a:moveTo>
              <a:lnTo>
                <a:pt x="45720"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D3ED7-ECE8-431B-BCAC-3B89B57CA723}">
      <dsp:nvSpPr>
        <dsp:cNvPr id="0" name=""/>
        <dsp:cNvSpPr/>
      </dsp:nvSpPr>
      <dsp:spPr>
        <a:xfrm>
          <a:off x="1865686" y="1536955"/>
          <a:ext cx="632985" cy="219714"/>
        </a:xfrm>
        <a:custGeom>
          <a:avLst/>
          <a:gdLst/>
          <a:ahLst/>
          <a:cxnLst/>
          <a:rect l="0" t="0" r="0" b="0"/>
          <a:pathLst>
            <a:path>
              <a:moveTo>
                <a:pt x="632985" y="0"/>
              </a:moveTo>
              <a:lnTo>
                <a:pt x="632985" y="109857"/>
              </a:lnTo>
              <a:lnTo>
                <a:pt x="0" y="109857"/>
              </a:lnTo>
              <a:lnTo>
                <a:pt x="0"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01024-2703-46B7-ACC9-43E1FA666CEE}">
      <dsp:nvSpPr>
        <dsp:cNvPr id="0" name=""/>
        <dsp:cNvSpPr/>
      </dsp:nvSpPr>
      <dsp:spPr>
        <a:xfrm>
          <a:off x="2498672" y="794112"/>
          <a:ext cx="608736" cy="219714"/>
        </a:xfrm>
        <a:custGeom>
          <a:avLst/>
          <a:gdLst/>
          <a:ahLst/>
          <a:cxnLst/>
          <a:rect l="0" t="0" r="0" b="0"/>
          <a:pathLst>
            <a:path>
              <a:moveTo>
                <a:pt x="608736" y="0"/>
              </a:moveTo>
              <a:lnTo>
                <a:pt x="608736" y="109857"/>
              </a:lnTo>
              <a:lnTo>
                <a:pt x="0" y="109857"/>
              </a:lnTo>
              <a:lnTo>
                <a:pt x="0"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2DD56-2F35-4477-BF18-A03747B6A2B3}">
      <dsp:nvSpPr>
        <dsp:cNvPr id="0" name=""/>
        <dsp:cNvSpPr/>
      </dsp:nvSpPr>
      <dsp:spPr>
        <a:xfrm>
          <a:off x="1051285" y="1536955"/>
          <a:ext cx="156938" cy="2115998"/>
        </a:xfrm>
        <a:custGeom>
          <a:avLst/>
          <a:gdLst/>
          <a:ahLst/>
          <a:cxnLst/>
          <a:rect l="0" t="0" r="0" b="0"/>
          <a:pathLst>
            <a:path>
              <a:moveTo>
                <a:pt x="156938" y="0"/>
              </a:moveTo>
              <a:lnTo>
                <a:pt x="156938" y="2115998"/>
              </a:lnTo>
              <a:lnTo>
                <a:pt x="0" y="21159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C9FD01-ADE5-4DB1-AA3E-4A3E4C96E756}">
      <dsp:nvSpPr>
        <dsp:cNvPr id="0" name=""/>
        <dsp:cNvSpPr/>
      </dsp:nvSpPr>
      <dsp:spPr>
        <a:xfrm>
          <a:off x="1051285" y="1536955"/>
          <a:ext cx="156938" cy="1224121"/>
        </a:xfrm>
        <a:custGeom>
          <a:avLst/>
          <a:gdLst/>
          <a:ahLst/>
          <a:cxnLst/>
          <a:rect l="0" t="0" r="0" b="0"/>
          <a:pathLst>
            <a:path>
              <a:moveTo>
                <a:pt x="156938" y="0"/>
              </a:moveTo>
              <a:lnTo>
                <a:pt x="156938" y="1224121"/>
              </a:lnTo>
              <a:lnTo>
                <a:pt x="0" y="1224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8BE79E-F816-4FB7-9C1B-78EDB3DEBC52}">
      <dsp:nvSpPr>
        <dsp:cNvPr id="0" name=""/>
        <dsp:cNvSpPr/>
      </dsp:nvSpPr>
      <dsp:spPr>
        <a:xfrm>
          <a:off x="1051285" y="1536955"/>
          <a:ext cx="156938" cy="481278"/>
        </a:xfrm>
        <a:custGeom>
          <a:avLst/>
          <a:gdLst/>
          <a:ahLst/>
          <a:cxnLst/>
          <a:rect l="0" t="0" r="0" b="0"/>
          <a:pathLst>
            <a:path>
              <a:moveTo>
                <a:pt x="156938" y="0"/>
              </a:moveTo>
              <a:lnTo>
                <a:pt x="156938" y="481278"/>
              </a:lnTo>
              <a:lnTo>
                <a:pt x="0" y="481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3B4F9-D21A-4B1C-ABA5-319E2395CD19}">
      <dsp:nvSpPr>
        <dsp:cNvPr id="0" name=""/>
        <dsp:cNvSpPr/>
      </dsp:nvSpPr>
      <dsp:spPr>
        <a:xfrm>
          <a:off x="789720" y="794112"/>
          <a:ext cx="2317688" cy="219714"/>
        </a:xfrm>
        <a:custGeom>
          <a:avLst/>
          <a:gdLst/>
          <a:ahLst/>
          <a:cxnLst/>
          <a:rect l="0" t="0" r="0" b="0"/>
          <a:pathLst>
            <a:path>
              <a:moveTo>
                <a:pt x="2317688" y="0"/>
              </a:moveTo>
              <a:lnTo>
                <a:pt x="2317688" y="109857"/>
              </a:lnTo>
              <a:lnTo>
                <a:pt x="0" y="109857"/>
              </a:lnTo>
              <a:lnTo>
                <a:pt x="0"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E5969-B8A9-41C8-B6AE-C45A9D561EF8}">
      <dsp:nvSpPr>
        <dsp:cNvPr id="0" name=""/>
        <dsp:cNvSpPr/>
      </dsp:nvSpPr>
      <dsp:spPr>
        <a:xfrm>
          <a:off x="1822343" y="270983"/>
          <a:ext cx="2570131"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МАТЕРИАЛЬНЫЕ РЕСУРСЫ СООБЩЕСТВА</a:t>
          </a:r>
          <a:endParaRPr lang="ru-RU" sz="1200" kern="1200" smtClean="0"/>
        </a:p>
      </dsp:txBody>
      <dsp:txXfrm>
        <a:off x="1822343" y="270983"/>
        <a:ext cx="2570131" cy="523128"/>
      </dsp:txXfrm>
    </dsp:sp>
    <dsp:sp modelId="{23291F6B-F303-4BE6-A032-2572ECEA64CD}">
      <dsp:nvSpPr>
        <dsp:cNvPr id="0" name=""/>
        <dsp:cNvSpPr/>
      </dsp:nvSpPr>
      <dsp:spPr>
        <a:xfrm>
          <a:off x="266591" y="1013826"/>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Природные ресурсы </a:t>
          </a:r>
          <a:endParaRPr lang="ru-RU" sz="1200" kern="1200" smtClean="0"/>
        </a:p>
      </dsp:txBody>
      <dsp:txXfrm>
        <a:off x="266591" y="1013826"/>
        <a:ext cx="1046257" cy="523128"/>
      </dsp:txXfrm>
    </dsp:sp>
    <dsp:sp modelId="{F49BEF63-1792-4C8D-BD20-9003C23215E1}">
      <dsp:nvSpPr>
        <dsp:cNvPr id="0" name=""/>
        <dsp:cNvSpPr/>
      </dsp:nvSpPr>
      <dsp:spPr>
        <a:xfrm>
          <a:off x="5027" y="1756669"/>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Природные ископаемые</a:t>
          </a:r>
          <a:endParaRPr lang="ru-RU" sz="1200" kern="1200" smtClean="0"/>
        </a:p>
      </dsp:txBody>
      <dsp:txXfrm>
        <a:off x="5027" y="1756669"/>
        <a:ext cx="1046257" cy="523128"/>
      </dsp:txXfrm>
    </dsp:sp>
    <dsp:sp modelId="{4E1B6970-81F3-463F-8DB1-A7FAE98D1E80}">
      <dsp:nvSpPr>
        <dsp:cNvPr id="0" name=""/>
        <dsp:cNvSpPr/>
      </dsp:nvSpPr>
      <dsp:spPr>
        <a:xfrm>
          <a:off x="5027" y="2499512"/>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Климат</a:t>
          </a:r>
          <a:endParaRPr lang="ru-RU" sz="1200" kern="1200" smtClean="0"/>
        </a:p>
      </dsp:txBody>
      <dsp:txXfrm>
        <a:off x="5027" y="2499512"/>
        <a:ext cx="1046257" cy="523128"/>
      </dsp:txXfrm>
    </dsp:sp>
    <dsp:sp modelId="{9D698185-9C84-4937-83D5-95ECE6689D75}">
      <dsp:nvSpPr>
        <dsp:cNvPr id="0" name=""/>
        <dsp:cNvSpPr/>
      </dsp:nvSpPr>
      <dsp:spPr>
        <a:xfrm>
          <a:off x="5027" y="3242355"/>
          <a:ext cx="1046257" cy="8211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Земля</a:t>
          </a:r>
        </a:p>
        <a:p>
          <a:pPr marR="0" lvl="0" algn="ctr" defTabSz="533400" rtl="0">
            <a:lnSpc>
              <a:spcPct val="90000"/>
            </a:lnSpc>
            <a:spcBef>
              <a:spcPct val="0"/>
            </a:spcBef>
            <a:spcAft>
              <a:spcPct val="35000"/>
            </a:spcAft>
          </a:pPr>
          <a:r>
            <a:rPr lang="ru-RU" sz="1200" kern="1200" baseline="0" smtClean="0">
              <a:latin typeface="Times New Roman"/>
            </a:rPr>
            <a:t>Вода </a:t>
          </a:r>
        </a:p>
        <a:p>
          <a:pPr marR="0" lvl="0" algn="ctr" defTabSz="533400" rtl="0">
            <a:lnSpc>
              <a:spcPct val="90000"/>
            </a:lnSpc>
            <a:spcBef>
              <a:spcPct val="0"/>
            </a:spcBef>
            <a:spcAft>
              <a:spcPct val="35000"/>
            </a:spcAft>
          </a:pPr>
          <a:r>
            <a:rPr lang="ru-RU" sz="1200" kern="1200" baseline="0" smtClean="0">
              <a:latin typeface="Times New Roman"/>
            </a:rPr>
            <a:t>Воздух</a:t>
          </a:r>
          <a:endParaRPr lang="ru-RU" sz="1200" kern="1200" smtClean="0"/>
        </a:p>
      </dsp:txBody>
      <dsp:txXfrm>
        <a:off x="5027" y="3242355"/>
        <a:ext cx="1046257" cy="821197"/>
      </dsp:txXfrm>
    </dsp:sp>
    <dsp:sp modelId="{3D3E51DE-5EE2-4E7A-B3C6-F165248D5884}">
      <dsp:nvSpPr>
        <dsp:cNvPr id="0" name=""/>
        <dsp:cNvSpPr/>
      </dsp:nvSpPr>
      <dsp:spPr>
        <a:xfrm>
          <a:off x="1975543" y="1013826"/>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Человеческие (трудовые)            ресурсы</a:t>
          </a:r>
          <a:endParaRPr lang="ru-RU" sz="1200" kern="1200" smtClean="0"/>
        </a:p>
      </dsp:txBody>
      <dsp:txXfrm>
        <a:off x="1975543" y="1013826"/>
        <a:ext cx="1046257" cy="523128"/>
      </dsp:txXfrm>
    </dsp:sp>
    <dsp:sp modelId="{9641C3CF-C381-4784-B2DF-4D9301B3C51C}">
      <dsp:nvSpPr>
        <dsp:cNvPr id="0" name=""/>
        <dsp:cNvSpPr/>
      </dsp:nvSpPr>
      <dsp:spPr>
        <a:xfrm>
          <a:off x="1270999" y="1756669"/>
          <a:ext cx="1189375" cy="78108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По участию в осуществляемой деятельности</a:t>
          </a:r>
          <a:endParaRPr lang="ru-RU" sz="1200" kern="1200" smtClean="0"/>
        </a:p>
      </dsp:txBody>
      <dsp:txXfrm>
        <a:off x="1270999" y="1756669"/>
        <a:ext cx="1189375" cy="781083"/>
      </dsp:txXfrm>
    </dsp:sp>
    <dsp:sp modelId="{1A040D6A-493C-4787-A4B7-DA93806995AE}">
      <dsp:nvSpPr>
        <dsp:cNvPr id="0" name=""/>
        <dsp:cNvSpPr/>
      </dsp:nvSpPr>
      <dsp:spPr>
        <a:xfrm>
          <a:off x="1342558" y="2757467"/>
          <a:ext cx="1046257" cy="134115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i="1" kern="1200" baseline="0" smtClean="0">
              <a:latin typeface="Times New Roman"/>
            </a:rPr>
            <a:t>Субъекты – кто действует</a:t>
          </a:r>
        </a:p>
        <a:p>
          <a:pPr marR="0" lvl="0" algn="ctr" defTabSz="533400" rtl="0">
            <a:lnSpc>
              <a:spcPct val="90000"/>
            </a:lnSpc>
            <a:spcBef>
              <a:spcPct val="0"/>
            </a:spcBef>
            <a:spcAft>
              <a:spcPct val="35000"/>
            </a:spcAft>
          </a:pPr>
          <a:r>
            <a:rPr lang="ru-RU" sz="1200" i="1" kern="1200" baseline="0" smtClean="0">
              <a:latin typeface="Times New Roman"/>
            </a:rPr>
            <a:t>Объекты – на кого направлена деятельность</a:t>
          </a:r>
        </a:p>
      </dsp:txBody>
      <dsp:txXfrm>
        <a:off x="1342558" y="2757467"/>
        <a:ext cx="1046257" cy="1341155"/>
      </dsp:txXfrm>
    </dsp:sp>
    <dsp:sp modelId="{2351BD90-BBFB-4AFE-8899-E2E6DE5908DC}">
      <dsp:nvSpPr>
        <dsp:cNvPr id="0" name=""/>
        <dsp:cNvSpPr/>
      </dsp:nvSpPr>
      <dsp:spPr>
        <a:xfrm>
          <a:off x="2680088" y="1756669"/>
          <a:ext cx="1046257" cy="7968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По экономической активности</a:t>
          </a:r>
          <a:endParaRPr lang="ru-RU" sz="1200" kern="1200" smtClean="0"/>
        </a:p>
      </dsp:txBody>
      <dsp:txXfrm>
        <a:off x="2680088" y="1756669"/>
        <a:ext cx="1046257" cy="796897"/>
      </dsp:txXfrm>
    </dsp:sp>
    <dsp:sp modelId="{E6EE59D5-2BD4-4880-9246-79D8369B7A59}">
      <dsp:nvSpPr>
        <dsp:cNvPr id="0" name=""/>
        <dsp:cNvSpPr/>
      </dsp:nvSpPr>
      <dsp:spPr>
        <a:xfrm>
          <a:off x="2680088" y="2773281"/>
          <a:ext cx="1046257" cy="85480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i="1" kern="1200" baseline="0" smtClean="0">
              <a:latin typeface="Times New Roman"/>
            </a:rPr>
            <a:t>Занятые </a:t>
          </a:r>
        </a:p>
        <a:p>
          <a:pPr marR="0" lvl="0" algn="ctr" defTabSz="533400" rtl="0">
            <a:lnSpc>
              <a:spcPct val="90000"/>
            </a:lnSpc>
            <a:spcBef>
              <a:spcPct val="0"/>
            </a:spcBef>
            <a:spcAft>
              <a:spcPct val="35000"/>
            </a:spcAft>
          </a:pPr>
          <a:r>
            <a:rPr lang="ru-RU" sz="1200" i="1" kern="1200" baseline="0" smtClean="0">
              <a:latin typeface="Times New Roman"/>
            </a:rPr>
            <a:t>Безработные</a:t>
          </a:r>
        </a:p>
        <a:p>
          <a:pPr marR="0" lvl="0" algn="ctr" defTabSz="533400" rtl="0">
            <a:lnSpc>
              <a:spcPct val="90000"/>
            </a:lnSpc>
            <a:spcBef>
              <a:spcPct val="0"/>
            </a:spcBef>
            <a:spcAft>
              <a:spcPct val="35000"/>
            </a:spcAft>
          </a:pPr>
          <a:r>
            <a:rPr lang="ru-RU" sz="1200" i="1" kern="1200" baseline="0" smtClean="0">
              <a:latin typeface="Times New Roman"/>
            </a:rPr>
            <a:t>Неработающие</a:t>
          </a:r>
          <a:endParaRPr lang="ru-RU" sz="1200" kern="1200" smtClean="0"/>
        </a:p>
      </dsp:txBody>
      <dsp:txXfrm>
        <a:off x="2680088" y="2773281"/>
        <a:ext cx="1046257" cy="854802"/>
      </dsp:txXfrm>
    </dsp:sp>
    <dsp:sp modelId="{45FE8A60-69D8-4CBF-BF12-D0202588E660}">
      <dsp:nvSpPr>
        <dsp:cNvPr id="0" name=""/>
        <dsp:cNvSpPr/>
      </dsp:nvSpPr>
      <dsp:spPr>
        <a:xfrm>
          <a:off x="3241515" y="1013826"/>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Финансовые             ресурсы</a:t>
          </a:r>
        </a:p>
      </dsp:txBody>
      <dsp:txXfrm>
        <a:off x="3241515" y="1013826"/>
        <a:ext cx="1046257" cy="523128"/>
      </dsp:txXfrm>
    </dsp:sp>
    <dsp:sp modelId="{641A8A39-66A2-4948-8DB1-4D0596CAC4E0}">
      <dsp:nvSpPr>
        <dsp:cNvPr id="0" name=""/>
        <dsp:cNvSpPr/>
      </dsp:nvSpPr>
      <dsp:spPr>
        <a:xfrm>
          <a:off x="4507487" y="1013826"/>
          <a:ext cx="140202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Материальные объекты             инфраструктуры</a:t>
          </a:r>
          <a:endParaRPr lang="ru-RU" sz="1200" kern="1200" smtClean="0"/>
        </a:p>
      </dsp:txBody>
      <dsp:txXfrm>
        <a:off x="4507487" y="1013826"/>
        <a:ext cx="1402027" cy="523128"/>
      </dsp:txXfrm>
    </dsp:sp>
    <dsp:sp modelId="{2DDBEE75-37B6-48CF-9BA1-16E7B4032297}">
      <dsp:nvSpPr>
        <dsp:cNvPr id="0" name=""/>
        <dsp:cNvSpPr/>
      </dsp:nvSpPr>
      <dsp:spPr>
        <a:xfrm>
          <a:off x="4857994" y="1756669"/>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Транспортные сети</a:t>
          </a:r>
          <a:endParaRPr lang="ru-RU" sz="1200" kern="1200" smtClean="0"/>
        </a:p>
      </dsp:txBody>
      <dsp:txXfrm>
        <a:off x="4857994" y="1756669"/>
        <a:ext cx="1046257" cy="523128"/>
      </dsp:txXfrm>
    </dsp:sp>
    <dsp:sp modelId="{9EAE2A28-3B9E-43CD-95D3-7850AA1F34E3}">
      <dsp:nvSpPr>
        <dsp:cNvPr id="0" name=""/>
        <dsp:cNvSpPr/>
      </dsp:nvSpPr>
      <dsp:spPr>
        <a:xfrm>
          <a:off x="4857994" y="2499512"/>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Сети коммуникаций</a:t>
          </a:r>
          <a:endParaRPr lang="ru-RU" sz="1200" kern="1200" smtClean="0"/>
        </a:p>
      </dsp:txBody>
      <dsp:txXfrm>
        <a:off x="4857994" y="2499512"/>
        <a:ext cx="1046257" cy="523128"/>
      </dsp:txXfrm>
    </dsp:sp>
    <dsp:sp modelId="{85EC6CE7-D31A-4497-B904-2DD2C3EC8FD6}">
      <dsp:nvSpPr>
        <dsp:cNvPr id="0" name=""/>
        <dsp:cNvSpPr/>
      </dsp:nvSpPr>
      <dsp:spPr>
        <a:xfrm>
          <a:off x="4857994" y="3242355"/>
          <a:ext cx="1359078" cy="9506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Здания и сооружения промышленного и социально-бытового назначения и т.п.</a:t>
          </a:r>
        </a:p>
      </dsp:txBody>
      <dsp:txXfrm>
        <a:off x="4857994" y="3242355"/>
        <a:ext cx="1359078" cy="95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826F1-9103-4ED5-A7F8-21E657183FEA}">
      <dsp:nvSpPr>
        <dsp:cNvPr id="0" name=""/>
        <dsp:cNvSpPr/>
      </dsp:nvSpPr>
      <dsp:spPr>
        <a:xfrm rot="16200000">
          <a:off x="819260" y="-819260"/>
          <a:ext cx="1589567" cy="3228089"/>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Организационные ресурсы</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ресурсы организаций/ учреждений и ведомств и их взаимодействие</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время и умение распорядиться имеющимися ресурсами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коллективные действия как ресурс </a:t>
          </a:r>
        </a:p>
        <a:p>
          <a:pPr lvl="0" algn="ctr" defTabSz="533400">
            <a:lnSpc>
              <a:spcPct val="90000"/>
            </a:lnSpc>
            <a:spcBef>
              <a:spcPct val="0"/>
            </a:spcBef>
            <a:spcAft>
              <a:spcPct val="35000"/>
            </a:spcAft>
          </a:pPr>
          <a:endParaRPr lang="ru-RU" sz="800" kern="1200"/>
        </a:p>
      </dsp:txBody>
      <dsp:txXfrm rot="5400000">
        <a:off x="-1" y="1"/>
        <a:ext cx="3228089" cy="1192175"/>
      </dsp:txXfrm>
    </dsp:sp>
    <dsp:sp modelId="{831D3E16-8183-430C-8925-66DB519D2402}">
      <dsp:nvSpPr>
        <dsp:cNvPr id="0" name=""/>
        <dsp:cNvSpPr/>
      </dsp:nvSpPr>
      <dsp:spPr>
        <a:xfrm>
          <a:off x="3228089" y="0"/>
          <a:ext cx="3228089" cy="158956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ru-RU"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Информационные ресурсы</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экспертиза, используемая научная информация, методы планирования, мониторинга</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традиционные средства массовой информации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виртуальные ресурсы</a:t>
          </a:r>
        </a:p>
      </dsp:txBody>
      <dsp:txXfrm>
        <a:off x="3228089" y="0"/>
        <a:ext cx="3228089" cy="1192175"/>
      </dsp:txXfrm>
    </dsp:sp>
    <dsp:sp modelId="{20D3F3F4-F485-4C40-BDAA-8F8D049EBE95}">
      <dsp:nvSpPr>
        <dsp:cNvPr id="0" name=""/>
        <dsp:cNvSpPr/>
      </dsp:nvSpPr>
      <dsp:spPr>
        <a:xfrm rot="10800000">
          <a:off x="0" y="1589567"/>
          <a:ext cx="3228089" cy="158956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Человеческие ресурсы</a:t>
          </a:r>
        </a:p>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лидеры</a:t>
          </a:r>
        </a:p>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социально-активные жители</a:t>
          </a:r>
        </a:p>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жители, вовлекаемые в процесс изменений - мобилизуемые</a:t>
          </a: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Способности, знания и навыки</a:t>
          </a: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Отношения между людьми </a:t>
          </a:r>
        </a:p>
        <a:p>
          <a:pPr lvl="0" algn="ctr" defTabSz="533400">
            <a:lnSpc>
              <a:spcPct val="90000"/>
            </a:lnSpc>
            <a:spcBef>
              <a:spcPct val="0"/>
            </a:spcBef>
            <a:spcAft>
              <a:spcPct val="35000"/>
            </a:spcAft>
          </a:pPr>
          <a:endParaRPr lang="ru-RU" sz="1000" kern="1200"/>
        </a:p>
      </dsp:txBody>
      <dsp:txXfrm rot="10800000">
        <a:off x="0" y="1986959"/>
        <a:ext cx="3228089" cy="1192175"/>
      </dsp:txXfrm>
    </dsp:sp>
    <dsp:sp modelId="{385E44DE-AB74-427E-B0E7-918A40FEAF8F}">
      <dsp:nvSpPr>
        <dsp:cNvPr id="0" name=""/>
        <dsp:cNvSpPr/>
      </dsp:nvSpPr>
      <dsp:spPr>
        <a:xfrm rot="5400000">
          <a:off x="4047349" y="770306"/>
          <a:ext cx="1589567" cy="3228089"/>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авторитет/ репутация/ имидж</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культура (традиции и обычаи)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-технологии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мифы/ легенды</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a:t>
          </a:r>
        </a:p>
      </dsp:txBody>
      <dsp:txXfrm rot="-5400000">
        <a:off x="3228088" y="1986959"/>
        <a:ext cx="3228089" cy="1192175"/>
      </dsp:txXfrm>
    </dsp:sp>
    <dsp:sp modelId="{CB799401-46F1-4DD3-BCFA-BFF0C400FD74}">
      <dsp:nvSpPr>
        <dsp:cNvPr id="0" name=""/>
        <dsp:cNvSpPr/>
      </dsp:nvSpPr>
      <dsp:spPr>
        <a:xfrm>
          <a:off x="2401120" y="1254562"/>
          <a:ext cx="1653937" cy="670010"/>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Нематериальные ресурсы</a:t>
          </a:r>
        </a:p>
      </dsp:txBody>
      <dsp:txXfrm>
        <a:off x="2433827" y="1287269"/>
        <a:ext cx="1588523" cy="6045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2821-41E3-4FC6-B02A-06771125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14024</Words>
  <Characters>79941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93778</CharactersWithSpaces>
  <SharedDoc>false</SharedDoc>
  <HLinks>
    <vt:vector size="84" baseType="variant">
      <vt:variant>
        <vt:i4>1245203</vt:i4>
      </vt:variant>
      <vt:variant>
        <vt:i4>39</vt:i4>
      </vt:variant>
      <vt:variant>
        <vt:i4>0</vt:i4>
      </vt:variant>
      <vt:variant>
        <vt:i4>5</vt:i4>
      </vt:variant>
      <vt:variant>
        <vt:lpwstr>http://www.dssp.uz/ADJ/index.htm</vt:lpwstr>
      </vt:variant>
      <vt:variant>
        <vt:lpwstr/>
      </vt:variant>
      <vt:variant>
        <vt:i4>131090</vt:i4>
      </vt:variant>
      <vt:variant>
        <vt:i4>36</vt:i4>
      </vt:variant>
      <vt:variant>
        <vt:i4>0</vt:i4>
      </vt:variant>
      <vt:variant>
        <vt:i4>5</vt:i4>
      </vt:variant>
      <vt:variant>
        <vt:lpwstr>http://www.president.kg/</vt:lpwstr>
      </vt:variant>
      <vt:variant>
        <vt:lpwstr/>
      </vt:variant>
      <vt:variant>
        <vt:i4>786456</vt:i4>
      </vt:variant>
      <vt:variant>
        <vt:i4>33</vt:i4>
      </vt:variant>
      <vt:variant>
        <vt:i4>0</vt:i4>
      </vt:variant>
      <vt:variant>
        <vt:i4>5</vt:i4>
      </vt:variant>
      <vt:variant>
        <vt:lpwstr>http://dialog.kg/Finance/index.php?union1</vt:lpwstr>
      </vt:variant>
      <vt:variant>
        <vt:lpwstr/>
      </vt:variant>
      <vt:variant>
        <vt:i4>262198</vt:i4>
      </vt:variant>
      <vt:variant>
        <vt:i4>30</vt:i4>
      </vt:variant>
      <vt:variant>
        <vt:i4>0</vt:i4>
      </vt:variant>
      <vt:variant>
        <vt:i4>5</vt:i4>
      </vt:variant>
      <vt:variant>
        <vt:lpwstr>http://www.ng.ru/cis/2001-05-24/5_investition.html</vt:lpwstr>
      </vt:variant>
      <vt:variant>
        <vt:lpwstr/>
      </vt:variant>
      <vt:variant>
        <vt:i4>524387</vt:i4>
      </vt:variant>
      <vt:variant>
        <vt:i4>27</vt:i4>
      </vt:variant>
      <vt:variant>
        <vt:i4>0</vt:i4>
      </vt:variant>
      <vt:variant>
        <vt:i4>5</vt:i4>
      </vt:variant>
      <vt:variant>
        <vt:lpwstr>http://srv5.uni-dubna.ru/journal/view_pub.php?id=28</vt:lpwstr>
      </vt:variant>
      <vt:variant>
        <vt:lpwstr/>
      </vt:variant>
      <vt:variant>
        <vt:i4>7864444</vt:i4>
      </vt:variant>
      <vt:variant>
        <vt:i4>24</vt:i4>
      </vt:variant>
      <vt:variant>
        <vt:i4>0</vt:i4>
      </vt:variant>
      <vt:variant>
        <vt:i4>5</vt:i4>
      </vt:variant>
      <vt:variant>
        <vt:lpwstr>http://www.fzr.ru/doc.php?ae=410&amp;ar=319</vt:lpwstr>
      </vt:variant>
      <vt:variant>
        <vt:lpwstr/>
      </vt:variant>
      <vt:variant>
        <vt:i4>3276900</vt:i4>
      </vt:variant>
      <vt:variant>
        <vt:i4>21</vt:i4>
      </vt:variant>
      <vt:variant>
        <vt:i4>0</vt:i4>
      </vt:variant>
      <vt:variant>
        <vt:i4>5</vt:i4>
      </vt:variant>
      <vt:variant>
        <vt:lpwstr>http://cfin.ru/press/marketing/2000-3/11.shtml</vt:lpwstr>
      </vt:variant>
      <vt:variant>
        <vt:lpwstr/>
      </vt:variant>
      <vt:variant>
        <vt:i4>2228314</vt:i4>
      </vt:variant>
      <vt:variant>
        <vt:i4>18</vt:i4>
      </vt:variant>
      <vt:variant>
        <vt:i4>0</vt:i4>
      </vt:variant>
      <vt:variant>
        <vt:i4>5</vt:i4>
      </vt:variant>
      <vt:variant>
        <vt:lpwstr>http://www.indepsocres.spb.ru/sbornik6/6_redact.htm</vt:lpwstr>
      </vt:variant>
      <vt:variant>
        <vt:lpwstr/>
      </vt:variant>
      <vt:variant>
        <vt:i4>5373991</vt:i4>
      </vt:variant>
      <vt:variant>
        <vt:i4>15</vt:i4>
      </vt:variant>
      <vt:variant>
        <vt:i4>0</vt:i4>
      </vt:variant>
      <vt:variant>
        <vt:i4>5</vt:i4>
      </vt:variant>
      <vt:variant>
        <vt:lpwstr>http://www.wildfield.ru/club/ct04_5.htm</vt:lpwstr>
      </vt:variant>
      <vt:variant>
        <vt:lpwstr/>
      </vt:variant>
      <vt:variant>
        <vt:i4>3670075</vt:i4>
      </vt:variant>
      <vt:variant>
        <vt:i4>12</vt:i4>
      </vt:variant>
      <vt:variant>
        <vt:i4>0</vt:i4>
      </vt:variant>
      <vt:variant>
        <vt:i4>5</vt:i4>
      </vt:variant>
      <vt:variant>
        <vt:lpwstr>http://spider.medlux.msk.su/win/library/basics/inform/eekryab.html</vt:lpwstr>
      </vt:variant>
      <vt:variant>
        <vt:lpwstr/>
      </vt:variant>
      <vt:variant>
        <vt:i4>2031657</vt:i4>
      </vt:variant>
      <vt:variant>
        <vt:i4>9</vt:i4>
      </vt:variant>
      <vt:variant>
        <vt:i4>0</vt:i4>
      </vt:variant>
      <vt:variant>
        <vt:i4>5</vt:i4>
      </vt:variant>
      <vt:variant>
        <vt:lpwstr>http://www.undp.kg/russian/publications/dj/2</vt:lpwstr>
      </vt:variant>
      <vt:variant>
        <vt:lpwstr>2</vt:lpwstr>
      </vt:variant>
      <vt:variant>
        <vt:i4>4653062</vt:i4>
      </vt:variant>
      <vt:variant>
        <vt:i4>6</vt:i4>
      </vt:variant>
      <vt:variant>
        <vt:i4>0</vt:i4>
      </vt:variant>
      <vt:variant>
        <vt:i4>5</vt:i4>
      </vt:variant>
      <vt:variant>
        <vt:lpwstr>http://go.philosophy.pu.ru/bib/index.html</vt:lpwstr>
      </vt:variant>
      <vt:variant>
        <vt:lpwstr/>
      </vt:variant>
      <vt:variant>
        <vt:i4>7733345</vt:i4>
      </vt:variant>
      <vt:variant>
        <vt:i4>3</vt:i4>
      </vt:variant>
      <vt:variant>
        <vt:i4>0</vt:i4>
      </vt:variant>
      <vt:variant>
        <vt:i4>5</vt:i4>
      </vt:variant>
      <vt:variant>
        <vt:lpwstr>http://www.ispr.ru/BIBLIO/biblio46.html</vt:lpwstr>
      </vt:variant>
      <vt:variant>
        <vt:lpwstr/>
      </vt:variant>
      <vt:variant>
        <vt:i4>131077</vt:i4>
      </vt:variant>
      <vt:variant>
        <vt:i4>0</vt:i4>
      </vt:variant>
      <vt:variant>
        <vt:i4>0</vt:i4>
      </vt:variant>
      <vt:variant>
        <vt:i4>5</vt:i4>
      </vt:variant>
      <vt:variant>
        <vt:lpwstr>http://slovari.yandex.ru/dict/lopatnikov/article/lop/lop-1591.htm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Грантовый отдел БФРГТ</cp:lastModifiedBy>
  <cp:revision>2</cp:revision>
  <cp:lastPrinted>2011-09-06T05:52:00Z</cp:lastPrinted>
  <dcterms:created xsi:type="dcterms:W3CDTF">2017-03-01T11:17:00Z</dcterms:created>
  <dcterms:modified xsi:type="dcterms:W3CDTF">2017-03-01T11:17:00Z</dcterms:modified>
</cp:coreProperties>
</file>